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shd w:val="clear" w:color="auto" w:fill="800080"/>
        <w:tblLook w:val="04A0" w:firstRow="1" w:lastRow="0" w:firstColumn="1" w:lastColumn="0" w:noHBand="0" w:noVBand="1"/>
      </w:tblPr>
      <w:tblGrid>
        <w:gridCol w:w="9016"/>
      </w:tblGrid>
      <w:tr w:rsidR="00A64783" w14:paraId="56590623" w14:textId="77777777" w:rsidTr="00C56F1F">
        <w:tc>
          <w:tcPr>
            <w:tcW w:w="9016" w:type="dxa"/>
            <w:shd w:val="clear" w:color="auto" w:fill="800080"/>
          </w:tcPr>
          <w:p w14:paraId="05493F39" w14:textId="1F76F2A4" w:rsidR="00A64783" w:rsidRPr="009E486D" w:rsidRDefault="00A64783" w:rsidP="002C5C72">
            <w:pPr>
              <w:pStyle w:val="Heading2"/>
              <w:jc w:val="center"/>
              <w:rPr>
                <w:b/>
                <w:bCs/>
                <w:color w:val="FFFFFF" w:themeColor="background1"/>
              </w:rPr>
            </w:pPr>
            <w:r w:rsidRPr="1364293B">
              <w:rPr>
                <w:b/>
                <w:bCs/>
                <w:color w:val="FFFFFF" w:themeColor="background1"/>
              </w:rPr>
              <w:t>Robert Gordon University</w:t>
            </w:r>
          </w:p>
          <w:p w14:paraId="19BD31E9" w14:textId="101FBDC6" w:rsidR="00A64783" w:rsidRPr="009E486D" w:rsidRDefault="004C1390" w:rsidP="002C5C72">
            <w:pPr>
              <w:pStyle w:val="Heading2"/>
              <w:jc w:val="center"/>
              <w:rPr>
                <w:b/>
                <w:bCs/>
                <w:color w:val="FFFFFF" w:themeColor="background1"/>
              </w:rPr>
            </w:pPr>
            <w:r w:rsidRPr="009E486D">
              <w:rPr>
                <w:b/>
                <w:bCs/>
                <w:color w:val="FFFFFF" w:themeColor="background1"/>
              </w:rPr>
              <w:t>University Library</w:t>
            </w:r>
          </w:p>
          <w:p w14:paraId="5DE286C4" w14:textId="0A827444" w:rsidR="00A64783" w:rsidRPr="002C5C72" w:rsidRDefault="00DE3BD0" w:rsidP="1364293B">
            <w:pPr>
              <w:pStyle w:val="Heading2"/>
              <w:jc w:val="center"/>
              <w:rPr>
                <w:b/>
                <w:bCs/>
                <w:color w:val="FFFFFF" w:themeColor="background1"/>
              </w:rPr>
            </w:pPr>
            <w:r>
              <w:rPr>
                <w:b/>
                <w:bCs/>
                <w:color w:val="FFFFFF" w:themeColor="background1"/>
              </w:rPr>
              <w:t xml:space="preserve">Financial and Administration </w:t>
            </w:r>
            <w:r w:rsidR="00C74E10">
              <w:rPr>
                <w:b/>
                <w:bCs/>
                <w:color w:val="FFFFFF" w:themeColor="background1"/>
              </w:rPr>
              <w:t>Assistant</w:t>
            </w:r>
          </w:p>
        </w:tc>
      </w:tr>
    </w:tbl>
    <w:p w14:paraId="2EF0F2A4" w14:textId="34EDF65C" w:rsidR="0DBD531E" w:rsidRDefault="0DBD531E" w:rsidP="0DBD531E">
      <w:pPr>
        <w:rPr>
          <w:rFonts w:asciiTheme="majorHAnsi" w:hAnsiTheme="majorHAnsi" w:cstheme="majorBidi"/>
        </w:rPr>
      </w:pPr>
    </w:p>
    <w:tbl>
      <w:tblPr>
        <w:tblStyle w:val="TableGrid"/>
        <w:tblW w:w="0" w:type="auto"/>
        <w:tblLook w:val="04A0" w:firstRow="1" w:lastRow="0" w:firstColumn="1" w:lastColumn="0" w:noHBand="0" w:noVBand="1"/>
      </w:tblPr>
      <w:tblGrid>
        <w:gridCol w:w="4508"/>
        <w:gridCol w:w="4508"/>
      </w:tblGrid>
      <w:tr w:rsidR="004E6606" w:rsidRPr="008975D2" w14:paraId="373376EB" w14:textId="77777777" w:rsidTr="00C56F1F">
        <w:tc>
          <w:tcPr>
            <w:tcW w:w="9016" w:type="dxa"/>
            <w:gridSpan w:val="2"/>
            <w:shd w:val="clear" w:color="auto" w:fill="800080"/>
          </w:tcPr>
          <w:p w14:paraId="7CE34DFA" w14:textId="77777777" w:rsidR="004E6606" w:rsidRPr="00397B42" w:rsidRDefault="004E6606">
            <w:pPr>
              <w:pStyle w:val="Heading2"/>
              <w:rPr>
                <w:b/>
                <w:bCs/>
              </w:rPr>
            </w:pPr>
            <w:r w:rsidRPr="00397B42">
              <w:rPr>
                <w:b/>
                <w:bCs/>
                <w:color w:val="FFFFFF" w:themeColor="background1"/>
              </w:rPr>
              <w:t>Job Description</w:t>
            </w:r>
          </w:p>
        </w:tc>
      </w:tr>
      <w:tr w:rsidR="004E6606" w:rsidRPr="008975D2" w14:paraId="34EA2CB5" w14:textId="77777777">
        <w:tc>
          <w:tcPr>
            <w:tcW w:w="4508" w:type="dxa"/>
          </w:tcPr>
          <w:p w14:paraId="4C65DC07" w14:textId="2F9B9EF7" w:rsidR="004E6606" w:rsidRPr="00E61217" w:rsidRDefault="004E6606">
            <w:pPr>
              <w:rPr>
                <w:rFonts w:asciiTheme="majorHAnsi" w:hAnsiTheme="majorHAnsi" w:cstheme="majorHAnsi"/>
              </w:rPr>
            </w:pPr>
            <w:r w:rsidRPr="00E61217">
              <w:rPr>
                <w:rFonts w:asciiTheme="majorHAnsi" w:hAnsiTheme="majorHAnsi" w:cstheme="majorHAnsi"/>
              </w:rPr>
              <w:t>Job Title:</w:t>
            </w:r>
            <w:r w:rsidR="00595B4E" w:rsidRPr="00E61217">
              <w:rPr>
                <w:rFonts w:asciiTheme="majorHAnsi" w:hAnsiTheme="majorHAnsi" w:cstheme="majorHAnsi"/>
              </w:rPr>
              <w:t xml:space="preserve"> </w:t>
            </w:r>
            <w:r w:rsidR="00A80B71">
              <w:rPr>
                <w:rFonts w:asciiTheme="majorHAnsi" w:hAnsiTheme="majorHAnsi" w:cstheme="majorHAnsi"/>
              </w:rPr>
              <w:t xml:space="preserve">Financial and Administration </w:t>
            </w:r>
            <w:r w:rsidR="00C74E10">
              <w:rPr>
                <w:rFonts w:asciiTheme="majorHAnsi" w:hAnsiTheme="majorHAnsi" w:cstheme="majorHAnsi"/>
              </w:rPr>
              <w:t>Assistant</w:t>
            </w:r>
          </w:p>
          <w:p w14:paraId="7AB6DD65" w14:textId="79DE2A9A" w:rsidR="004E6606" w:rsidRPr="00E61217" w:rsidRDefault="004E6606">
            <w:pPr>
              <w:rPr>
                <w:rFonts w:asciiTheme="majorHAnsi" w:hAnsiTheme="majorHAnsi" w:cstheme="majorHAnsi"/>
              </w:rPr>
            </w:pPr>
            <w:r w:rsidRPr="00E61217">
              <w:rPr>
                <w:rFonts w:asciiTheme="majorHAnsi" w:hAnsiTheme="majorHAnsi" w:cstheme="majorHAnsi"/>
              </w:rPr>
              <w:t>Reports to:</w:t>
            </w:r>
            <w:r w:rsidR="00C74E10">
              <w:rPr>
                <w:rFonts w:asciiTheme="majorHAnsi" w:hAnsiTheme="majorHAnsi" w:cstheme="majorHAnsi"/>
              </w:rPr>
              <w:t xml:space="preserve"> </w:t>
            </w:r>
            <w:r w:rsidR="00A80B71">
              <w:rPr>
                <w:rFonts w:asciiTheme="majorHAnsi" w:hAnsiTheme="majorHAnsi" w:cstheme="majorHAnsi"/>
              </w:rPr>
              <w:t xml:space="preserve">Library </w:t>
            </w:r>
            <w:r w:rsidR="00C74E10">
              <w:rPr>
                <w:rFonts w:asciiTheme="majorHAnsi" w:hAnsiTheme="majorHAnsi" w:cstheme="majorHAnsi"/>
              </w:rPr>
              <w:t xml:space="preserve">Collections and Discovery </w:t>
            </w:r>
            <w:r w:rsidR="00A80B71">
              <w:rPr>
                <w:rFonts w:asciiTheme="majorHAnsi" w:hAnsiTheme="majorHAnsi" w:cstheme="majorHAnsi"/>
              </w:rPr>
              <w:t>Manager</w:t>
            </w:r>
          </w:p>
          <w:p w14:paraId="54585843" w14:textId="4188F500" w:rsidR="004E6606" w:rsidRPr="00E61217" w:rsidRDefault="004E6606">
            <w:pPr>
              <w:rPr>
                <w:rFonts w:asciiTheme="majorHAnsi" w:hAnsiTheme="majorHAnsi" w:cstheme="majorHAnsi"/>
              </w:rPr>
            </w:pPr>
            <w:r w:rsidRPr="00E61217">
              <w:rPr>
                <w:rFonts w:asciiTheme="majorHAnsi" w:hAnsiTheme="majorHAnsi" w:cstheme="majorHAnsi"/>
              </w:rPr>
              <w:t>Responsible for:</w:t>
            </w:r>
            <w:r w:rsidR="00595B4E" w:rsidRPr="00E61217">
              <w:rPr>
                <w:rFonts w:asciiTheme="majorHAnsi" w:hAnsiTheme="majorHAnsi" w:cstheme="majorHAnsi"/>
              </w:rPr>
              <w:t xml:space="preserve"> </w:t>
            </w:r>
            <w:r w:rsidR="00C74E10">
              <w:rPr>
                <w:rFonts w:asciiTheme="majorHAnsi" w:hAnsiTheme="majorHAnsi" w:cstheme="majorHAnsi"/>
              </w:rPr>
              <w:t>N/A</w:t>
            </w:r>
          </w:p>
          <w:p w14:paraId="5C3EE3D2" w14:textId="0E7F5839" w:rsidR="004E6606" w:rsidRPr="00E61217" w:rsidRDefault="004E6606">
            <w:pPr>
              <w:rPr>
                <w:rFonts w:asciiTheme="majorHAnsi" w:hAnsiTheme="majorHAnsi" w:cstheme="majorHAnsi"/>
              </w:rPr>
            </w:pPr>
            <w:r w:rsidRPr="00E61217">
              <w:rPr>
                <w:rFonts w:asciiTheme="majorHAnsi" w:hAnsiTheme="majorHAnsi" w:cstheme="majorHAnsi"/>
              </w:rPr>
              <w:t>Position type:</w:t>
            </w:r>
            <w:r w:rsidR="00CA7898" w:rsidRPr="00E61217">
              <w:rPr>
                <w:rFonts w:asciiTheme="majorHAnsi" w:hAnsiTheme="majorHAnsi" w:cstheme="majorHAnsi"/>
              </w:rPr>
              <w:t xml:space="preserve"> Permanent, </w:t>
            </w:r>
            <w:r w:rsidR="00A80B71">
              <w:rPr>
                <w:rFonts w:asciiTheme="majorHAnsi" w:hAnsiTheme="majorHAnsi" w:cstheme="majorHAnsi"/>
              </w:rPr>
              <w:t>part</w:t>
            </w:r>
            <w:r w:rsidR="00CA7898" w:rsidRPr="00E61217">
              <w:rPr>
                <w:rFonts w:asciiTheme="majorHAnsi" w:hAnsiTheme="majorHAnsi" w:cstheme="majorHAnsi"/>
              </w:rPr>
              <w:t xml:space="preserve"> time</w:t>
            </w:r>
          </w:p>
          <w:p w14:paraId="73B6D530" w14:textId="61E50C9A" w:rsidR="004E6606" w:rsidRPr="00E61217" w:rsidRDefault="004E6606">
            <w:pPr>
              <w:rPr>
                <w:rFonts w:asciiTheme="majorHAnsi" w:hAnsiTheme="majorHAnsi" w:cstheme="majorHAnsi"/>
              </w:rPr>
            </w:pPr>
            <w:r w:rsidRPr="00E61217">
              <w:rPr>
                <w:rFonts w:asciiTheme="majorHAnsi" w:hAnsiTheme="majorHAnsi" w:cstheme="majorHAnsi"/>
              </w:rPr>
              <w:t>Location:</w:t>
            </w:r>
            <w:r w:rsidR="00CA7898" w:rsidRPr="00E61217">
              <w:rPr>
                <w:rFonts w:asciiTheme="majorHAnsi" w:hAnsiTheme="majorHAnsi" w:cstheme="majorHAnsi"/>
              </w:rPr>
              <w:t xml:space="preserve"> Sir Ian Wood Building, with</w:t>
            </w:r>
            <w:r w:rsidR="00972FD7">
              <w:rPr>
                <w:rFonts w:asciiTheme="majorHAnsi" w:hAnsiTheme="majorHAnsi" w:cstheme="majorHAnsi"/>
              </w:rPr>
              <w:t xml:space="preserve"> occasional</w:t>
            </w:r>
            <w:r w:rsidR="008277F2" w:rsidRPr="00E61217">
              <w:rPr>
                <w:rFonts w:asciiTheme="majorHAnsi" w:hAnsiTheme="majorHAnsi" w:cstheme="majorHAnsi"/>
              </w:rPr>
              <w:t xml:space="preserve"> travel to other campus buildings</w:t>
            </w:r>
            <w:r w:rsidR="001B2C88" w:rsidRPr="00E61217">
              <w:rPr>
                <w:rFonts w:asciiTheme="majorHAnsi" w:hAnsiTheme="majorHAnsi" w:cstheme="majorHAnsi"/>
              </w:rPr>
              <w:t>; occasional hybrid working</w:t>
            </w:r>
          </w:p>
        </w:tc>
        <w:tc>
          <w:tcPr>
            <w:tcW w:w="4508" w:type="dxa"/>
          </w:tcPr>
          <w:p w14:paraId="481D93D7" w14:textId="597A42A0" w:rsidR="004E6606" w:rsidRPr="00E61217" w:rsidRDefault="004E6606">
            <w:pPr>
              <w:rPr>
                <w:rFonts w:asciiTheme="majorHAnsi" w:hAnsiTheme="majorHAnsi" w:cstheme="majorHAnsi"/>
              </w:rPr>
            </w:pPr>
            <w:r w:rsidRPr="00E61217">
              <w:rPr>
                <w:rFonts w:asciiTheme="majorHAnsi" w:hAnsiTheme="majorHAnsi" w:cstheme="majorHAnsi"/>
              </w:rPr>
              <w:t>Working hours:</w:t>
            </w:r>
            <w:r w:rsidR="008277F2" w:rsidRPr="00E61217">
              <w:rPr>
                <w:rFonts w:asciiTheme="majorHAnsi" w:hAnsiTheme="majorHAnsi" w:cstheme="majorHAnsi"/>
              </w:rPr>
              <w:t xml:space="preserve"> </w:t>
            </w:r>
            <w:r w:rsidR="00A80B71">
              <w:rPr>
                <w:rFonts w:asciiTheme="majorHAnsi" w:hAnsiTheme="majorHAnsi" w:cstheme="majorHAnsi"/>
              </w:rPr>
              <w:t>1</w:t>
            </w:r>
            <w:r w:rsidR="004D5608">
              <w:rPr>
                <w:rFonts w:asciiTheme="majorHAnsi" w:hAnsiTheme="majorHAnsi" w:cstheme="majorHAnsi"/>
              </w:rPr>
              <w:t>7</w:t>
            </w:r>
            <w:r w:rsidR="008277F2" w:rsidRPr="00E61217">
              <w:rPr>
                <w:rFonts w:asciiTheme="majorHAnsi" w:hAnsiTheme="majorHAnsi" w:cstheme="majorHAnsi"/>
              </w:rPr>
              <w:t>h/week</w:t>
            </w:r>
          </w:p>
          <w:p w14:paraId="30C26C94" w14:textId="03A32ECA" w:rsidR="00A03C3A" w:rsidRPr="00E61217" w:rsidRDefault="00A03C3A">
            <w:pPr>
              <w:rPr>
                <w:rFonts w:asciiTheme="majorHAnsi" w:hAnsiTheme="majorHAnsi" w:cstheme="majorHAnsi"/>
              </w:rPr>
            </w:pPr>
            <w:r w:rsidRPr="00E61217">
              <w:rPr>
                <w:rFonts w:asciiTheme="majorHAnsi" w:hAnsiTheme="majorHAnsi" w:cstheme="majorHAnsi"/>
              </w:rPr>
              <w:t xml:space="preserve">Working pattern: </w:t>
            </w:r>
            <w:r w:rsidR="00F37D36" w:rsidRPr="00E61217">
              <w:rPr>
                <w:rFonts w:asciiTheme="majorHAnsi" w:hAnsiTheme="majorHAnsi" w:cstheme="majorHAnsi"/>
              </w:rPr>
              <w:t>0900-1</w:t>
            </w:r>
            <w:r w:rsidR="00AD7CC8">
              <w:rPr>
                <w:rFonts w:asciiTheme="majorHAnsi" w:hAnsiTheme="majorHAnsi" w:cstheme="majorHAnsi"/>
              </w:rPr>
              <w:t>6</w:t>
            </w:r>
            <w:r w:rsidR="00F37D36" w:rsidRPr="00E61217">
              <w:rPr>
                <w:rFonts w:asciiTheme="majorHAnsi" w:hAnsiTheme="majorHAnsi" w:cstheme="majorHAnsi"/>
              </w:rPr>
              <w:t>00 Monday</w:t>
            </w:r>
            <w:r w:rsidR="00F10C56">
              <w:rPr>
                <w:rFonts w:asciiTheme="majorHAnsi" w:hAnsiTheme="majorHAnsi" w:cstheme="majorHAnsi"/>
              </w:rPr>
              <w:t xml:space="preserve"> and </w:t>
            </w:r>
            <w:r w:rsidR="00AD7CC8">
              <w:rPr>
                <w:rFonts w:asciiTheme="majorHAnsi" w:hAnsiTheme="majorHAnsi" w:cstheme="majorHAnsi"/>
              </w:rPr>
              <w:t xml:space="preserve">Wednesday, </w:t>
            </w:r>
            <w:r w:rsidR="00F10C56">
              <w:rPr>
                <w:rFonts w:asciiTheme="majorHAnsi" w:hAnsiTheme="majorHAnsi" w:cstheme="majorHAnsi"/>
              </w:rPr>
              <w:t xml:space="preserve">0900-1500 </w:t>
            </w:r>
            <w:r w:rsidR="00F37D36" w:rsidRPr="00E61217">
              <w:rPr>
                <w:rFonts w:asciiTheme="majorHAnsi" w:hAnsiTheme="majorHAnsi" w:cstheme="majorHAnsi"/>
              </w:rPr>
              <w:t>Friday</w:t>
            </w:r>
          </w:p>
          <w:p w14:paraId="31BD6D42" w14:textId="776C5955" w:rsidR="004E6606" w:rsidRPr="00E61217" w:rsidRDefault="004E6606">
            <w:pPr>
              <w:rPr>
                <w:rFonts w:asciiTheme="majorHAnsi" w:hAnsiTheme="majorHAnsi" w:cstheme="majorHAnsi"/>
              </w:rPr>
            </w:pPr>
            <w:r w:rsidRPr="00E61217">
              <w:rPr>
                <w:rFonts w:asciiTheme="majorHAnsi" w:hAnsiTheme="majorHAnsi" w:cstheme="majorHAnsi"/>
              </w:rPr>
              <w:t>Grade/Salary:</w:t>
            </w:r>
            <w:r w:rsidR="00FA4B96" w:rsidRPr="00E61217">
              <w:rPr>
                <w:rFonts w:asciiTheme="majorHAnsi" w:hAnsiTheme="majorHAnsi" w:cstheme="majorHAnsi"/>
              </w:rPr>
              <w:t xml:space="preserve"> G</w:t>
            </w:r>
            <w:r w:rsidR="004D5608">
              <w:rPr>
                <w:rFonts w:asciiTheme="majorHAnsi" w:hAnsiTheme="majorHAnsi" w:cstheme="majorHAnsi"/>
              </w:rPr>
              <w:t>3</w:t>
            </w:r>
          </w:p>
          <w:p w14:paraId="5A52C8B2" w14:textId="3A2E583A" w:rsidR="004E6606" w:rsidRPr="00E61217" w:rsidRDefault="004E6606">
            <w:pPr>
              <w:rPr>
                <w:rFonts w:asciiTheme="majorHAnsi" w:hAnsiTheme="majorHAnsi" w:cstheme="majorHAnsi"/>
              </w:rPr>
            </w:pPr>
          </w:p>
        </w:tc>
      </w:tr>
    </w:tbl>
    <w:p w14:paraId="16C1DFA4" w14:textId="77777777" w:rsidR="004E6606" w:rsidRPr="008975D2" w:rsidRDefault="004E6606" w:rsidP="004E6606"/>
    <w:tbl>
      <w:tblPr>
        <w:tblStyle w:val="TableGrid"/>
        <w:tblW w:w="0" w:type="auto"/>
        <w:shd w:val="clear" w:color="auto" w:fill="800080"/>
        <w:tblLook w:val="04A0" w:firstRow="1" w:lastRow="0" w:firstColumn="1" w:lastColumn="0" w:noHBand="0" w:noVBand="1"/>
      </w:tblPr>
      <w:tblGrid>
        <w:gridCol w:w="9016"/>
      </w:tblGrid>
      <w:tr w:rsidR="004E6606" w14:paraId="64406740" w14:textId="77777777" w:rsidTr="00C56F1F">
        <w:tc>
          <w:tcPr>
            <w:tcW w:w="9016" w:type="dxa"/>
            <w:shd w:val="clear" w:color="auto" w:fill="800080"/>
          </w:tcPr>
          <w:p w14:paraId="26AD5FC9" w14:textId="77777777" w:rsidR="004E6606" w:rsidRPr="00397B42" w:rsidRDefault="004E6606">
            <w:pPr>
              <w:pStyle w:val="Heading2"/>
              <w:rPr>
                <w:b/>
                <w:bCs/>
              </w:rPr>
            </w:pPr>
            <w:r w:rsidRPr="00397B42">
              <w:rPr>
                <w:b/>
                <w:bCs/>
                <w:color w:val="FFFFFF" w:themeColor="background1"/>
              </w:rPr>
              <w:t>Purpose of role</w:t>
            </w:r>
          </w:p>
        </w:tc>
      </w:tr>
    </w:tbl>
    <w:p w14:paraId="7CE87527" w14:textId="77777777" w:rsidR="004E6606" w:rsidRPr="00CE61CD" w:rsidRDefault="004E6606" w:rsidP="0DBD531E">
      <w:pPr>
        <w:rPr>
          <w:rFonts w:asciiTheme="majorHAnsi" w:hAnsiTheme="majorHAnsi" w:cstheme="majorHAnsi"/>
        </w:rPr>
      </w:pPr>
    </w:p>
    <w:p w14:paraId="013975F6" w14:textId="06C86CCB" w:rsidR="00FE2561" w:rsidRDefault="00395189" w:rsidP="0DBD531E">
      <w:pPr>
        <w:rPr>
          <w:rFonts w:asciiTheme="majorHAnsi" w:hAnsiTheme="majorHAnsi" w:cstheme="majorHAnsi"/>
        </w:rPr>
      </w:pPr>
      <w:r w:rsidRPr="00395189">
        <w:rPr>
          <w:rFonts w:asciiTheme="majorHAnsi" w:hAnsiTheme="majorHAnsi" w:cstheme="majorHAnsi"/>
        </w:rPr>
        <w:t xml:space="preserve">To </w:t>
      </w:r>
      <w:r w:rsidR="00CD139E" w:rsidRPr="00CD139E">
        <w:rPr>
          <w:rFonts w:asciiTheme="majorHAnsi" w:hAnsiTheme="majorHAnsi" w:cstheme="majorHAnsi"/>
        </w:rPr>
        <w:t>provide efficient financial support for</w:t>
      </w:r>
      <w:r w:rsidR="00CD139E">
        <w:rPr>
          <w:rFonts w:asciiTheme="majorHAnsi" w:hAnsiTheme="majorHAnsi" w:cstheme="majorHAnsi"/>
        </w:rPr>
        <w:t xml:space="preserve"> the</w:t>
      </w:r>
      <w:r w:rsidR="00CD139E" w:rsidRPr="00CD139E">
        <w:rPr>
          <w:rFonts w:asciiTheme="majorHAnsi" w:hAnsiTheme="majorHAnsi" w:cstheme="majorHAnsi"/>
        </w:rPr>
        <w:t xml:space="preserve"> Library</w:t>
      </w:r>
      <w:r w:rsidR="00CD139E">
        <w:rPr>
          <w:rFonts w:asciiTheme="majorHAnsi" w:hAnsiTheme="majorHAnsi" w:cstheme="majorHAnsi"/>
        </w:rPr>
        <w:t xml:space="preserve"> service </w:t>
      </w:r>
      <w:r w:rsidR="00561AED">
        <w:rPr>
          <w:rFonts w:asciiTheme="majorHAnsi" w:hAnsiTheme="majorHAnsi" w:cstheme="majorHAnsi"/>
        </w:rPr>
        <w:t>through</w:t>
      </w:r>
      <w:r w:rsidR="00285483">
        <w:rPr>
          <w:rFonts w:asciiTheme="majorHAnsi" w:hAnsiTheme="majorHAnsi" w:cstheme="majorHAnsi"/>
        </w:rPr>
        <w:t xml:space="preserve"> undertaking</w:t>
      </w:r>
      <w:r w:rsidR="00CD139E">
        <w:rPr>
          <w:rFonts w:asciiTheme="majorHAnsi" w:hAnsiTheme="majorHAnsi" w:cstheme="majorHAnsi"/>
        </w:rPr>
        <w:t xml:space="preserve"> acquisitions, invoice processing, </w:t>
      </w:r>
      <w:r w:rsidR="00B01B0F">
        <w:rPr>
          <w:rFonts w:asciiTheme="majorHAnsi" w:hAnsiTheme="majorHAnsi" w:cstheme="majorHAnsi"/>
        </w:rPr>
        <w:t>supplier management</w:t>
      </w:r>
      <w:r w:rsidR="00CA4E91">
        <w:rPr>
          <w:rFonts w:asciiTheme="majorHAnsi" w:hAnsiTheme="majorHAnsi" w:cstheme="majorHAnsi"/>
        </w:rPr>
        <w:t xml:space="preserve">, and </w:t>
      </w:r>
      <w:r w:rsidR="00051DE0">
        <w:rPr>
          <w:rFonts w:asciiTheme="majorHAnsi" w:hAnsiTheme="majorHAnsi" w:cstheme="majorHAnsi"/>
        </w:rPr>
        <w:t>budget</w:t>
      </w:r>
      <w:r w:rsidR="00F33BB1">
        <w:rPr>
          <w:rFonts w:asciiTheme="majorHAnsi" w:hAnsiTheme="majorHAnsi" w:cstheme="majorHAnsi"/>
        </w:rPr>
        <w:t xml:space="preserve"> monitoring and </w:t>
      </w:r>
      <w:r w:rsidR="00B01B0F">
        <w:rPr>
          <w:rFonts w:asciiTheme="majorHAnsi" w:hAnsiTheme="majorHAnsi" w:cstheme="majorHAnsi"/>
        </w:rPr>
        <w:t>financial</w:t>
      </w:r>
      <w:r w:rsidR="00123B60">
        <w:rPr>
          <w:rFonts w:asciiTheme="majorHAnsi" w:hAnsiTheme="majorHAnsi" w:cstheme="majorHAnsi"/>
        </w:rPr>
        <w:t xml:space="preserve"> management </w:t>
      </w:r>
      <w:r w:rsidR="00F33BB1">
        <w:rPr>
          <w:rFonts w:asciiTheme="majorHAnsi" w:hAnsiTheme="majorHAnsi" w:cstheme="majorHAnsi"/>
        </w:rPr>
        <w:t xml:space="preserve">activities. </w:t>
      </w:r>
      <w:r w:rsidR="00FA6D2D">
        <w:rPr>
          <w:rFonts w:asciiTheme="majorHAnsi" w:hAnsiTheme="majorHAnsi" w:cstheme="majorHAnsi"/>
        </w:rPr>
        <w:t xml:space="preserve">You will </w:t>
      </w:r>
      <w:r w:rsidR="00A24A40">
        <w:rPr>
          <w:rFonts w:asciiTheme="majorHAnsi" w:hAnsiTheme="majorHAnsi" w:cstheme="majorHAnsi"/>
        </w:rPr>
        <w:t xml:space="preserve">also be a key contact between the Library Services and the University’s Procurement and Finance teams. </w:t>
      </w:r>
      <w:r w:rsidR="00403C2D">
        <w:rPr>
          <w:rFonts w:asciiTheme="majorHAnsi" w:hAnsiTheme="majorHAnsi" w:cstheme="majorBidi"/>
        </w:rPr>
        <w:t>In addition, the role involves working closely with the Administration Assistant to provide seamless administrative support to the Library team.</w:t>
      </w:r>
      <w:r w:rsidR="00A24A40">
        <w:rPr>
          <w:rFonts w:asciiTheme="majorHAnsi" w:hAnsiTheme="majorHAnsi" w:cstheme="majorBidi"/>
        </w:rPr>
        <w:t xml:space="preserve"> T</w:t>
      </w:r>
      <w:r w:rsidRPr="00395189">
        <w:rPr>
          <w:rFonts w:asciiTheme="majorHAnsi" w:hAnsiTheme="majorHAnsi" w:cstheme="majorHAnsi"/>
        </w:rPr>
        <w:t>he role holder will enable the effective delivery of Library Services by working flexibly to support the work of other Library teams at times of high demand.</w:t>
      </w:r>
    </w:p>
    <w:p w14:paraId="2EE21D59" w14:textId="77777777" w:rsidR="00395189" w:rsidRPr="00CD4239" w:rsidRDefault="00395189" w:rsidP="0DBD531E">
      <w:pPr>
        <w:rPr>
          <w:rFonts w:asciiTheme="majorHAnsi" w:hAnsiTheme="majorHAnsi" w:cstheme="majorBidi"/>
        </w:rPr>
      </w:pPr>
    </w:p>
    <w:tbl>
      <w:tblPr>
        <w:tblStyle w:val="TableGrid"/>
        <w:tblW w:w="0" w:type="auto"/>
        <w:shd w:val="clear" w:color="auto" w:fill="800080"/>
        <w:tblLook w:val="04A0" w:firstRow="1" w:lastRow="0" w:firstColumn="1" w:lastColumn="0" w:noHBand="0" w:noVBand="1"/>
      </w:tblPr>
      <w:tblGrid>
        <w:gridCol w:w="9016"/>
      </w:tblGrid>
      <w:tr w:rsidR="00397B42" w14:paraId="37BD47D6" w14:textId="77777777" w:rsidTr="00C56F1F">
        <w:tc>
          <w:tcPr>
            <w:tcW w:w="9016" w:type="dxa"/>
            <w:shd w:val="clear" w:color="auto" w:fill="800080"/>
          </w:tcPr>
          <w:p w14:paraId="65B3A491" w14:textId="3F7150CC" w:rsidR="00397B42" w:rsidRPr="00397B42" w:rsidRDefault="00397B42" w:rsidP="00397B42">
            <w:pPr>
              <w:pStyle w:val="Heading2"/>
              <w:rPr>
                <w:b/>
                <w:bCs/>
              </w:rPr>
            </w:pPr>
            <w:r w:rsidRPr="00397B42">
              <w:rPr>
                <w:b/>
                <w:bCs/>
                <w:color w:val="FFFFFF" w:themeColor="background1"/>
              </w:rPr>
              <w:t>Job Context</w:t>
            </w:r>
          </w:p>
        </w:tc>
      </w:tr>
    </w:tbl>
    <w:p w14:paraId="71CB4A13" w14:textId="77777777" w:rsidR="006A6DF8" w:rsidRDefault="006A6DF8" w:rsidP="00FD1571">
      <w:pPr>
        <w:rPr>
          <w:rFonts w:asciiTheme="majorHAnsi" w:hAnsiTheme="majorHAnsi" w:cstheme="majorHAnsi"/>
        </w:rPr>
      </w:pPr>
    </w:p>
    <w:p w14:paraId="331AC9A0" w14:textId="77777777" w:rsidR="008700D9" w:rsidRDefault="00FD1571" w:rsidP="00FD1571">
      <w:pPr>
        <w:rPr>
          <w:rFonts w:asciiTheme="majorHAnsi" w:hAnsiTheme="majorHAnsi" w:cstheme="majorHAnsi"/>
        </w:rPr>
      </w:pPr>
      <w:r w:rsidRPr="00F40820">
        <w:rPr>
          <w:rFonts w:asciiTheme="majorHAnsi" w:hAnsiTheme="majorHAnsi" w:cstheme="majorHAnsi"/>
        </w:rPr>
        <w:t xml:space="preserve">The university library </w:t>
      </w:r>
      <w:r w:rsidR="006B0776" w:rsidRPr="00F40820">
        <w:rPr>
          <w:rFonts w:asciiTheme="majorHAnsi" w:hAnsiTheme="majorHAnsi" w:cstheme="majorHAnsi"/>
        </w:rPr>
        <w:t xml:space="preserve">is located at the heart of </w:t>
      </w:r>
      <w:r w:rsidR="00212759" w:rsidRPr="00F40820">
        <w:rPr>
          <w:rFonts w:asciiTheme="majorHAnsi" w:hAnsiTheme="majorHAnsi" w:cstheme="majorHAnsi"/>
        </w:rPr>
        <w:t xml:space="preserve">RGU’s </w:t>
      </w:r>
      <w:proofErr w:type="spellStart"/>
      <w:r w:rsidR="00212759" w:rsidRPr="00F40820">
        <w:rPr>
          <w:rFonts w:asciiTheme="majorHAnsi" w:hAnsiTheme="majorHAnsi" w:cstheme="majorHAnsi"/>
        </w:rPr>
        <w:t>Garthdee</w:t>
      </w:r>
      <w:proofErr w:type="spellEnd"/>
      <w:r w:rsidR="00212759" w:rsidRPr="00F40820">
        <w:rPr>
          <w:rFonts w:asciiTheme="majorHAnsi" w:hAnsiTheme="majorHAnsi" w:cstheme="majorHAnsi"/>
        </w:rPr>
        <w:t xml:space="preserve"> campus</w:t>
      </w:r>
      <w:r w:rsidR="00983DF7">
        <w:rPr>
          <w:rFonts w:asciiTheme="majorHAnsi" w:hAnsiTheme="majorHAnsi" w:cstheme="majorHAnsi"/>
        </w:rPr>
        <w:t xml:space="preserve"> in the iconic </w:t>
      </w:r>
      <w:r w:rsidR="004E657A">
        <w:rPr>
          <w:rFonts w:asciiTheme="majorHAnsi" w:hAnsiTheme="majorHAnsi" w:cstheme="majorHAnsi"/>
        </w:rPr>
        <w:t xml:space="preserve">tower of the </w:t>
      </w:r>
      <w:r w:rsidR="00695F00">
        <w:rPr>
          <w:rFonts w:asciiTheme="majorHAnsi" w:hAnsiTheme="majorHAnsi" w:cstheme="majorHAnsi"/>
        </w:rPr>
        <w:t>Sir</w:t>
      </w:r>
      <w:r w:rsidR="00983DF7">
        <w:rPr>
          <w:rFonts w:asciiTheme="majorHAnsi" w:hAnsiTheme="majorHAnsi" w:cstheme="majorHAnsi"/>
        </w:rPr>
        <w:t xml:space="preserve"> Ian Wood Building</w:t>
      </w:r>
      <w:r w:rsidR="0062167C">
        <w:rPr>
          <w:rFonts w:asciiTheme="majorHAnsi" w:hAnsiTheme="majorHAnsi" w:cstheme="majorHAnsi"/>
        </w:rPr>
        <w:t>. We provide</w:t>
      </w:r>
      <w:r w:rsidRPr="00F40820">
        <w:rPr>
          <w:rFonts w:asciiTheme="majorHAnsi" w:hAnsiTheme="majorHAnsi" w:cstheme="majorHAnsi"/>
        </w:rPr>
        <w:t xml:space="preserve"> a comprehensive range of services and resources to </w:t>
      </w:r>
      <w:r w:rsidR="00D167ED">
        <w:rPr>
          <w:rFonts w:asciiTheme="majorHAnsi" w:hAnsiTheme="majorHAnsi" w:cstheme="majorHAnsi"/>
        </w:rPr>
        <w:t>enhance</w:t>
      </w:r>
      <w:r w:rsidRPr="00F40820">
        <w:rPr>
          <w:rFonts w:asciiTheme="majorHAnsi" w:hAnsiTheme="majorHAnsi" w:cstheme="majorHAnsi"/>
        </w:rPr>
        <w:t xml:space="preserve"> </w:t>
      </w:r>
      <w:r w:rsidR="00A36E15">
        <w:rPr>
          <w:rFonts w:asciiTheme="majorHAnsi" w:hAnsiTheme="majorHAnsi" w:cstheme="majorHAnsi"/>
        </w:rPr>
        <w:t>learning, teach</w:t>
      </w:r>
      <w:r w:rsidR="002B6106">
        <w:rPr>
          <w:rFonts w:asciiTheme="majorHAnsi" w:hAnsiTheme="majorHAnsi" w:cstheme="majorHAnsi"/>
        </w:rPr>
        <w:t>i</w:t>
      </w:r>
      <w:r w:rsidR="00A36E15">
        <w:rPr>
          <w:rFonts w:asciiTheme="majorHAnsi" w:hAnsiTheme="majorHAnsi" w:cstheme="majorHAnsi"/>
        </w:rPr>
        <w:t>n</w:t>
      </w:r>
      <w:r w:rsidR="002B6106">
        <w:rPr>
          <w:rFonts w:asciiTheme="majorHAnsi" w:hAnsiTheme="majorHAnsi" w:cstheme="majorHAnsi"/>
        </w:rPr>
        <w:t>g</w:t>
      </w:r>
      <w:r w:rsidR="00A36E15">
        <w:rPr>
          <w:rFonts w:asciiTheme="majorHAnsi" w:hAnsiTheme="majorHAnsi" w:cstheme="majorHAnsi"/>
        </w:rPr>
        <w:t xml:space="preserve"> and engagement </w:t>
      </w:r>
      <w:r w:rsidR="002B6106">
        <w:rPr>
          <w:rFonts w:asciiTheme="majorHAnsi" w:hAnsiTheme="majorHAnsi" w:cstheme="majorHAnsi"/>
        </w:rPr>
        <w:t xml:space="preserve">activity </w:t>
      </w:r>
      <w:r w:rsidR="008B3C18">
        <w:rPr>
          <w:rFonts w:asciiTheme="majorHAnsi" w:hAnsiTheme="majorHAnsi" w:cstheme="majorHAnsi"/>
        </w:rPr>
        <w:t>across all</w:t>
      </w:r>
      <w:r w:rsidR="002B6106">
        <w:rPr>
          <w:rFonts w:asciiTheme="majorHAnsi" w:hAnsiTheme="majorHAnsi" w:cstheme="majorHAnsi"/>
        </w:rPr>
        <w:t xml:space="preserve"> university </w:t>
      </w:r>
      <w:r w:rsidR="008B3C18">
        <w:rPr>
          <w:rFonts w:asciiTheme="majorHAnsi" w:hAnsiTheme="majorHAnsi" w:cstheme="majorHAnsi"/>
        </w:rPr>
        <w:t xml:space="preserve">and wider </w:t>
      </w:r>
      <w:r w:rsidR="002B6106">
        <w:rPr>
          <w:rFonts w:asciiTheme="majorHAnsi" w:hAnsiTheme="majorHAnsi" w:cstheme="majorHAnsi"/>
        </w:rPr>
        <w:t>communities</w:t>
      </w:r>
      <w:r w:rsidRPr="00F40820">
        <w:rPr>
          <w:rFonts w:asciiTheme="majorHAnsi" w:hAnsiTheme="majorHAnsi" w:cstheme="majorHAnsi"/>
        </w:rPr>
        <w:t xml:space="preserve">. </w:t>
      </w:r>
    </w:p>
    <w:p w14:paraId="3E91061B" w14:textId="534C59B8" w:rsidR="00FD1571" w:rsidRPr="00F40820" w:rsidRDefault="0044479A" w:rsidP="00FD1571">
      <w:pPr>
        <w:rPr>
          <w:rFonts w:asciiTheme="majorHAnsi" w:hAnsiTheme="majorHAnsi" w:cstheme="majorHAnsi"/>
        </w:rPr>
      </w:pPr>
      <w:r>
        <w:rPr>
          <w:rFonts w:asciiTheme="majorHAnsi" w:hAnsiTheme="majorHAnsi" w:cstheme="majorHAnsi"/>
        </w:rPr>
        <w:t xml:space="preserve">As the gateway to </w:t>
      </w:r>
      <w:r w:rsidR="00CC42F8" w:rsidRPr="00F40820">
        <w:rPr>
          <w:rFonts w:asciiTheme="majorHAnsi" w:hAnsiTheme="majorHAnsi" w:cstheme="majorHAnsi"/>
        </w:rPr>
        <w:t>collections</w:t>
      </w:r>
      <w:r w:rsidR="00381B6F">
        <w:rPr>
          <w:rFonts w:asciiTheme="majorHAnsi" w:hAnsiTheme="majorHAnsi" w:cstheme="majorHAnsi"/>
        </w:rPr>
        <w:t>, we facilitate access to</w:t>
      </w:r>
      <w:r w:rsidR="00CC42F8" w:rsidRPr="00F40820">
        <w:rPr>
          <w:rFonts w:asciiTheme="majorHAnsi" w:hAnsiTheme="majorHAnsi" w:cstheme="majorHAnsi"/>
        </w:rPr>
        <w:t xml:space="preserve"> </w:t>
      </w:r>
      <w:r w:rsidR="00FD1571" w:rsidRPr="00F40820">
        <w:rPr>
          <w:rFonts w:asciiTheme="majorHAnsi" w:hAnsiTheme="majorHAnsi" w:cstheme="majorHAnsi"/>
        </w:rPr>
        <w:t xml:space="preserve">over 100,000 print book titles, </w:t>
      </w:r>
      <w:r w:rsidR="00381B6F">
        <w:rPr>
          <w:rFonts w:asciiTheme="majorHAnsi" w:hAnsiTheme="majorHAnsi" w:cstheme="majorHAnsi"/>
        </w:rPr>
        <w:t>more than</w:t>
      </w:r>
      <w:r w:rsidR="00FD1571" w:rsidRPr="00F40820">
        <w:rPr>
          <w:rFonts w:asciiTheme="majorHAnsi" w:hAnsiTheme="majorHAnsi" w:cstheme="majorHAnsi"/>
        </w:rPr>
        <w:t xml:space="preserve"> 2</w:t>
      </w:r>
      <w:r w:rsidR="00463F9D">
        <w:rPr>
          <w:rFonts w:asciiTheme="majorHAnsi" w:hAnsiTheme="majorHAnsi" w:cstheme="majorHAnsi"/>
        </w:rPr>
        <w:t>25</w:t>
      </w:r>
      <w:r w:rsidR="00FD1571" w:rsidRPr="00F40820">
        <w:rPr>
          <w:rFonts w:asciiTheme="majorHAnsi" w:hAnsiTheme="majorHAnsi" w:cstheme="majorHAnsi"/>
        </w:rPr>
        <w:t>,000 e</w:t>
      </w:r>
      <w:r w:rsidR="00F12203">
        <w:rPr>
          <w:rFonts w:asciiTheme="majorHAnsi" w:hAnsiTheme="majorHAnsi" w:cstheme="majorHAnsi"/>
        </w:rPr>
        <w:t>-b</w:t>
      </w:r>
      <w:r w:rsidR="00FD1571" w:rsidRPr="00F40820">
        <w:rPr>
          <w:rFonts w:asciiTheme="majorHAnsi" w:hAnsiTheme="majorHAnsi" w:cstheme="majorHAnsi"/>
        </w:rPr>
        <w:t xml:space="preserve">ook titles and over </w:t>
      </w:r>
      <w:r w:rsidR="00463F9D">
        <w:rPr>
          <w:rFonts w:asciiTheme="majorHAnsi" w:hAnsiTheme="majorHAnsi" w:cstheme="majorHAnsi"/>
        </w:rPr>
        <w:t>40</w:t>
      </w:r>
      <w:r w:rsidR="00FD1571" w:rsidRPr="00F40820">
        <w:rPr>
          <w:rFonts w:asciiTheme="majorHAnsi" w:hAnsiTheme="majorHAnsi" w:cstheme="majorHAnsi"/>
        </w:rPr>
        <w:t>,000 e</w:t>
      </w:r>
      <w:r w:rsidR="00F12203">
        <w:rPr>
          <w:rFonts w:asciiTheme="majorHAnsi" w:hAnsiTheme="majorHAnsi" w:cstheme="majorHAnsi"/>
        </w:rPr>
        <w:t>-j</w:t>
      </w:r>
      <w:r w:rsidR="00FD1571" w:rsidRPr="00F40820">
        <w:rPr>
          <w:rFonts w:asciiTheme="majorHAnsi" w:hAnsiTheme="majorHAnsi" w:cstheme="majorHAnsi"/>
        </w:rPr>
        <w:t>ournals and other online serials such as newspapers and conference proceedings</w:t>
      </w:r>
      <w:r w:rsidR="00346481" w:rsidRPr="00F40820">
        <w:rPr>
          <w:rFonts w:asciiTheme="majorHAnsi" w:hAnsiTheme="majorHAnsi" w:cstheme="majorHAnsi"/>
        </w:rPr>
        <w:t xml:space="preserve">. We also steward the university’s </w:t>
      </w:r>
      <w:r w:rsidR="001E558B" w:rsidRPr="00F40820">
        <w:rPr>
          <w:rFonts w:asciiTheme="majorHAnsi" w:hAnsiTheme="majorHAnsi" w:cstheme="majorHAnsi"/>
        </w:rPr>
        <w:t>unique</w:t>
      </w:r>
      <w:r w:rsidR="004F61F3" w:rsidRPr="00F40820">
        <w:rPr>
          <w:rFonts w:asciiTheme="majorHAnsi" w:hAnsiTheme="majorHAnsi" w:cstheme="majorHAnsi"/>
        </w:rPr>
        <w:t xml:space="preserve"> </w:t>
      </w:r>
      <w:r w:rsidR="00346481" w:rsidRPr="00F40820">
        <w:rPr>
          <w:rFonts w:asciiTheme="majorHAnsi" w:hAnsiTheme="majorHAnsi" w:cstheme="majorHAnsi"/>
        </w:rPr>
        <w:t>art and heritage collections</w:t>
      </w:r>
      <w:r w:rsidR="002654FE" w:rsidRPr="00F40820">
        <w:rPr>
          <w:rFonts w:asciiTheme="majorHAnsi" w:hAnsiTheme="majorHAnsi" w:cstheme="majorHAnsi"/>
        </w:rPr>
        <w:t xml:space="preserve"> and manage the institutional repository which showcases </w:t>
      </w:r>
      <w:r w:rsidR="00356901" w:rsidRPr="00F40820">
        <w:rPr>
          <w:rFonts w:asciiTheme="majorHAnsi" w:hAnsiTheme="majorHAnsi" w:cstheme="majorHAnsi"/>
        </w:rPr>
        <w:t xml:space="preserve">the innovative and globally recognised </w:t>
      </w:r>
      <w:r w:rsidR="00734798">
        <w:rPr>
          <w:rFonts w:asciiTheme="majorHAnsi" w:hAnsiTheme="majorHAnsi" w:cstheme="majorHAnsi"/>
        </w:rPr>
        <w:t>work</w:t>
      </w:r>
      <w:r w:rsidR="002654FE" w:rsidRPr="00F40820">
        <w:rPr>
          <w:rFonts w:asciiTheme="majorHAnsi" w:hAnsiTheme="majorHAnsi" w:cstheme="majorHAnsi"/>
        </w:rPr>
        <w:t xml:space="preserve"> </w:t>
      </w:r>
      <w:r w:rsidR="00621503" w:rsidRPr="00F40820">
        <w:rPr>
          <w:rFonts w:asciiTheme="majorHAnsi" w:hAnsiTheme="majorHAnsi" w:cstheme="majorHAnsi"/>
        </w:rPr>
        <w:t xml:space="preserve">created </w:t>
      </w:r>
      <w:r w:rsidR="002654FE" w:rsidRPr="00F40820">
        <w:rPr>
          <w:rFonts w:asciiTheme="majorHAnsi" w:hAnsiTheme="majorHAnsi" w:cstheme="majorHAnsi"/>
        </w:rPr>
        <w:t xml:space="preserve">by RGU </w:t>
      </w:r>
      <w:r w:rsidR="00B64202">
        <w:rPr>
          <w:rFonts w:asciiTheme="majorHAnsi" w:hAnsiTheme="majorHAnsi" w:cstheme="majorHAnsi"/>
        </w:rPr>
        <w:t>researchers</w:t>
      </w:r>
      <w:r w:rsidR="00FD1571" w:rsidRPr="00F40820">
        <w:rPr>
          <w:rFonts w:asciiTheme="majorHAnsi" w:hAnsiTheme="majorHAnsi" w:cstheme="majorHAnsi"/>
        </w:rPr>
        <w:t>.</w:t>
      </w:r>
    </w:p>
    <w:p w14:paraId="4FF08B4C" w14:textId="3D641FA6" w:rsidR="003F52E8" w:rsidRPr="00F40820" w:rsidRDefault="003F52E8" w:rsidP="00FD1571">
      <w:pPr>
        <w:rPr>
          <w:rFonts w:asciiTheme="majorHAnsi" w:hAnsiTheme="majorHAnsi" w:cstheme="majorHAnsi"/>
        </w:rPr>
      </w:pPr>
      <w:r w:rsidRPr="00F40820">
        <w:rPr>
          <w:rFonts w:asciiTheme="majorHAnsi" w:hAnsiTheme="majorHAnsi" w:cstheme="majorHAnsi"/>
        </w:rPr>
        <w:t xml:space="preserve">The </w:t>
      </w:r>
      <w:r w:rsidR="004620ED">
        <w:rPr>
          <w:rFonts w:asciiTheme="majorHAnsi" w:hAnsiTheme="majorHAnsi" w:cstheme="majorHAnsi"/>
        </w:rPr>
        <w:t>l</w:t>
      </w:r>
      <w:r w:rsidRPr="00F40820">
        <w:rPr>
          <w:rFonts w:asciiTheme="majorHAnsi" w:hAnsiTheme="majorHAnsi" w:cstheme="majorHAnsi"/>
        </w:rPr>
        <w:t xml:space="preserve">ibrary </w:t>
      </w:r>
      <w:r w:rsidR="0008741A" w:rsidRPr="00F40820">
        <w:rPr>
          <w:rFonts w:asciiTheme="majorHAnsi" w:hAnsiTheme="majorHAnsi" w:cstheme="majorHAnsi"/>
        </w:rPr>
        <w:t xml:space="preserve">is an active </w:t>
      </w:r>
      <w:r w:rsidR="00EF4D0A" w:rsidRPr="00F40820">
        <w:rPr>
          <w:rFonts w:asciiTheme="majorHAnsi" w:hAnsiTheme="majorHAnsi" w:cstheme="majorHAnsi"/>
        </w:rPr>
        <w:t xml:space="preserve">partner in the </w:t>
      </w:r>
      <w:r w:rsidRPr="00F40820">
        <w:rPr>
          <w:rFonts w:asciiTheme="majorHAnsi" w:hAnsiTheme="majorHAnsi" w:cstheme="majorHAnsi"/>
        </w:rPr>
        <w:t xml:space="preserve">delivery of the university’s </w:t>
      </w:r>
      <w:r w:rsidR="007A7DB2">
        <w:rPr>
          <w:rFonts w:asciiTheme="majorHAnsi" w:hAnsiTheme="majorHAnsi" w:cstheme="majorHAnsi"/>
        </w:rPr>
        <w:t>refreshed strategy</w:t>
      </w:r>
      <w:r w:rsidR="0027587B" w:rsidRPr="00F40820">
        <w:rPr>
          <w:rFonts w:asciiTheme="majorHAnsi" w:hAnsiTheme="majorHAnsi" w:cstheme="majorHAnsi"/>
        </w:rPr>
        <w:t xml:space="preserve">, </w:t>
      </w:r>
      <w:r w:rsidR="00D92EC4">
        <w:rPr>
          <w:rFonts w:asciiTheme="majorHAnsi" w:hAnsiTheme="majorHAnsi" w:cstheme="majorHAnsi"/>
        </w:rPr>
        <w:t>championing</w:t>
      </w:r>
      <w:r w:rsidR="0022139C" w:rsidRPr="00F40820">
        <w:rPr>
          <w:rFonts w:asciiTheme="majorHAnsi" w:hAnsiTheme="majorHAnsi" w:cstheme="majorHAnsi"/>
        </w:rPr>
        <w:t xml:space="preserve"> </w:t>
      </w:r>
      <w:r w:rsidR="00E95E1F" w:rsidRPr="00F40820">
        <w:rPr>
          <w:rFonts w:asciiTheme="majorHAnsi" w:hAnsiTheme="majorHAnsi" w:cstheme="majorHAnsi"/>
        </w:rPr>
        <w:t xml:space="preserve">inclusive and </w:t>
      </w:r>
      <w:r w:rsidR="0022139C" w:rsidRPr="00F40820">
        <w:rPr>
          <w:rFonts w:asciiTheme="majorHAnsi" w:hAnsiTheme="majorHAnsi" w:cstheme="majorHAnsi"/>
        </w:rPr>
        <w:t>sustainable approaches</w:t>
      </w:r>
      <w:r w:rsidR="00814EEF">
        <w:rPr>
          <w:rFonts w:asciiTheme="majorHAnsi" w:hAnsiTheme="majorHAnsi" w:cstheme="majorHAnsi"/>
        </w:rPr>
        <w:t xml:space="preserve"> to all areas of our work</w:t>
      </w:r>
      <w:r w:rsidR="0022139C" w:rsidRPr="00F40820">
        <w:rPr>
          <w:rFonts w:asciiTheme="majorHAnsi" w:hAnsiTheme="majorHAnsi" w:cstheme="majorHAnsi"/>
        </w:rPr>
        <w:t xml:space="preserve">, </w:t>
      </w:r>
      <w:r w:rsidR="007F2BE8" w:rsidRPr="00F40820">
        <w:rPr>
          <w:rFonts w:asciiTheme="majorHAnsi" w:hAnsiTheme="majorHAnsi" w:cstheme="majorHAnsi"/>
        </w:rPr>
        <w:t>contributing to a</w:t>
      </w:r>
      <w:r w:rsidR="00894121" w:rsidRPr="00F40820">
        <w:rPr>
          <w:rFonts w:asciiTheme="majorHAnsi" w:hAnsiTheme="majorHAnsi" w:cstheme="majorHAnsi"/>
        </w:rPr>
        <w:t xml:space="preserve"> vibrant </w:t>
      </w:r>
      <w:r w:rsidR="0028006B" w:rsidRPr="00F40820">
        <w:rPr>
          <w:rFonts w:asciiTheme="majorHAnsi" w:hAnsiTheme="majorHAnsi" w:cstheme="majorHAnsi"/>
        </w:rPr>
        <w:t xml:space="preserve">and welcoming </w:t>
      </w:r>
      <w:r w:rsidR="00894121" w:rsidRPr="00F40820">
        <w:rPr>
          <w:rFonts w:asciiTheme="majorHAnsi" w:hAnsiTheme="majorHAnsi" w:cstheme="majorHAnsi"/>
        </w:rPr>
        <w:t>campus environment</w:t>
      </w:r>
      <w:r w:rsidR="00F42D8A" w:rsidRPr="00F40820">
        <w:rPr>
          <w:rFonts w:asciiTheme="majorHAnsi" w:hAnsiTheme="majorHAnsi" w:cstheme="majorHAnsi"/>
        </w:rPr>
        <w:t xml:space="preserve">, </w:t>
      </w:r>
      <w:r w:rsidR="00C26373">
        <w:rPr>
          <w:rFonts w:asciiTheme="majorHAnsi" w:hAnsiTheme="majorHAnsi" w:cstheme="majorHAnsi"/>
        </w:rPr>
        <w:t>driving</w:t>
      </w:r>
      <w:r w:rsidR="00C41CE0" w:rsidRPr="00F40820">
        <w:rPr>
          <w:rFonts w:asciiTheme="majorHAnsi" w:hAnsiTheme="majorHAnsi" w:cstheme="majorHAnsi"/>
        </w:rPr>
        <w:t xml:space="preserve"> research and the development of a strong research culture</w:t>
      </w:r>
      <w:r w:rsidR="000F42CA" w:rsidRPr="00F40820">
        <w:rPr>
          <w:rFonts w:asciiTheme="majorHAnsi" w:hAnsiTheme="majorHAnsi" w:cstheme="majorHAnsi"/>
        </w:rPr>
        <w:t xml:space="preserve"> and </w:t>
      </w:r>
      <w:r w:rsidR="00D621EE" w:rsidRPr="00F40820">
        <w:rPr>
          <w:rFonts w:asciiTheme="majorHAnsi" w:hAnsiTheme="majorHAnsi" w:cstheme="majorHAnsi"/>
        </w:rPr>
        <w:t xml:space="preserve">is </w:t>
      </w:r>
      <w:r w:rsidR="000F42CA" w:rsidRPr="00F40820">
        <w:rPr>
          <w:rFonts w:asciiTheme="majorHAnsi" w:hAnsiTheme="majorHAnsi" w:cstheme="majorHAnsi"/>
        </w:rPr>
        <w:t>central to the</w:t>
      </w:r>
      <w:r w:rsidR="00C22CB3" w:rsidRPr="00F40820">
        <w:rPr>
          <w:rFonts w:asciiTheme="majorHAnsi" w:hAnsiTheme="majorHAnsi" w:cstheme="majorHAnsi"/>
        </w:rPr>
        <w:t xml:space="preserve"> provision of an</w:t>
      </w:r>
      <w:r w:rsidR="000F42CA" w:rsidRPr="00F40820">
        <w:rPr>
          <w:rFonts w:asciiTheme="majorHAnsi" w:hAnsiTheme="majorHAnsi" w:cstheme="majorHAnsi"/>
        </w:rPr>
        <w:t xml:space="preserve"> excellent student experience.</w:t>
      </w:r>
    </w:p>
    <w:p w14:paraId="5CA41093" w14:textId="7749D969" w:rsidR="00FD1571" w:rsidRPr="00F40820" w:rsidRDefault="00B5427E" w:rsidP="00FD1571">
      <w:pPr>
        <w:rPr>
          <w:rFonts w:asciiTheme="majorHAnsi" w:hAnsiTheme="majorHAnsi" w:cstheme="majorHAnsi"/>
        </w:rPr>
      </w:pPr>
      <w:r w:rsidRPr="00F40820">
        <w:rPr>
          <w:rFonts w:asciiTheme="majorHAnsi" w:hAnsiTheme="majorHAnsi" w:cstheme="majorHAnsi"/>
        </w:rPr>
        <w:t>RGU</w:t>
      </w:r>
      <w:r w:rsidR="00866C97" w:rsidRPr="00F40820">
        <w:rPr>
          <w:rFonts w:asciiTheme="majorHAnsi" w:hAnsiTheme="majorHAnsi" w:cstheme="majorHAnsi"/>
        </w:rPr>
        <w:t xml:space="preserve"> library is comprised of </w:t>
      </w:r>
      <w:r w:rsidR="002D62B3" w:rsidRPr="00F40820">
        <w:rPr>
          <w:rFonts w:asciiTheme="majorHAnsi" w:hAnsiTheme="majorHAnsi" w:cstheme="majorHAnsi"/>
        </w:rPr>
        <w:t>f</w:t>
      </w:r>
      <w:r w:rsidR="00354704">
        <w:rPr>
          <w:rFonts w:asciiTheme="majorHAnsi" w:hAnsiTheme="majorHAnsi" w:cstheme="majorHAnsi"/>
        </w:rPr>
        <w:t>ive</w:t>
      </w:r>
      <w:r w:rsidR="002D62B3" w:rsidRPr="00F40820">
        <w:rPr>
          <w:rFonts w:asciiTheme="majorHAnsi" w:hAnsiTheme="majorHAnsi" w:cstheme="majorHAnsi"/>
        </w:rPr>
        <w:t xml:space="preserve"> core teams</w:t>
      </w:r>
      <w:r w:rsidR="008A0BC6">
        <w:rPr>
          <w:rFonts w:asciiTheme="majorHAnsi" w:hAnsiTheme="majorHAnsi" w:cstheme="majorHAnsi"/>
        </w:rPr>
        <w:t xml:space="preserve"> supported by the </w:t>
      </w:r>
      <w:r w:rsidR="002C0BC4">
        <w:rPr>
          <w:rFonts w:asciiTheme="majorHAnsi" w:hAnsiTheme="majorHAnsi" w:cstheme="majorHAnsi"/>
        </w:rPr>
        <w:t>Administrative staff</w:t>
      </w:r>
      <w:r w:rsidR="002D62B3" w:rsidRPr="00F40820">
        <w:rPr>
          <w:rFonts w:asciiTheme="majorHAnsi" w:hAnsiTheme="majorHAnsi" w:cstheme="majorHAnsi"/>
        </w:rPr>
        <w:t xml:space="preserve">: </w:t>
      </w:r>
      <w:r w:rsidR="00CE0604" w:rsidRPr="00F40820">
        <w:rPr>
          <w:rFonts w:asciiTheme="majorHAnsi" w:hAnsiTheme="majorHAnsi" w:cstheme="majorHAnsi"/>
        </w:rPr>
        <w:t xml:space="preserve">Academic </w:t>
      </w:r>
      <w:r w:rsidR="00A27DE2">
        <w:rPr>
          <w:rFonts w:asciiTheme="majorHAnsi" w:hAnsiTheme="majorHAnsi" w:cstheme="majorHAnsi"/>
        </w:rPr>
        <w:t xml:space="preserve">&amp; Customer </w:t>
      </w:r>
      <w:r w:rsidR="00CE0604" w:rsidRPr="00F40820">
        <w:rPr>
          <w:rFonts w:asciiTheme="majorHAnsi" w:hAnsiTheme="majorHAnsi" w:cstheme="majorHAnsi"/>
        </w:rPr>
        <w:t xml:space="preserve">Support, Art and Heritage, </w:t>
      </w:r>
      <w:r w:rsidR="00CE0604">
        <w:rPr>
          <w:rFonts w:asciiTheme="majorHAnsi" w:hAnsiTheme="majorHAnsi" w:cstheme="majorHAnsi"/>
        </w:rPr>
        <w:t xml:space="preserve">Collections &amp; </w:t>
      </w:r>
      <w:r w:rsidR="00354704">
        <w:rPr>
          <w:rFonts w:asciiTheme="majorHAnsi" w:hAnsiTheme="majorHAnsi" w:cstheme="majorHAnsi"/>
        </w:rPr>
        <w:t>Discovery</w:t>
      </w:r>
      <w:r w:rsidR="008700D9">
        <w:rPr>
          <w:rFonts w:asciiTheme="majorHAnsi" w:hAnsiTheme="majorHAnsi" w:cstheme="majorHAnsi"/>
        </w:rPr>
        <w:t xml:space="preserve">, Digital Systems, and </w:t>
      </w:r>
      <w:r w:rsidR="00CE0604">
        <w:rPr>
          <w:rFonts w:asciiTheme="majorHAnsi" w:hAnsiTheme="majorHAnsi" w:cstheme="majorHAnsi"/>
        </w:rPr>
        <w:t>Research Support</w:t>
      </w:r>
      <w:r w:rsidR="00CE0604" w:rsidRPr="00F40820">
        <w:rPr>
          <w:rFonts w:asciiTheme="majorHAnsi" w:hAnsiTheme="majorHAnsi" w:cstheme="majorHAnsi"/>
        </w:rPr>
        <w:t>.</w:t>
      </w:r>
      <w:r w:rsidR="00547F59" w:rsidRPr="00F40820">
        <w:rPr>
          <w:rFonts w:asciiTheme="majorHAnsi" w:hAnsiTheme="majorHAnsi" w:cstheme="majorHAnsi"/>
        </w:rPr>
        <w:t xml:space="preserve"> </w:t>
      </w:r>
      <w:r w:rsidR="00045B70" w:rsidRPr="00F40820">
        <w:rPr>
          <w:rFonts w:asciiTheme="majorHAnsi" w:hAnsiTheme="majorHAnsi" w:cstheme="majorHAnsi"/>
        </w:rPr>
        <w:t>In addition,</w:t>
      </w:r>
      <w:r w:rsidR="00547F59" w:rsidRPr="00F40820">
        <w:rPr>
          <w:rFonts w:asciiTheme="majorHAnsi" w:hAnsiTheme="majorHAnsi" w:cstheme="majorHAnsi"/>
        </w:rPr>
        <w:t xml:space="preserve"> cross functional teams </w:t>
      </w:r>
      <w:r w:rsidR="007B36D3" w:rsidRPr="00F40820">
        <w:rPr>
          <w:rFonts w:asciiTheme="majorHAnsi" w:hAnsiTheme="majorHAnsi" w:cstheme="majorHAnsi"/>
        </w:rPr>
        <w:t xml:space="preserve">bring together staff with diverse skills and experience </w:t>
      </w:r>
      <w:r w:rsidR="00547F59" w:rsidRPr="00F40820">
        <w:rPr>
          <w:rFonts w:asciiTheme="majorHAnsi" w:hAnsiTheme="majorHAnsi" w:cstheme="majorHAnsi"/>
        </w:rPr>
        <w:t xml:space="preserve">to </w:t>
      </w:r>
      <w:r w:rsidR="005B6A19">
        <w:rPr>
          <w:rFonts w:asciiTheme="majorHAnsi" w:hAnsiTheme="majorHAnsi" w:cstheme="majorHAnsi"/>
        </w:rPr>
        <w:t>progress</w:t>
      </w:r>
      <w:r w:rsidR="006B3E5E" w:rsidRPr="00F40820">
        <w:rPr>
          <w:rFonts w:asciiTheme="majorHAnsi" w:hAnsiTheme="majorHAnsi" w:cstheme="majorHAnsi"/>
        </w:rPr>
        <w:t xml:space="preserve"> </w:t>
      </w:r>
      <w:r w:rsidR="00A76A0A" w:rsidRPr="00F40820">
        <w:rPr>
          <w:rFonts w:asciiTheme="majorHAnsi" w:hAnsiTheme="majorHAnsi" w:cstheme="majorHAnsi"/>
        </w:rPr>
        <w:t>a range of</w:t>
      </w:r>
      <w:r w:rsidR="006B3E5E" w:rsidRPr="00F40820">
        <w:rPr>
          <w:rFonts w:asciiTheme="majorHAnsi" w:hAnsiTheme="majorHAnsi" w:cstheme="majorHAnsi"/>
        </w:rPr>
        <w:t xml:space="preserve"> service improvement projects.</w:t>
      </w:r>
    </w:p>
    <w:tbl>
      <w:tblPr>
        <w:tblStyle w:val="TableGrid"/>
        <w:tblW w:w="0" w:type="auto"/>
        <w:shd w:val="clear" w:color="auto" w:fill="800080"/>
        <w:tblLook w:val="04A0" w:firstRow="1" w:lastRow="0" w:firstColumn="1" w:lastColumn="0" w:noHBand="0" w:noVBand="1"/>
      </w:tblPr>
      <w:tblGrid>
        <w:gridCol w:w="9016"/>
      </w:tblGrid>
      <w:tr w:rsidR="00397B42" w14:paraId="7CAC866B" w14:textId="77777777" w:rsidTr="00C56F1F">
        <w:tc>
          <w:tcPr>
            <w:tcW w:w="9016" w:type="dxa"/>
            <w:shd w:val="clear" w:color="auto" w:fill="800080"/>
          </w:tcPr>
          <w:p w14:paraId="03375460" w14:textId="155D118C" w:rsidR="00397B42" w:rsidRPr="00397B42" w:rsidRDefault="00397B42" w:rsidP="00397B42">
            <w:pPr>
              <w:pStyle w:val="Heading2"/>
              <w:rPr>
                <w:b/>
                <w:bCs/>
              </w:rPr>
            </w:pPr>
            <w:r w:rsidRPr="00397B42">
              <w:rPr>
                <w:b/>
                <w:bCs/>
                <w:color w:val="FFFFFF" w:themeColor="background1"/>
              </w:rPr>
              <w:lastRenderedPageBreak/>
              <w:t>Main Duties</w:t>
            </w:r>
          </w:p>
        </w:tc>
      </w:tr>
    </w:tbl>
    <w:p w14:paraId="29CB1E5F" w14:textId="77777777" w:rsidR="006B29F7" w:rsidRDefault="006B29F7">
      <w:pPr>
        <w:rPr>
          <w:rFonts w:asciiTheme="majorHAnsi" w:hAnsiTheme="majorHAnsi" w:cstheme="majorHAnsi"/>
        </w:rPr>
      </w:pPr>
    </w:p>
    <w:p w14:paraId="67589BD0" w14:textId="0A044928" w:rsidR="000B0A5D" w:rsidRDefault="00C96B74" w:rsidP="000B0A5D">
      <w:pPr>
        <w:rPr>
          <w:rFonts w:asciiTheme="majorHAnsi" w:hAnsiTheme="majorHAnsi" w:cstheme="majorBidi"/>
          <w:color w:val="000000" w:themeColor="text1"/>
        </w:rPr>
      </w:pPr>
      <w:r>
        <w:rPr>
          <w:rFonts w:asciiTheme="majorHAnsi" w:hAnsiTheme="majorHAnsi" w:cstheme="majorBidi"/>
          <w:color w:val="000000" w:themeColor="text1"/>
        </w:rPr>
        <w:t>Financial Activities</w:t>
      </w:r>
    </w:p>
    <w:p w14:paraId="52F7078C" w14:textId="7099BC28" w:rsidR="00506923" w:rsidRPr="00506923" w:rsidRDefault="00506923" w:rsidP="00506923">
      <w:pPr>
        <w:pStyle w:val="ListParagraph"/>
        <w:numPr>
          <w:ilvl w:val="0"/>
          <w:numId w:val="12"/>
        </w:numPr>
        <w:rPr>
          <w:rFonts w:asciiTheme="majorHAnsi" w:hAnsiTheme="majorHAnsi" w:cstheme="majorBidi"/>
          <w:color w:val="000000" w:themeColor="text1"/>
        </w:rPr>
      </w:pPr>
      <w:r w:rsidRPr="00506923">
        <w:rPr>
          <w:rFonts w:asciiTheme="majorHAnsi" w:hAnsiTheme="majorHAnsi" w:cstheme="majorBidi"/>
          <w:color w:val="000000" w:themeColor="text1"/>
        </w:rPr>
        <w:t>Maintain financial records relating to the Library budget including Art &amp; Heritage Collections and Open Access funds.</w:t>
      </w:r>
      <w:r w:rsidR="003F18D7">
        <w:rPr>
          <w:rFonts w:asciiTheme="majorHAnsi" w:hAnsiTheme="majorHAnsi" w:cstheme="majorBidi"/>
          <w:color w:val="000000" w:themeColor="text1"/>
        </w:rPr>
        <w:t xml:space="preserve"> </w:t>
      </w:r>
    </w:p>
    <w:p w14:paraId="1DF792DA" w14:textId="0C446B91" w:rsidR="00506923" w:rsidRDefault="00506923" w:rsidP="00506923">
      <w:pPr>
        <w:pStyle w:val="ListParagraph"/>
        <w:numPr>
          <w:ilvl w:val="0"/>
          <w:numId w:val="12"/>
        </w:numPr>
        <w:rPr>
          <w:rFonts w:asciiTheme="majorHAnsi" w:hAnsiTheme="majorHAnsi" w:cstheme="majorBidi"/>
          <w:color w:val="000000" w:themeColor="text1"/>
        </w:rPr>
      </w:pPr>
      <w:r w:rsidRPr="00506923">
        <w:rPr>
          <w:rFonts w:asciiTheme="majorHAnsi" w:hAnsiTheme="majorHAnsi" w:cstheme="majorBidi"/>
          <w:color w:val="000000" w:themeColor="text1"/>
        </w:rPr>
        <w:t xml:space="preserve">Order goods and services using the University finance systems </w:t>
      </w:r>
      <w:r w:rsidR="0087409B">
        <w:rPr>
          <w:rFonts w:asciiTheme="majorHAnsi" w:hAnsiTheme="majorHAnsi" w:cstheme="majorBidi"/>
          <w:color w:val="000000" w:themeColor="text1"/>
        </w:rPr>
        <w:t xml:space="preserve">and </w:t>
      </w:r>
      <w:r w:rsidR="00A92E0A">
        <w:rPr>
          <w:rFonts w:asciiTheme="majorHAnsi" w:hAnsiTheme="majorHAnsi" w:cstheme="majorBidi"/>
          <w:color w:val="000000" w:themeColor="text1"/>
        </w:rPr>
        <w:t xml:space="preserve">Library </w:t>
      </w:r>
      <w:r w:rsidR="0087409B">
        <w:rPr>
          <w:rFonts w:asciiTheme="majorHAnsi" w:hAnsiTheme="majorHAnsi" w:cstheme="majorBidi"/>
          <w:color w:val="000000" w:themeColor="text1"/>
        </w:rPr>
        <w:t>credit car</w:t>
      </w:r>
      <w:r w:rsidR="001436F5">
        <w:rPr>
          <w:rFonts w:asciiTheme="majorHAnsi" w:hAnsiTheme="majorHAnsi" w:cstheme="majorBidi"/>
          <w:color w:val="000000" w:themeColor="text1"/>
        </w:rPr>
        <w:t>d. Liaise</w:t>
      </w:r>
      <w:r w:rsidRPr="00506923">
        <w:rPr>
          <w:rFonts w:asciiTheme="majorHAnsi" w:hAnsiTheme="majorHAnsi" w:cstheme="majorBidi"/>
          <w:color w:val="000000" w:themeColor="text1"/>
        </w:rPr>
        <w:t xml:space="preserve"> with Library staff to refine requirements, sourcing, and communication with external suppliers.</w:t>
      </w:r>
    </w:p>
    <w:p w14:paraId="4143812C" w14:textId="2292A2B5" w:rsidR="0012455F" w:rsidRPr="0012455F" w:rsidRDefault="0012455F" w:rsidP="0012455F">
      <w:pPr>
        <w:pStyle w:val="ListParagraph"/>
        <w:numPr>
          <w:ilvl w:val="0"/>
          <w:numId w:val="12"/>
        </w:numPr>
        <w:rPr>
          <w:rFonts w:asciiTheme="majorHAnsi" w:hAnsiTheme="majorHAnsi" w:cstheme="majorBidi"/>
          <w:color w:val="000000" w:themeColor="text1"/>
        </w:rPr>
      </w:pPr>
      <w:r w:rsidRPr="0012455F">
        <w:rPr>
          <w:rFonts w:asciiTheme="majorHAnsi" w:hAnsiTheme="majorHAnsi" w:cstheme="majorBidi"/>
          <w:color w:val="000000" w:themeColor="text1"/>
        </w:rPr>
        <w:t xml:space="preserve">Process invoices for Library goods, services, and resources, using the University finance systems and </w:t>
      </w:r>
      <w:r w:rsidR="00275948" w:rsidRPr="0012455F">
        <w:rPr>
          <w:rFonts w:asciiTheme="majorHAnsi" w:hAnsiTheme="majorHAnsi" w:cstheme="majorBidi"/>
          <w:color w:val="000000" w:themeColor="text1"/>
        </w:rPr>
        <w:t>maintain</w:t>
      </w:r>
      <w:r w:rsidRPr="0012455F">
        <w:rPr>
          <w:rFonts w:asciiTheme="majorHAnsi" w:hAnsiTheme="majorHAnsi" w:cstheme="majorBidi"/>
          <w:color w:val="000000" w:themeColor="text1"/>
        </w:rPr>
        <w:t xml:space="preserve"> invoice records for information resource invoices on the Library Management System.</w:t>
      </w:r>
    </w:p>
    <w:p w14:paraId="6E2F1C22" w14:textId="4D0AEC9B" w:rsidR="002B70E7" w:rsidRPr="00C93211" w:rsidRDefault="00704673" w:rsidP="00C93211">
      <w:pPr>
        <w:pStyle w:val="ListParagraph"/>
        <w:numPr>
          <w:ilvl w:val="0"/>
          <w:numId w:val="12"/>
        </w:numPr>
        <w:rPr>
          <w:rFonts w:asciiTheme="majorHAnsi" w:hAnsiTheme="majorHAnsi" w:cstheme="majorBidi"/>
          <w:color w:val="000000" w:themeColor="text1"/>
        </w:rPr>
      </w:pPr>
      <w:r>
        <w:rPr>
          <w:rFonts w:asciiTheme="majorHAnsi" w:hAnsiTheme="majorHAnsi" w:cstheme="majorBidi"/>
          <w:color w:val="000000" w:themeColor="text1"/>
        </w:rPr>
        <w:t xml:space="preserve">Monitor expenditure relating to the Library budget liaising </w:t>
      </w:r>
      <w:r w:rsidR="0012455F" w:rsidRPr="0012455F">
        <w:rPr>
          <w:rFonts w:asciiTheme="majorHAnsi" w:hAnsiTheme="majorHAnsi" w:cstheme="majorBidi"/>
          <w:color w:val="000000" w:themeColor="text1"/>
        </w:rPr>
        <w:t>with the University’s Finance team to ensure invoices are paid on time</w:t>
      </w:r>
      <w:r w:rsidR="00716AFA">
        <w:rPr>
          <w:rFonts w:asciiTheme="majorHAnsi" w:hAnsiTheme="majorHAnsi" w:cstheme="majorBidi"/>
          <w:color w:val="000000" w:themeColor="text1"/>
        </w:rPr>
        <w:t xml:space="preserve">, </w:t>
      </w:r>
      <w:r w:rsidR="0012455F" w:rsidRPr="0012455F">
        <w:rPr>
          <w:rFonts w:asciiTheme="majorHAnsi" w:hAnsiTheme="majorHAnsi" w:cstheme="majorBidi"/>
          <w:color w:val="000000" w:themeColor="text1"/>
        </w:rPr>
        <w:t>deal</w:t>
      </w:r>
      <w:r w:rsidR="00716AFA">
        <w:rPr>
          <w:rFonts w:asciiTheme="majorHAnsi" w:hAnsiTheme="majorHAnsi" w:cstheme="majorBidi"/>
          <w:color w:val="000000" w:themeColor="text1"/>
        </w:rPr>
        <w:t>ing</w:t>
      </w:r>
      <w:r w:rsidR="0012455F" w:rsidRPr="0012455F">
        <w:rPr>
          <w:rFonts w:asciiTheme="majorHAnsi" w:hAnsiTheme="majorHAnsi" w:cstheme="majorBidi"/>
          <w:color w:val="000000" w:themeColor="text1"/>
        </w:rPr>
        <w:t xml:space="preserve"> with enquiries from external suppliers relating to the payment of invoices</w:t>
      </w:r>
      <w:r w:rsidR="00E05F0F">
        <w:rPr>
          <w:rFonts w:asciiTheme="majorHAnsi" w:hAnsiTheme="majorHAnsi" w:cstheme="majorBidi"/>
          <w:color w:val="000000" w:themeColor="text1"/>
        </w:rPr>
        <w:t>,</w:t>
      </w:r>
      <w:r w:rsidR="00716AFA">
        <w:rPr>
          <w:rFonts w:asciiTheme="majorHAnsi" w:hAnsiTheme="majorHAnsi" w:cstheme="majorBidi"/>
          <w:color w:val="000000" w:themeColor="text1"/>
        </w:rPr>
        <w:t xml:space="preserve"> and </w:t>
      </w:r>
      <w:r w:rsidR="00E05F0F">
        <w:rPr>
          <w:rFonts w:asciiTheme="majorHAnsi" w:hAnsiTheme="majorHAnsi" w:cstheme="majorBidi"/>
          <w:color w:val="000000" w:themeColor="text1"/>
        </w:rPr>
        <w:t xml:space="preserve">managing </w:t>
      </w:r>
      <w:r w:rsidR="00C93211">
        <w:rPr>
          <w:rFonts w:asciiTheme="majorHAnsi" w:hAnsiTheme="majorHAnsi" w:cstheme="majorBidi"/>
          <w:color w:val="000000" w:themeColor="text1"/>
        </w:rPr>
        <w:t>other related queries.</w:t>
      </w:r>
    </w:p>
    <w:p w14:paraId="26C9EBA1" w14:textId="77777777" w:rsidR="0012455F" w:rsidRPr="0012455F" w:rsidRDefault="0012455F" w:rsidP="0012455F">
      <w:pPr>
        <w:pStyle w:val="ListParagraph"/>
        <w:numPr>
          <w:ilvl w:val="0"/>
          <w:numId w:val="12"/>
        </w:numPr>
        <w:rPr>
          <w:rFonts w:asciiTheme="majorHAnsi" w:hAnsiTheme="majorHAnsi" w:cstheme="majorBidi"/>
          <w:color w:val="000000" w:themeColor="text1"/>
        </w:rPr>
      </w:pPr>
      <w:r w:rsidRPr="0012455F">
        <w:rPr>
          <w:rFonts w:asciiTheme="majorHAnsi" w:hAnsiTheme="majorHAnsi" w:cstheme="majorBidi"/>
          <w:color w:val="000000" w:themeColor="text1"/>
        </w:rPr>
        <w:t>Work closely with the Library Customer Support team to manage and deliver the student overdue items and fines and staff leaver processes using relevant systems including the Library Management System and SITS.</w:t>
      </w:r>
    </w:p>
    <w:p w14:paraId="358E9F0E" w14:textId="4B3EA954" w:rsidR="0012455F" w:rsidRDefault="0012455F" w:rsidP="0012455F">
      <w:pPr>
        <w:pStyle w:val="ListParagraph"/>
        <w:numPr>
          <w:ilvl w:val="0"/>
          <w:numId w:val="12"/>
        </w:numPr>
        <w:rPr>
          <w:rFonts w:asciiTheme="majorHAnsi" w:hAnsiTheme="majorHAnsi" w:cstheme="majorBidi"/>
          <w:color w:val="000000" w:themeColor="text1"/>
        </w:rPr>
      </w:pPr>
      <w:r w:rsidRPr="0012455F">
        <w:rPr>
          <w:rFonts w:asciiTheme="majorHAnsi" w:hAnsiTheme="majorHAnsi" w:cstheme="majorBidi"/>
          <w:color w:val="000000" w:themeColor="text1"/>
        </w:rPr>
        <w:t>Provide support for the administration of</w:t>
      </w:r>
      <w:r w:rsidR="007D7E61">
        <w:rPr>
          <w:rFonts w:asciiTheme="majorHAnsi" w:hAnsiTheme="majorHAnsi" w:cstheme="majorBidi"/>
          <w:color w:val="000000" w:themeColor="text1"/>
        </w:rPr>
        <w:t xml:space="preserve"> </w:t>
      </w:r>
      <w:r w:rsidRPr="0012455F">
        <w:rPr>
          <w:rFonts w:asciiTheme="majorHAnsi" w:hAnsiTheme="majorHAnsi" w:cstheme="majorBidi"/>
          <w:color w:val="000000" w:themeColor="text1"/>
        </w:rPr>
        <w:t xml:space="preserve">Art &amp; Heritage </w:t>
      </w:r>
      <w:r w:rsidR="007D7E61">
        <w:rPr>
          <w:rFonts w:asciiTheme="majorHAnsi" w:hAnsiTheme="majorHAnsi" w:cstheme="majorBidi"/>
          <w:color w:val="000000" w:themeColor="text1"/>
        </w:rPr>
        <w:t>collections</w:t>
      </w:r>
      <w:r w:rsidRPr="0012455F">
        <w:rPr>
          <w:rFonts w:asciiTheme="majorHAnsi" w:hAnsiTheme="majorHAnsi" w:cstheme="majorBidi"/>
          <w:color w:val="000000" w:themeColor="text1"/>
        </w:rPr>
        <w:t xml:space="preserve"> acquisitions</w:t>
      </w:r>
      <w:r w:rsidR="00DC3C36">
        <w:rPr>
          <w:rFonts w:asciiTheme="majorHAnsi" w:hAnsiTheme="majorHAnsi" w:cstheme="majorBidi"/>
          <w:color w:val="000000" w:themeColor="text1"/>
        </w:rPr>
        <w:t xml:space="preserve"> including purchase awards and ad-hoc commissions</w:t>
      </w:r>
      <w:r w:rsidRPr="0012455F">
        <w:rPr>
          <w:rFonts w:asciiTheme="majorHAnsi" w:hAnsiTheme="majorHAnsi" w:cstheme="majorBidi"/>
          <w:color w:val="000000" w:themeColor="text1"/>
        </w:rPr>
        <w:t>.</w:t>
      </w:r>
    </w:p>
    <w:p w14:paraId="76DAB21C" w14:textId="76C04880" w:rsidR="00E05F0F" w:rsidRDefault="00E02A8F" w:rsidP="0012455F">
      <w:pPr>
        <w:pStyle w:val="ListParagraph"/>
        <w:numPr>
          <w:ilvl w:val="0"/>
          <w:numId w:val="12"/>
        </w:numPr>
        <w:rPr>
          <w:rFonts w:asciiTheme="majorHAnsi" w:hAnsiTheme="majorHAnsi" w:cstheme="majorBidi"/>
          <w:color w:val="000000" w:themeColor="text1"/>
        </w:rPr>
      </w:pPr>
      <w:r>
        <w:rPr>
          <w:rFonts w:asciiTheme="majorHAnsi" w:hAnsiTheme="majorHAnsi" w:cstheme="majorBidi"/>
          <w:color w:val="000000" w:themeColor="text1"/>
        </w:rPr>
        <w:t>Administer the new supplier set up process working with external suppliers,</w:t>
      </w:r>
      <w:r w:rsidR="007637A8">
        <w:rPr>
          <w:rFonts w:asciiTheme="majorHAnsi" w:hAnsiTheme="majorHAnsi" w:cstheme="majorBidi"/>
          <w:color w:val="000000" w:themeColor="text1"/>
        </w:rPr>
        <w:t xml:space="preserve"> and </w:t>
      </w:r>
      <w:r>
        <w:rPr>
          <w:rFonts w:asciiTheme="majorHAnsi" w:hAnsiTheme="majorHAnsi" w:cstheme="majorBidi"/>
          <w:color w:val="000000" w:themeColor="text1"/>
        </w:rPr>
        <w:t>the</w:t>
      </w:r>
      <w:r w:rsidR="007637A8">
        <w:rPr>
          <w:rFonts w:asciiTheme="majorHAnsi" w:hAnsiTheme="majorHAnsi" w:cstheme="majorBidi"/>
          <w:color w:val="000000" w:themeColor="text1"/>
        </w:rPr>
        <w:t xml:space="preserve"> University’s </w:t>
      </w:r>
      <w:r>
        <w:rPr>
          <w:rFonts w:asciiTheme="majorHAnsi" w:hAnsiTheme="majorHAnsi" w:cstheme="majorBidi"/>
          <w:color w:val="000000" w:themeColor="text1"/>
        </w:rPr>
        <w:t xml:space="preserve">Procurement and </w:t>
      </w:r>
      <w:r w:rsidR="007637A8">
        <w:rPr>
          <w:rFonts w:asciiTheme="majorHAnsi" w:hAnsiTheme="majorHAnsi" w:cstheme="majorBidi"/>
          <w:color w:val="000000" w:themeColor="text1"/>
        </w:rPr>
        <w:t>Finance teams.</w:t>
      </w:r>
    </w:p>
    <w:p w14:paraId="696EE35B" w14:textId="1FA38DE8" w:rsidR="00EE0E81" w:rsidRDefault="0046390E" w:rsidP="004976A4">
      <w:pPr>
        <w:pStyle w:val="ListParagraph"/>
        <w:numPr>
          <w:ilvl w:val="0"/>
          <w:numId w:val="12"/>
        </w:numPr>
        <w:rPr>
          <w:rFonts w:asciiTheme="majorHAnsi" w:hAnsiTheme="majorHAnsi" w:cstheme="majorBidi"/>
          <w:color w:val="000000" w:themeColor="text1"/>
        </w:rPr>
      </w:pPr>
      <w:r>
        <w:rPr>
          <w:rFonts w:asciiTheme="majorHAnsi" w:hAnsiTheme="majorHAnsi" w:cstheme="majorBidi"/>
          <w:color w:val="000000" w:themeColor="text1"/>
        </w:rPr>
        <w:t>Undertake</w:t>
      </w:r>
      <w:r w:rsidR="00EE0E81" w:rsidRPr="00B63BF4">
        <w:rPr>
          <w:rFonts w:asciiTheme="majorHAnsi" w:hAnsiTheme="majorHAnsi" w:cstheme="majorBidi"/>
          <w:color w:val="000000" w:themeColor="text1"/>
        </w:rPr>
        <w:t xml:space="preserve"> credit card reconciliation work</w:t>
      </w:r>
      <w:r w:rsidR="00105D85">
        <w:rPr>
          <w:rFonts w:asciiTheme="majorHAnsi" w:hAnsiTheme="majorHAnsi" w:cstheme="majorBidi"/>
          <w:color w:val="000000" w:themeColor="text1"/>
        </w:rPr>
        <w:t xml:space="preserve">, </w:t>
      </w:r>
      <w:r w:rsidR="00B63BF4">
        <w:rPr>
          <w:rFonts w:asciiTheme="majorHAnsi" w:hAnsiTheme="majorHAnsi" w:cstheme="majorBidi"/>
          <w:color w:val="000000" w:themeColor="text1"/>
        </w:rPr>
        <w:t>m</w:t>
      </w:r>
      <w:r w:rsidR="00EE0E81" w:rsidRPr="00B63BF4">
        <w:rPr>
          <w:rFonts w:asciiTheme="majorHAnsi" w:hAnsiTheme="majorHAnsi" w:cstheme="majorBidi"/>
          <w:color w:val="000000" w:themeColor="text1"/>
        </w:rPr>
        <w:t>aintain records about credit card payments</w:t>
      </w:r>
      <w:r w:rsidR="00105D85">
        <w:rPr>
          <w:rFonts w:asciiTheme="majorHAnsi" w:hAnsiTheme="majorHAnsi" w:cstheme="majorBidi"/>
          <w:color w:val="000000" w:themeColor="text1"/>
        </w:rPr>
        <w:t>,</w:t>
      </w:r>
      <w:r w:rsidR="00030765">
        <w:rPr>
          <w:rFonts w:asciiTheme="majorHAnsi" w:hAnsiTheme="majorHAnsi" w:cstheme="majorBidi"/>
          <w:color w:val="000000" w:themeColor="text1"/>
        </w:rPr>
        <w:t xml:space="preserve"> </w:t>
      </w:r>
      <w:r w:rsidR="00105D85">
        <w:rPr>
          <w:rFonts w:asciiTheme="majorHAnsi" w:hAnsiTheme="majorHAnsi" w:cstheme="majorBidi"/>
          <w:color w:val="000000" w:themeColor="text1"/>
        </w:rPr>
        <w:t xml:space="preserve">and </w:t>
      </w:r>
      <w:r w:rsidR="00F256BA">
        <w:rPr>
          <w:rFonts w:asciiTheme="majorHAnsi" w:hAnsiTheme="majorHAnsi" w:cstheme="majorBidi"/>
          <w:color w:val="000000" w:themeColor="text1"/>
        </w:rPr>
        <w:t xml:space="preserve">assist with </w:t>
      </w:r>
      <w:r w:rsidR="005142A2">
        <w:rPr>
          <w:rFonts w:asciiTheme="majorHAnsi" w:hAnsiTheme="majorHAnsi" w:cstheme="majorBidi"/>
          <w:color w:val="000000" w:themeColor="text1"/>
        </w:rPr>
        <w:t>check</w:t>
      </w:r>
      <w:r w:rsidR="00F256BA">
        <w:rPr>
          <w:rFonts w:asciiTheme="majorHAnsi" w:hAnsiTheme="majorHAnsi" w:cstheme="majorBidi"/>
          <w:color w:val="000000" w:themeColor="text1"/>
        </w:rPr>
        <w:t>ing</w:t>
      </w:r>
      <w:r w:rsidR="00EE0E81" w:rsidRPr="00B63BF4">
        <w:rPr>
          <w:rFonts w:asciiTheme="majorHAnsi" w:hAnsiTheme="majorHAnsi" w:cstheme="majorBidi"/>
          <w:color w:val="000000" w:themeColor="text1"/>
        </w:rPr>
        <w:t xml:space="preserve"> the Library’s credit card statement</w:t>
      </w:r>
      <w:r w:rsidR="004D6043">
        <w:rPr>
          <w:rFonts w:asciiTheme="majorHAnsi" w:hAnsiTheme="majorHAnsi" w:cstheme="majorBidi"/>
          <w:color w:val="000000" w:themeColor="text1"/>
        </w:rPr>
        <w:t xml:space="preserve">, </w:t>
      </w:r>
      <w:r w:rsidR="00EE0E81" w:rsidRPr="00B63BF4">
        <w:rPr>
          <w:rFonts w:asciiTheme="majorHAnsi" w:hAnsiTheme="majorHAnsi" w:cstheme="majorBidi"/>
          <w:color w:val="000000" w:themeColor="text1"/>
        </w:rPr>
        <w:t>ensur</w:t>
      </w:r>
      <w:r w:rsidR="004D6043">
        <w:rPr>
          <w:rFonts w:asciiTheme="majorHAnsi" w:hAnsiTheme="majorHAnsi" w:cstheme="majorBidi"/>
          <w:color w:val="000000" w:themeColor="text1"/>
        </w:rPr>
        <w:t>ing</w:t>
      </w:r>
      <w:r w:rsidR="00EE0E81" w:rsidRPr="00B63BF4">
        <w:rPr>
          <w:rFonts w:asciiTheme="majorHAnsi" w:hAnsiTheme="majorHAnsi" w:cstheme="majorBidi"/>
          <w:color w:val="000000" w:themeColor="text1"/>
        </w:rPr>
        <w:t xml:space="preserve"> timely authorization.</w:t>
      </w:r>
    </w:p>
    <w:p w14:paraId="4913E1D7" w14:textId="11DE10A4" w:rsidR="004960E5" w:rsidRPr="00B63BF4" w:rsidRDefault="004960E5" w:rsidP="004976A4">
      <w:pPr>
        <w:pStyle w:val="ListParagraph"/>
        <w:numPr>
          <w:ilvl w:val="0"/>
          <w:numId w:val="12"/>
        </w:numPr>
        <w:rPr>
          <w:rFonts w:asciiTheme="majorHAnsi" w:hAnsiTheme="majorHAnsi" w:cstheme="majorBidi"/>
          <w:color w:val="000000" w:themeColor="text1"/>
        </w:rPr>
      </w:pPr>
      <w:r>
        <w:rPr>
          <w:rFonts w:asciiTheme="majorHAnsi" w:hAnsiTheme="majorHAnsi" w:cstheme="majorBidi"/>
          <w:color w:val="000000" w:themeColor="text1"/>
        </w:rPr>
        <w:t xml:space="preserve">Support the Library Collections &amp; </w:t>
      </w:r>
      <w:r w:rsidR="00B03508">
        <w:rPr>
          <w:rFonts w:asciiTheme="majorHAnsi" w:hAnsiTheme="majorHAnsi" w:cstheme="majorBidi"/>
          <w:color w:val="000000" w:themeColor="text1"/>
        </w:rPr>
        <w:t>Discovery</w:t>
      </w:r>
      <w:r>
        <w:rPr>
          <w:rFonts w:asciiTheme="majorHAnsi" w:hAnsiTheme="majorHAnsi" w:cstheme="majorBidi"/>
          <w:color w:val="000000" w:themeColor="text1"/>
        </w:rPr>
        <w:t xml:space="preserve"> Manager with other</w:t>
      </w:r>
      <w:r w:rsidR="00B03508">
        <w:rPr>
          <w:rFonts w:asciiTheme="majorHAnsi" w:hAnsiTheme="majorHAnsi" w:cstheme="majorBidi"/>
          <w:color w:val="000000" w:themeColor="text1"/>
        </w:rPr>
        <w:t xml:space="preserve"> appropriate</w:t>
      </w:r>
      <w:r>
        <w:rPr>
          <w:rFonts w:asciiTheme="majorHAnsi" w:hAnsiTheme="majorHAnsi" w:cstheme="majorBidi"/>
          <w:color w:val="000000" w:themeColor="text1"/>
        </w:rPr>
        <w:t xml:space="preserve"> financial activities as </w:t>
      </w:r>
      <w:r w:rsidR="00B03508">
        <w:rPr>
          <w:rFonts w:asciiTheme="majorHAnsi" w:hAnsiTheme="majorHAnsi" w:cstheme="majorBidi"/>
          <w:color w:val="000000" w:themeColor="text1"/>
        </w:rPr>
        <w:t>required.</w:t>
      </w:r>
    </w:p>
    <w:p w14:paraId="2166EC62" w14:textId="6243CFFB" w:rsidR="009E2C26" w:rsidRDefault="005C2E33" w:rsidP="000B0A5D">
      <w:pPr>
        <w:rPr>
          <w:rFonts w:asciiTheme="majorHAnsi" w:hAnsiTheme="majorHAnsi" w:cstheme="majorBidi"/>
          <w:color w:val="000000" w:themeColor="text1"/>
        </w:rPr>
      </w:pPr>
      <w:r>
        <w:rPr>
          <w:rFonts w:asciiTheme="majorHAnsi" w:hAnsiTheme="majorHAnsi" w:cstheme="majorBidi"/>
          <w:color w:val="000000" w:themeColor="text1"/>
        </w:rPr>
        <w:t>Other duties</w:t>
      </w:r>
    </w:p>
    <w:p w14:paraId="355000DC" w14:textId="11049DFD" w:rsidR="00DF3BA4" w:rsidRDefault="00DF3BA4" w:rsidP="00E9072E">
      <w:pPr>
        <w:pStyle w:val="ListParagraph"/>
        <w:numPr>
          <w:ilvl w:val="0"/>
          <w:numId w:val="13"/>
        </w:numPr>
        <w:rPr>
          <w:rFonts w:asciiTheme="majorHAnsi" w:hAnsiTheme="majorHAnsi" w:cstheme="majorBidi"/>
          <w:color w:val="000000" w:themeColor="text1"/>
        </w:rPr>
      </w:pPr>
      <w:r w:rsidRPr="00DF3BA4">
        <w:rPr>
          <w:rFonts w:asciiTheme="majorHAnsi" w:hAnsiTheme="majorHAnsi" w:cstheme="majorBidi"/>
          <w:color w:val="000000" w:themeColor="text1"/>
        </w:rPr>
        <w:t>Undertake trave</w:t>
      </w:r>
      <w:r w:rsidR="006D6BC9">
        <w:rPr>
          <w:rFonts w:asciiTheme="majorHAnsi" w:hAnsiTheme="majorHAnsi" w:cstheme="majorBidi"/>
          <w:color w:val="000000" w:themeColor="text1"/>
        </w:rPr>
        <w:t xml:space="preserve">l, </w:t>
      </w:r>
      <w:r w:rsidR="00037E27">
        <w:rPr>
          <w:rFonts w:asciiTheme="majorHAnsi" w:hAnsiTheme="majorHAnsi" w:cstheme="majorBidi"/>
          <w:color w:val="000000" w:themeColor="text1"/>
        </w:rPr>
        <w:t>accommodation</w:t>
      </w:r>
      <w:r w:rsidRPr="00DF3BA4">
        <w:rPr>
          <w:rFonts w:asciiTheme="majorHAnsi" w:hAnsiTheme="majorHAnsi" w:cstheme="majorBidi"/>
          <w:color w:val="000000" w:themeColor="text1"/>
        </w:rPr>
        <w:t xml:space="preserve"> and training bookings for Library staff</w:t>
      </w:r>
      <w:r w:rsidR="00037E27">
        <w:rPr>
          <w:rFonts w:asciiTheme="majorHAnsi" w:hAnsiTheme="majorHAnsi" w:cstheme="majorBidi"/>
          <w:color w:val="000000" w:themeColor="text1"/>
        </w:rPr>
        <w:t xml:space="preserve">, using the </w:t>
      </w:r>
      <w:r w:rsidRPr="00DF3BA4">
        <w:rPr>
          <w:rFonts w:asciiTheme="majorHAnsi" w:hAnsiTheme="majorHAnsi" w:cstheme="majorBidi"/>
          <w:color w:val="000000" w:themeColor="text1"/>
        </w:rPr>
        <w:t xml:space="preserve">University’s travel booking service and </w:t>
      </w:r>
      <w:r w:rsidR="00037E27">
        <w:rPr>
          <w:rFonts w:asciiTheme="majorHAnsi" w:hAnsiTheme="majorHAnsi" w:cstheme="majorBidi"/>
          <w:color w:val="000000" w:themeColor="text1"/>
        </w:rPr>
        <w:t xml:space="preserve">making </w:t>
      </w:r>
      <w:r w:rsidRPr="00DF3BA4">
        <w:rPr>
          <w:rFonts w:asciiTheme="majorHAnsi" w:hAnsiTheme="majorHAnsi" w:cstheme="majorBidi"/>
          <w:color w:val="000000" w:themeColor="text1"/>
        </w:rPr>
        <w:t>direct bookings with providers</w:t>
      </w:r>
      <w:r w:rsidR="00037E27">
        <w:rPr>
          <w:rFonts w:asciiTheme="majorHAnsi" w:hAnsiTheme="majorHAnsi" w:cstheme="majorBidi"/>
          <w:color w:val="000000" w:themeColor="text1"/>
        </w:rPr>
        <w:t xml:space="preserve"> as appropriate.</w:t>
      </w:r>
    </w:p>
    <w:p w14:paraId="454F7487" w14:textId="3AADB6F1" w:rsidR="00E9072E" w:rsidRDefault="00E9072E" w:rsidP="00E9072E">
      <w:pPr>
        <w:pStyle w:val="ListParagraph"/>
        <w:numPr>
          <w:ilvl w:val="0"/>
          <w:numId w:val="13"/>
        </w:numPr>
        <w:rPr>
          <w:rFonts w:asciiTheme="majorHAnsi" w:hAnsiTheme="majorHAnsi" w:cstheme="majorBidi"/>
          <w:color w:val="000000" w:themeColor="text1"/>
        </w:rPr>
      </w:pPr>
      <w:r w:rsidRPr="00E9072E">
        <w:rPr>
          <w:rFonts w:asciiTheme="majorHAnsi" w:hAnsiTheme="majorHAnsi" w:cstheme="majorBidi"/>
          <w:color w:val="000000" w:themeColor="text1"/>
        </w:rPr>
        <w:t>Assist with the collection of statistics, maintaining statistical information and provide the information as required. Manage the collation of the annual SCONUL Statistical Return.</w:t>
      </w:r>
    </w:p>
    <w:p w14:paraId="00701EC3" w14:textId="77777777" w:rsidR="00824A3F" w:rsidRDefault="00824A3F" w:rsidP="00824A3F">
      <w:pPr>
        <w:pStyle w:val="ListParagraph"/>
        <w:numPr>
          <w:ilvl w:val="0"/>
          <w:numId w:val="13"/>
        </w:numPr>
        <w:rPr>
          <w:rFonts w:asciiTheme="majorHAnsi" w:hAnsiTheme="majorHAnsi" w:cstheme="majorBidi"/>
          <w:color w:val="000000" w:themeColor="text1"/>
        </w:rPr>
      </w:pPr>
      <w:r>
        <w:rPr>
          <w:rFonts w:asciiTheme="majorHAnsi" w:hAnsiTheme="majorHAnsi" w:cstheme="majorBidi"/>
          <w:color w:val="000000" w:themeColor="text1"/>
        </w:rPr>
        <w:t>Communicate effectively with internal and external contacts via telephone, email and Teams.</w:t>
      </w:r>
    </w:p>
    <w:p w14:paraId="6858E126" w14:textId="77777777" w:rsidR="00824A3F" w:rsidRDefault="00824A3F" w:rsidP="00824A3F">
      <w:pPr>
        <w:pStyle w:val="ListParagraph"/>
        <w:numPr>
          <w:ilvl w:val="0"/>
          <w:numId w:val="13"/>
        </w:numPr>
        <w:rPr>
          <w:rFonts w:asciiTheme="majorHAnsi" w:hAnsiTheme="majorHAnsi" w:cstheme="majorBidi"/>
          <w:color w:val="000000" w:themeColor="text1"/>
        </w:rPr>
      </w:pPr>
      <w:r>
        <w:rPr>
          <w:rFonts w:asciiTheme="majorHAnsi" w:hAnsiTheme="majorHAnsi" w:cstheme="majorBidi"/>
          <w:color w:val="000000" w:themeColor="text1"/>
        </w:rPr>
        <w:t>Participate in relevant networks and groups, both internal and external to the Library, representing the Library as required.</w:t>
      </w:r>
    </w:p>
    <w:p w14:paraId="39C83BE4" w14:textId="7B9584DC" w:rsidR="005A64F8" w:rsidRDefault="0084509C" w:rsidP="005A64F8">
      <w:pPr>
        <w:rPr>
          <w:rFonts w:asciiTheme="majorHAnsi" w:hAnsiTheme="majorHAnsi" w:cstheme="majorBidi"/>
          <w:color w:val="000000" w:themeColor="text1"/>
        </w:rPr>
      </w:pPr>
      <w:r>
        <w:rPr>
          <w:rFonts w:asciiTheme="majorHAnsi" w:hAnsiTheme="majorHAnsi" w:cstheme="majorBidi"/>
          <w:color w:val="000000" w:themeColor="text1"/>
        </w:rPr>
        <w:t>Administration Support</w:t>
      </w:r>
    </w:p>
    <w:p w14:paraId="768961BD" w14:textId="448DB837" w:rsidR="00E9072E" w:rsidRDefault="000F700B" w:rsidP="00DF3BA4">
      <w:pPr>
        <w:pStyle w:val="ListParagraph"/>
        <w:numPr>
          <w:ilvl w:val="0"/>
          <w:numId w:val="14"/>
        </w:numPr>
        <w:rPr>
          <w:rFonts w:asciiTheme="majorHAnsi" w:hAnsiTheme="majorHAnsi" w:cstheme="majorBidi"/>
          <w:color w:val="000000" w:themeColor="text1"/>
        </w:rPr>
      </w:pPr>
      <w:r w:rsidRPr="00DF3BA4">
        <w:rPr>
          <w:rFonts w:asciiTheme="majorHAnsi" w:hAnsiTheme="majorHAnsi" w:cstheme="majorBidi"/>
          <w:color w:val="000000" w:themeColor="text1"/>
        </w:rPr>
        <w:t>Work closely with the library’s Administration Assistant, undertaking shared tasks and acting as a point of reference for all Library teams, to ensure seamless cover and resilience.</w:t>
      </w:r>
    </w:p>
    <w:p w14:paraId="03E3194B" w14:textId="7E8655B2" w:rsidR="00912B87" w:rsidRDefault="00463236" w:rsidP="00DF3BA4">
      <w:pPr>
        <w:pStyle w:val="ListParagraph"/>
        <w:numPr>
          <w:ilvl w:val="0"/>
          <w:numId w:val="14"/>
        </w:numPr>
        <w:rPr>
          <w:rFonts w:asciiTheme="majorHAnsi" w:hAnsiTheme="majorHAnsi" w:cstheme="majorBidi"/>
          <w:color w:val="000000" w:themeColor="text1"/>
        </w:rPr>
      </w:pPr>
      <w:r>
        <w:rPr>
          <w:rFonts w:asciiTheme="majorHAnsi" w:hAnsiTheme="majorHAnsi" w:cstheme="majorBidi"/>
          <w:color w:val="000000" w:themeColor="text1"/>
        </w:rPr>
        <w:t xml:space="preserve">Support the </w:t>
      </w:r>
      <w:r w:rsidR="00084685">
        <w:rPr>
          <w:rFonts w:asciiTheme="majorHAnsi" w:hAnsiTheme="majorHAnsi" w:cstheme="majorBidi"/>
          <w:color w:val="000000" w:themeColor="text1"/>
        </w:rPr>
        <w:t>Administration</w:t>
      </w:r>
      <w:r>
        <w:rPr>
          <w:rFonts w:asciiTheme="majorHAnsi" w:hAnsiTheme="majorHAnsi" w:cstheme="majorBidi"/>
          <w:color w:val="000000" w:themeColor="text1"/>
        </w:rPr>
        <w:t xml:space="preserve"> Assistant </w:t>
      </w:r>
      <w:r w:rsidR="00084685">
        <w:rPr>
          <w:rFonts w:asciiTheme="majorHAnsi" w:hAnsiTheme="majorHAnsi" w:cstheme="majorBidi"/>
          <w:color w:val="000000" w:themeColor="text1"/>
        </w:rPr>
        <w:t xml:space="preserve">with </w:t>
      </w:r>
      <w:r w:rsidR="0029505C">
        <w:rPr>
          <w:rFonts w:asciiTheme="majorHAnsi" w:hAnsiTheme="majorHAnsi" w:cstheme="majorBidi"/>
          <w:color w:val="000000" w:themeColor="text1"/>
        </w:rPr>
        <w:t xml:space="preserve">creating, </w:t>
      </w:r>
      <w:r w:rsidR="00084685">
        <w:rPr>
          <w:rFonts w:asciiTheme="majorHAnsi" w:hAnsiTheme="majorHAnsi" w:cstheme="majorBidi"/>
          <w:color w:val="000000" w:themeColor="text1"/>
        </w:rPr>
        <w:t xml:space="preserve">editing and </w:t>
      </w:r>
      <w:r w:rsidR="00084685" w:rsidRPr="00084685">
        <w:rPr>
          <w:rFonts w:asciiTheme="majorHAnsi" w:hAnsiTheme="majorHAnsi" w:cstheme="majorBidi"/>
          <w:color w:val="000000" w:themeColor="text1"/>
        </w:rPr>
        <w:t>publishing the weekly Library Bulletin.</w:t>
      </w:r>
    </w:p>
    <w:p w14:paraId="274F05B4" w14:textId="36D10330" w:rsidR="003F786A" w:rsidRPr="00C3158B" w:rsidRDefault="003F786A" w:rsidP="00B53D5B">
      <w:pPr>
        <w:pStyle w:val="ListParagraph"/>
        <w:numPr>
          <w:ilvl w:val="0"/>
          <w:numId w:val="14"/>
        </w:numPr>
        <w:rPr>
          <w:rFonts w:asciiTheme="majorHAnsi" w:hAnsiTheme="majorHAnsi" w:cstheme="majorBidi"/>
          <w:color w:val="000000" w:themeColor="text1"/>
        </w:rPr>
      </w:pPr>
      <w:r w:rsidRPr="00C3158B">
        <w:rPr>
          <w:rFonts w:asciiTheme="majorHAnsi" w:hAnsiTheme="majorHAnsi" w:cstheme="majorBidi"/>
          <w:color w:val="000000" w:themeColor="text1"/>
        </w:rPr>
        <w:t xml:space="preserve">Support the Administration Assistant with records management work </w:t>
      </w:r>
      <w:r w:rsidR="00C3158B" w:rsidRPr="00C3158B">
        <w:rPr>
          <w:rFonts w:asciiTheme="majorHAnsi" w:hAnsiTheme="majorHAnsi" w:cstheme="majorBidi"/>
          <w:color w:val="000000" w:themeColor="text1"/>
        </w:rPr>
        <w:t>ensuring confidentiality as appropriate</w:t>
      </w:r>
      <w:r w:rsidR="00AA65D9">
        <w:rPr>
          <w:rFonts w:asciiTheme="majorHAnsi" w:hAnsiTheme="majorHAnsi" w:cstheme="majorBidi"/>
          <w:color w:val="000000" w:themeColor="text1"/>
        </w:rPr>
        <w:t>.</w:t>
      </w:r>
    </w:p>
    <w:p w14:paraId="3BC261AD" w14:textId="0FC7921A" w:rsidR="00DF3BA4" w:rsidRPr="00DF3BA4" w:rsidRDefault="00DF3BA4" w:rsidP="00DF3BA4">
      <w:pPr>
        <w:pStyle w:val="ListParagraph"/>
        <w:numPr>
          <w:ilvl w:val="0"/>
          <w:numId w:val="14"/>
        </w:numPr>
        <w:rPr>
          <w:rFonts w:asciiTheme="majorHAnsi" w:hAnsiTheme="majorHAnsi" w:cstheme="majorBidi"/>
          <w:color w:val="000000" w:themeColor="text1"/>
        </w:rPr>
      </w:pPr>
      <w:r w:rsidRPr="00DF3BA4">
        <w:rPr>
          <w:rFonts w:asciiTheme="majorHAnsi" w:hAnsiTheme="majorHAnsi" w:cstheme="majorBidi"/>
          <w:color w:val="000000" w:themeColor="text1"/>
        </w:rPr>
        <w:t>Support staff requiring assistance in areas relating to pay, absence, medical certificates, or holiday entitlements in the absence of the Administration Assistant.</w:t>
      </w:r>
    </w:p>
    <w:p w14:paraId="7D7356F6" w14:textId="77777777" w:rsidR="000A6084" w:rsidRDefault="000A6084">
      <w:pPr>
        <w:rPr>
          <w:rFonts w:asciiTheme="majorHAnsi" w:hAnsiTheme="majorHAnsi" w:cstheme="majorBidi"/>
          <w:color w:val="000000" w:themeColor="text1"/>
        </w:rPr>
      </w:pPr>
    </w:p>
    <w:p w14:paraId="3588EC40" w14:textId="7DB0A9E9" w:rsidR="00CE61CD" w:rsidRPr="00B74355" w:rsidRDefault="008C4E84">
      <w:pPr>
        <w:rPr>
          <w:rFonts w:asciiTheme="majorHAnsi" w:hAnsiTheme="majorHAnsi" w:cstheme="majorHAnsi"/>
          <w:color w:val="000000" w:themeColor="text1"/>
        </w:rPr>
      </w:pPr>
      <w:r w:rsidRPr="283010BB">
        <w:rPr>
          <w:rFonts w:asciiTheme="majorHAnsi" w:hAnsiTheme="majorHAnsi" w:cstheme="majorBidi"/>
          <w:color w:val="000000" w:themeColor="text1"/>
        </w:rPr>
        <w:lastRenderedPageBreak/>
        <w:t>General</w:t>
      </w:r>
    </w:p>
    <w:p w14:paraId="69BC0EAB" w14:textId="7CC278AC" w:rsidR="6BBC9ACA" w:rsidRDefault="6BBC9ACA" w:rsidP="283010BB">
      <w:pPr>
        <w:pStyle w:val="ListParagraph"/>
        <w:numPr>
          <w:ilvl w:val="0"/>
          <w:numId w:val="5"/>
        </w:numPr>
        <w:rPr>
          <w:rStyle w:val="cf01"/>
          <w:rFonts w:asciiTheme="majorHAnsi" w:hAnsiTheme="majorHAnsi" w:cstheme="majorBidi"/>
          <w:sz w:val="22"/>
          <w:szCs w:val="22"/>
        </w:rPr>
      </w:pPr>
      <w:r w:rsidRPr="283010BB">
        <w:rPr>
          <w:rStyle w:val="cf01"/>
          <w:rFonts w:asciiTheme="majorHAnsi" w:hAnsiTheme="majorHAnsi" w:cstheme="majorBidi"/>
          <w:sz w:val="22"/>
          <w:szCs w:val="22"/>
        </w:rPr>
        <w:t>Undertake manual handling duties</w:t>
      </w:r>
      <w:r w:rsidR="3E8346EA" w:rsidRPr="283010BB">
        <w:rPr>
          <w:rStyle w:val="cf01"/>
          <w:rFonts w:asciiTheme="majorHAnsi" w:hAnsiTheme="majorHAnsi" w:cstheme="majorBidi"/>
          <w:sz w:val="22"/>
          <w:szCs w:val="22"/>
        </w:rPr>
        <w:t xml:space="preserve"> in line with health and safety protocols.</w:t>
      </w:r>
    </w:p>
    <w:p w14:paraId="4BA6FEFB" w14:textId="08D7343D" w:rsidR="00B74355" w:rsidRPr="008965A4" w:rsidRDefault="00B74355" w:rsidP="00B74355">
      <w:pPr>
        <w:pStyle w:val="ListParagraph"/>
        <w:numPr>
          <w:ilvl w:val="0"/>
          <w:numId w:val="5"/>
        </w:numPr>
        <w:rPr>
          <w:rFonts w:asciiTheme="majorHAnsi" w:hAnsiTheme="majorHAnsi" w:cstheme="majorHAnsi"/>
        </w:rPr>
      </w:pPr>
      <w:r w:rsidRPr="283010BB">
        <w:rPr>
          <w:rStyle w:val="Strong"/>
          <w:rFonts w:asciiTheme="majorHAnsi" w:hAnsiTheme="majorHAnsi" w:cstheme="majorBidi"/>
          <w:b w:val="0"/>
          <w:color w:val="333333"/>
          <w:shd w:val="clear" w:color="auto" w:fill="FFFFFF"/>
        </w:rPr>
        <w:t>Keep up to date</w:t>
      </w:r>
      <w:r w:rsidRPr="283010BB">
        <w:rPr>
          <w:rFonts w:asciiTheme="majorHAnsi" w:hAnsiTheme="majorHAnsi" w:cstheme="majorBidi"/>
          <w:color w:val="333333"/>
          <w:shd w:val="clear" w:color="auto" w:fill="FFFFFF"/>
        </w:rPr>
        <w:t xml:space="preserve"> with continuing professional and technical developments in relevant areas.</w:t>
      </w:r>
    </w:p>
    <w:p w14:paraId="78181A51" w14:textId="7BE36EA2" w:rsidR="008965A4" w:rsidRDefault="008965A4" w:rsidP="008965A4">
      <w:pPr>
        <w:pStyle w:val="ListParagraph"/>
        <w:numPr>
          <w:ilvl w:val="0"/>
          <w:numId w:val="5"/>
        </w:numPr>
        <w:rPr>
          <w:rFonts w:ascii="Calibri Light" w:hAnsi="Calibri Light" w:cs="Calibri Light"/>
          <w:color w:val="000000" w:themeColor="text1"/>
        </w:rPr>
      </w:pPr>
      <w:r w:rsidRPr="008965A4">
        <w:rPr>
          <w:rFonts w:ascii="Calibri Light" w:hAnsi="Calibri Light" w:cs="Calibri Light"/>
          <w:color w:val="000000" w:themeColor="text1"/>
        </w:rPr>
        <w:t>Maintain an understanding of appropriate policies and regulations including GDPR, copyright</w:t>
      </w:r>
      <w:r w:rsidR="00D91D9E">
        <w:rPr>
          <w:rFonts w:ascii="Calibri Light" w:hAnsi="Calibri Light" w:cs="Calibri Light"/>
          <w:color w:val="000000" w:themeColor="text1"/>
        </w:rPr>
        <w:t>,</w:t>
      </w:r>
      <w:r w:rsidRPr="008965A4">
        <w:rPr>
          <w:rFonts w:ascii="Calibri Light" w:hAnsi="Calibri Light" w:cs="Calibri Light"/>
          <w:color w:val="000000" w:themeColor="text1"/>
        </w:rPr>
        <w:t xml:space="preserve"> and health and safety.</w:t>
      </w:r>
    </w:p>
    <w:p w14:paraId="353F81BA" w14:textId="2A170DA2" w:rsidR="00E2712A" w:rsidRPr="008965A4" w:rsidRDefault="00E2712A" w:rsidP="008965A4">
      <w:pPr>
        <w:pStyle w:val="ListParagraph"/>
        <w:numPr>
          <w:ilvl w:val="0"/>
          <w:numId w:val="5"/>
        </w:numPr>
        <w:rPr>
          <w:rFonts w:ascii="Calibri Light" w:hAnsi="Calibri Light" w:cs="Calibri Light"/>
          <w:color w:val="000000" w:themeColor="text1"/>
        </w:rPr>
      </w:pPr>
      <w:r>
        <w:rPr>
          <w:rFonts w:asciiTheme="majorHAnsi" w:hAnsiTheme="majorHAnsi" w:cstheme="majorBidi"/>
          <w:color w:val="333333"/>
          <w:shd w:val="clear" w:color="auto" w:fill="FFFFFF"/>
        </w:rPr>
        <w:t>Work flexibly to support other Library teams as required.</w:t>
      </w:r>
    </w:p>
    <w:p w14:paraId="6712A3DA" w14:textId="6A86C311" w:rsidR="00562978" w:rsidRPr="005779FB" w:rsidRDefault="00562978" w:rsidP="00562978">
      <w:pPr>
        <w:pStyle w:val="ListParagraph"/>
        <w:numPr>
          <w:ilvl w:val="0"/>
          <w:numId w:val="5"/>
        </w:numPr>
        <w:rPr>
          <w:rStyle w:val="cf01"/>
          <w:rFonts w:asciiTheme="majorHAnsi" w:hAnsiTheme="majorHAnsi" w:cstheme="majorHAnsi"/>
          <w:color w:val="000000" w:themeColor="text1"/>
          <w:sz w:val="22"/>
          <w:szCs w:val="22"/>
        </w:rPr>
      </w:pPr>
      <w:r w:rsidRPr="283010BB">
        <w:rPr>
          <w:rStyle w:val="cf01"/>
          <w:rFonts w:asciiTheme="majorHAnsi" w:hAnsiTheme="majorHAnsi" w:cstheme="majorBidi"/>
          <w:sz w:val="22"/>
          <w:szCs w:val="22"/>
        </w:rPr>
        <w:t xml:space="preserve">Undertake </w:t>
      </w:r>
      <w:r w:rsidR="00B74355" w:rsidRPr="283010BB">
        <w:rPr>
          <w:rStyle w:val="cf01"/>
          <w:rFonts w:asciiTheme="majorHAnsi" w:hAnsiTheme="majorHAnsi" w:cstheme="majorBidi"/>
          <w:sz w:val="22"/>
          <w:szCs w:val="22"/>
        </w:rPr>
        <w:t>the</w:t>
      </w:r>
      <w:r w:rsidRPr="283010BB">
        <w:rPr>
          <w:rStyle w:val="cf01"/>
          <w:rFonts w:asciiTheme="majorHAnsi" w:hAnsiTheme="majorHAnsi" w:cstheme="majorBidi"/>
          <w:sz w:val="22"/>
          <w:szCs w:val="22"/>
        </w:rPr>
        <w:t xml:space="preserve"> role in line with the university's core values</w:t>
      </w:r>
      <w:r w:rsidR="00A92E0A">
        <w:rPr>
          <w:rStyle w:val="cf01"/>
          <w:rFonts w:asciiTheme="majorHAnsi" w:hAnsiTheme="majorHAnsi" w:cstheme="majorBidi"/>
          <w:sz w:val="22"/>
          <w:szCs w:val="22"/>
        </w:rPr>
        <w:t>:</w:t>
      </w:r>
      <w:r w:rsidR="002631E7">
        <w:rPr>
          <w:rStyle w:val="cf01"/>
          <w:rFonts w:asciiTheme="majorHAnsi" w:hAnsiTheme="majorHAnsi" w:cstheme="majorBidi"/>
          <w:sz w:val="22"/>
          <w:szCs w:val="22"/>
        </w:rPr>
        <w:t xml:space="preserve"> </w:t>
      </w:r>
      <w:hyperlink r:id="rId11">
        <w:r w:rsidR="002631E7" w:rsidRPr="283010BB">
          <w:rPr>
            <w:rStyle w:val="cf01"/>
            <w:rFonts w:asciiTheme="majorHAnsi" w:hAnsiTheme="majorHAnsi" w:cstheme="majorBidi"/>
            <w:color w:val="0000FF"/>
            <w:sz w:val="22"/>
            <w:szCs w:val="22"/>
            <w:u w:val="single"/>
          </w:rPr>
          <w:t>Our Values | RGU</w:t>
        </w:r>
      </w:hyperlink>
      <w:r w:rsidR="002631E7">
        <w:t>.</w:t>
      </w:r>
    </w:p>
    <w:p w14:paraId="52E42FE7" w14:textId="77777777" w:rsidR="005779FB" w:rsidRPr="00B74355" w:rsidRDefault="005779FB" w:rsidP="005779FB">
      <w:pPr>
        <w:pStyle w:val="ListParagraph"/>
        <w:rPr>
          <w:rFonts w:asciiTheme="majorHAnsi" w:hAnsiTheme="majorHAnsi" w:cstheme="majorHAnsi"/>
          <w:color w:val="000000" w:themeColor="text1"/>
        </w:rPr>
      </w:pPr>
    </w:p>
    <w:p w14:paraId="15B237D1" w14:textId="77777777" w:rsidR="00D644A4" w:rsidRDefault="00D644A4" w:rsidP="00D644A4">
      <w:pPr>
        <w:rPr>
          <w:rFonts w:ascii="Calibri Light" w:hAnsi="Calibri Light" w:cs="Calibri Light"/>
          <w:color w:val="000000" w:themeColor="text1"/>
        </w:rPr>
      </w:pPr>
      <w:r w:rsidRPr="00436941">
        <w:rPr>
          <w:rFonts w:ascii="Calibri Light" w:hAnsi="Calibri Light" w:cs="Calibri Light"/>
          <w:color w:val="000000" w:themeColor="text1"/>
        </w:rPr>
        <w:t>This job description is not exhaustive, and the role holder may be required to support other Library teams by undertaking relevant duties commensurate with the grading of the post. Activities may be subject to amendment over time as the role develops and/or Library priorities and requirements evolve.</w:t>
      </w:r>
    </w:p>
    <w:p w14:paraId="7A2C604D" w14:textId="4221E0E5" w:rsidR="004D60A4" w:rsidRPr="00AC2999" w:rsidRDefault="00AC2999">
      <w:pPr>
        <w:rPr>
          <w:rFonts w:asciiTheme="majorHAnsi" w:hAnsiTheme="majorHAnsi" w:cstheme="majorBidi"/>
          <w:color w:val="000000" w:themeColor="text1"/>
        </w:rPr>
      </w:pPr>
      <w:r>
        <w:rPr>
          <w:rStyle w:val="normaltextrun"/>
          <w:rFonts w:ascii="Calibri Light" w:hAnsi="Calibri Light" w:cs="Calibri Light"/>
          <w:color w:val="000000"/>
          <w:shd w:val="clear" w:color="auto" w:fill="FFFFFF"/>
        </w:rPr>
        <w:t xml:space="preserve">This role is </w:t>
      </w:r>
      <w:r w:rsidR="008E6422">
        <w:rPr>
          <w:rStyle w:val="normaltextrun"/>
          <w:rFonts w:ascii="Calibri Light" w:hAnsi="Calibri Light" w:cs="Calibri Light"/>
          <w:color w:val="000000"/>
          <w:shd w:val="clear" w:color="auto" w:fill="FFFFFF"/>
        </w:rPr>
        <w:t>suitable</w:t>
      </w:r>
      <w:r>
        <w:rPr>
          <w:rStyle w:val="normaltextrun"/>
          <w:rFonts w:ascii="Calibri Light" w:hAnsi="Calibri Light" w:cs="Calibri Light"/>
          <w:color w:val="000000"/>
          <w:shd w:val="clear" w:color="auto" w:fill="FFFFFF"/>
        </w:rPr>
        <w:t xml:space="preserve"> for hybrid working in line with the University’s </w:t>
      </w:r>
      <w:hyperlink r:id="rId12" w:tgtFrame="_blank" w:history="1">
        <w:r>
          <w:rPr>
            <w:rStyle w:val="normaltextrun"/>
            <w:rFonts w:ascii="Calibri Light" w:hAnsi="Calibri Light" w:cs="Calibri Light"/>
            <w:color w:val="0563C1"/>
            <w:u w:val="single"/>
            <w:shd w:val="clear" w:color="auto" w:fill="FFFFFF"/>
          </w:rPr>
          <w:t>policy</w:t>
        </w:r>
      </w:hyperlink>
      <w:r>
        <w:rPr>
          <w:rStyle w:val="normaltextrun"/>
          <w:rFonts w:ascii="Calibri Light" w:hAnsi="Calibri Light" w:cs="Calibri Light"/>
          <w:color w:val="000000"/>
          <w:shd w:val="clear" w:color="auto" w:fill="FFFFFF"/>
        </w:rPr>
        <w:t xml:space="preserve"> and</w:t>
      </w:r>
      <w:r w:rsidRPr="00FA1E91">
        <w:rPr>
          <w:rStyle w:val="normaltextrun"/>
          <w:rFonts w:ascii="Calibri Light" w:hAnsi="Calibri Light" w:cs="Calibri Light"/>
          <w:color w:val="000000" w:themeColor="text1"/>
          <w:shd w:val="clear" w:color="auto" w:fill="FFFFFF"/>
        </w:rPr>
        <w:t xml:space="preserve"> guidance</w:t>
      </w:r>
      <w:r>
        <w:rPr>
          <w:rStyle w:val="normaltextrun"/>
          <w:rFonts w:ascii="Calibri Light" w:hAnsi="Calibri Light" w:cs="Calibri Light"/>
          <w:color w:val="000000"/>
          <w:shd w:val="clear" w:color="auto" w:fill="FFFFFF"/>
        </w:rPr>
        <w:t>. Due to Library operational requirements, work from home will usually be limited to one day</w:t>
      </w:r>
      <w:r w:rsidR="008E6422">
        <w:rPr>
          <w:rStyle w:val="normaltextrun"/>
          <w:rFonts w:ascii="Calibri Light" w:hAnsi="Calibri Light" w:cs="Calibri Light"/>
          <w:color w:val="000000"/>
          <w:shd w:val="clear" w:color="auto" w:fill="FFFFFF"/>
        </w:rPr>
        <w:t xml:space="preserve"> per </w:t>
      </w:r>
      <w:r>
        <w:rPr>
          <w:rStyle w:val="normaltextrun"/>
          <w:rFonts w:ascii="Calibri Light" w:hAnsi="Calibri Light" w:cs="Calibri Light"/>
          <w:color w:val="000000"/>
          <w:shd w:val="clear" w:color="auto" w:fill="FFFFFF"/>
        </w:rPr>
        <w:t>week.</w:t>
      </w:r>
    </w:p>
    <w:p w14:paraId="57A731B3" w14:textId="403F691B" w:rsidR="005B4099" w:rsidRDefault="005B4099">
      <w:pPr>
        <w:rPr>
          <w:rFonts w:asciiTheme="majorHAnsi" w:hAnsiTheme="majorHAnsi" w:cstheme="majorBidi"/>
          <w:b/>
        </w:rPr>
      </w:pPr>
    </w:p>
    <w:p w14:paraId="14E55718" w14:textId="77777777" w:rsidR="00693CE1" w:rsidRDefault="00693CE1">
      <w:pPr>
        <w:rPr>
          <w:rFonts w:asciiTheme="majorHAnsi" w:eastAsiaTheme="majorEastAsia" w:hAnsiTheme="majorHAnsi" w:cstheme="majorBidi"/>
          <w:b/>
        </w:rPr>
      </w:pPr>
    </w:p>
    <w:p w14:paraId="314AB789" w14:textId="77777777" w:rsidR="00485B0B" w:rsidRDefault="00485B0B">
      <w:pPr>
        <w:rPr>
          <w:rFonts w:asciiTheme="majorHAnsi" w:eastAsiaTheme="majorEastAsia" w:hAnsiTheme="majorHAnsi" w:cstheme="majorBidi"/>
          <w:b/>
        </w:rPr>
      </w:pPr>
    </w:p>
    <w:p w14:paraId="4F8648D2" w14:textId="77777777" w:rsidR="00485B0B" w:rsidRDefault="00485B0B">
      <w:pPr>
        <w:rPr>
          <w:rFonts w:asciiTheme="majorHAnsi" w:eastAsiaTheme="majorEastAsia" w:hAnsiTheme="majorHAnsi" w:cstheme="majorBidi"/>
          <w:b/>
        </w:rPr>
      </w:pPr>
    </w:p>
    <w:p w14:paraId="58250A39" w14:textId="77777777" w:rsidR="00485B0B" w:rsidRDefault="00485B0B">
      <w:pPr>
        <w:rPr>
          <w:rFonts w:asciiTheme="majorHAnsi" w:eastAsiaTheme="majorEastAsia" w:hAnsiTheme="majorHAnsi" w:cstheme="majorBidi"/>
          <w:b/>
        </w:rPr>
      </w:pPr>
    </w:p>
    <w:p w14:paraId="229D75E1" w14:textId="77777777" w:rsidR="00485B0B" w:rsidRDefault="00485B0B">
      <w:pPr>
        <w:rPr>
          <w:rFonts w:asciiTheme="majorHAnsi" w:eastAsiaTheme="majorEastAsia" w:hAnsiTheme="majorHAnsi" w:cstheme="majorBidi"/>
          <w:b/>
        </w:rPr>
      </w:pPr>
    </w:p>
    <w:p w14:paraId="32675F14" w14:textId="77777777" w:rsidR="00E67BD8" w:rsidRDefault="00E67BD8">
      <w:pPr>
        <w:rPr>
          <w:rFonts w:asciiTheme="majorHAnsi" w:eastAsiaTheme="majorEastAsia" w:hAnsiTheme="majorHAnsi" w:cstheme="majorBidi"/>
          <w:b/>
        </w:rPr>
      </w:pPr>
    </w:p>
    <w:p w14:paraId="0FDC6368" w14:textId="77777777" w:rsidR="00E67BD8" w:rsidRDefault="00E67BD8">
      <w:pPr>
        <w:rPr>
          <w:rFonts w:asciiTheme="majorHAnsi" w:eastAsiaTheme="majorEastAsia" w:hAnsiTheme="majorHAnsi" w:cstheme="majorBidi"/>
          <w:b/>
        </w:rPr>
      </w:pPr>
    </w:p>
    <w:p w14:paraId="2CFAD9A9" w14:textId="77777777" w:rsidR="00E67BD8" w:rsidRDefault="00E67BD8">
      <w:pPr>
        <w:rPr>
          <w:rFonts w:asciiTheme="majorHAnsi" w:eastAsiaTheme="majorEastAsia" w:hAnsiTheme="majorHAnsi" w:cstheme="majorBidi"/>
          <w:b/>
        </w:rPr>
      </w:pPr>
    </w:p>
    <w:p w14:paraId="7F408790" w14:textId="77777777" w:rsidR="00693CE1" w:rsidRDefault="00693CE1">
      <w:pPr>
        <w:rPr>
          <w:rFonts w:asciiTheme="majorHAnsi" w:eastAsiaTheme="majorEastAsia" w:hAnsiTheme="majorHAnsi" w:cstheme="majorBidi"/>
          <w:b/>
        </w:rPr>
      </w:pPr>
    </w:p>
    <w:p w14:paraId="2120AE91" w14:textId="77777777" w:rsidR="00D04984" w:rsidRDefault="00D04984">
      <w:pPr>
        <w:rPr>
          <w:rFonts w:asciiTheme="majorHAnsi" w:eastAsiaTheme="majorEastAsia" w:hAnsiTheme="majorHAnsi" w:cstheme="majorBidi"/>
          <w:b/>
        </w:rPr>
      </w:pPr>
    </w:p>
    <w:p w14:paraId="4EC09F44" w14:textId="77777777" w:rsidR="004045E8" w:rsidRDefault="004045E8">
      <w:pPr>
        <w:rPr>
          <w:rFonts w:asciiTheme="majorHAnsi" w:eastAsiaTheme="majorEastAsia" w:hAnsiTheme="majorHAnsi" w:cstheme="majorBidi"/>
          <w:b/>
        </w:rPr>
      </w:pPr>
    </w:p>
    <w:p w14:paraId="1621B655" w14:textId="77777777" w:rsidR="00D644A4" w:rsidRDefault="00D644A4">
      <w:pPr>
        <w:rPr>
          <w:rFonts w:asciiTheme="majorHAnsi" w:eastAsiaTheme="majorEastAsia" w:hAnsiTheme="majorHAnsi" w:cstheme="majorBidi"/>
          <w:b/>
        </w:rPr>
      </w:pPr>
    </w:p>
    <w:p w14:paraId="31D0287F" w14:textId="77777777" w:rsidR="007C5304" w:rsidRDefault="007C5304">
      <w:pPr>
        <w:rPr>
          <w:rFonts w:asciiTheme="majorHAnsi" w:eastAsiaTheme="majorEastAsia" w:hAnsiTheme="majorHAnsi" w:cstheme="majorBidi"/>
          <w:b/>
        </w:rPr>
      </w:pPr>
    </w:p>
    <w:p w14:paraId="535B0B09" w14:textId="77777777" w:rsidR="007C5304" w:rsidRDefault="007C5304">
      <w:pPr>
        <w:rPr>
          <w:rFonts w:asciiTheme="majorHAnsi" w:eastAsiaTheme="majorEastAsia" w:hAnsiTheme="majorHAnsi" w:cstheme="majorBidi"/>
          <w:b/>
        </w:rPr>
      </w:pPr>
    </w:p>
    <w:p w14:paraId="69189155" w14:textId="77777777" w:rsidR="007C5304" w:rsidRDefault="007C5304">
      <w:pPr>
        <w:rPr>
          <w:rFonts w:asciiTheme="majorHAnsi" w:eastAsiaTheme="majorEastAsia" w:hAnsiTheme="majorHAnsi" w:cstheme="majorBidi"/>
          <w:b/>
        </w:rPr>
      </w:pPr>
    </w:p>
    <w:p w14:paraId="1B2AA0AD" w14:textId="77777777" w:rsidR="007C5304" w:rsidRDefault="007C5304">
      <w:pPr>
        <w:rPr>
          <w:rFonts w:asciiTheme="majorHAnsi" w:eastAsiaTheme="majorEastAsia" w:hAnsiTheme="majorHAnsi" w:cstheme="majorBidi"/>
          <w:b/>
        </w:rPr>
      </w:pPr>
    </w:p>
    <w:p w14:paraId="611FBA52" w14:textId="77777777" w:rsidR="007C5304" w:rsidRDefault="007C5304">
      <w:pPr>
        <w:rPr>
          <w:rFonts w:asciiTheme="majorHAnsi" w:eastAsiaTheme="majorEastAsia" w:hAnsiTheme="majorHAnsi" w:cstheme="majorBidi"/>
          <w:b/>
        </w:rPr>
      </w:pPr>
    </w:p>
    <w:p w14:paraId="3ED4527E" w14:textId="77777777" w:rsidR="00A24A40" w:rsidRDefault="00A24A40">
      <w:pPr>
        <w:rPr>
          <w:rFonts w:asciiTheme="majorHAnsi" w:eastAsiaTheme="majorEastAsia" w:hAnsiTheme="majorHAnsi" w:cstheme="majorBidi"/>
          <w:b/>
        </w:rPr>
      </w:pPr>
    </w:p>
    <w:p w14:paraId="6E13508F" w14:textId="77777777" w:rsidR="00A24A40" w:rsidRDefault="00A24A40">
      <w:pPr>
        <w:rPr>
          <w:rFonts w:asciiTheme="majorHAnsi" w:eastAsiaTheme="majorEastAsia" w:hAnsiTheme="majorHAnsi" w:cstheme="majorBidi"/>
          <w:b/>
        </w:rPr>
      </w:pPr>
    </w:p>
    <w:tbl>
      <w:tblPr>
        <w:tblStyle w:val="TableGrid"/>
        <w:tblW w:w="0" w:type="auto"/>
        <w:shd w:val="clear" w:color="auto" w:fill="800080"/>
        <w:tblLook w:val="04A0" w:firstRow="1" w:lastRow="0" w:firstColumn="1" w:lastColumn="0" w:noHBand="0" w:noVBand="1"/>
      </w:tblPr>
      <w:tblGrid>
        <w:gridCol w:w="9016"/>
      </w:tblGrid>
      <w:tr w:rsidR="006A6DF8" w14:paraId="6F9F5F84" w14:textId="77777777" w:rsidTr="00C56F1F">
        <w:tc>
          <w:tcPr>
            <w:tcW w:w="9016" w:type="dxa"/>
            <w:shd w:val="clear" w:color="auto" w:fill="800080"/>
          </w:tcPr>
          <w:p w14:paraId="57303648" w14:textId="2FFE0AF6" w:rsidR="006A6DF8" w:rsidRPr="006A6DF8" w:rsidRDefault="006A6DF8" w:rsidP="006A6DF8">
            <w:pPr>
              <w:pStyle w:val="Heading2"/>
              <w:rPr>
                <w:b/>
                <w:bCs/>
              </w:rPr>
            </w:pPr>
            <w:r w:rsidRPr="006A6DF8">
              <w:rPr>
                <w:b/>
                <w:bCs/>
                <w:color w:val="FFFFFF" w:themeColor="background1"/>
              </w:rPr>
              <w:lastRenderedPageBreak/>
              <w:t>Person specification</w:t>
            </w:r>
          </w:p>
        </w:tc>
      </w:tr>
    </w:tbl>
    <w:p w14:paraId="47CC981C" w14:textId="77777777" w:rsidR="006A6DF8" w:rsidRDefault="006A6DF8">
      <w:pPr>
        <w:rPr>
          <w:rFonts w:asciiTheme="majorHAnsi" w:hAnsiTheme="majorHAnsi" w:cstheme="majorHAnsi"/>
        </w:rPr>
      </w:pPr>
    </w:p>
    <w:p w14:paraId="5496F748" w14:textId="281BA66E" w:rsidR="004109D8" w:rsidRPr="00F40820" w:rsidRDefault="00352F1B">
      <w:pPr>
        <w:rPr>
          <w:rFonts w:asciiTheme="majorHAnsi" w:hAnsiTheme="majorHAnsi" w:cstheme="majorHAnsi"/>
        </w:rPr>
      </w:pPr>
      <w:r w:rsidRPr="00F40820">
        <w:rPr>
          <w:rFonts w:asciiTheme="majorHAnsi" w:hAnsiTheme="majorHAnsi" w:cstheme="majorHAnsi"/>
        </w:rPr>
        <w:t xml:space="preserve">This table lists the essential and desirable requirements needed </w:t>
      </w:r>
      <w:r w:rsidR="00A44E11" w:rsidRPr="00F40820">
        <w:rPr>
          <w:rFonts w:asciiTheme="majorHAnsi" w:hAnsiTheme="majorHAnsi" w:cstheme="majorHAnsi"/>
        </w:rPr>
        <w:t>to carry out this role effectively.</w:t>
      </w:r>
      <w:r w:rsidR="00237B34">
        <w:rPr>
          <w:rFonts w:asciiTheme="majorHAnsi" w:hAnsiTheme="majorHAnsi" w:cstheme="majorHAnsi"/>
        </w:rPr>
        <w:t xml:space="preserve"> </w:t>
      </w:r>
    </w:p>
    <w:p w14:paraId="1B3BD111" w14:textId="492B74A8" w:rsidR="00A44E11" w:rsidRPr="00F40820" w:rsidRDefault="00A44E11" w:rsidP="00E0107A">
      <w:pPr>
        <w:pStyle w:val="ListParagraph"/>
        <w:numPr>
          <w:ilvl w:val="0"/>
          <w:numId w:val="1"/>
        </w:numPr>
        <w:rPr>
          <w:rFonts w:asciiTheme="majorHAnsi" w:hAnsiTheme="majorHAnsi" w:cstheme="majorHAnsi"/>
        </w:rPr>
      </w:pPr>
      <w:r w:rsidRPr="00F436FE">
        <w:rPr>
          <w:rFonts w:asciiTheme="majorHAnsi" w:hAnsiTheme="majorHAnsi" w:cstheme="majorHAnsi"/>
          <w:b/>
          <w:bCs/>
        </w:rPr>
        <w:t>Essential</w:t>
      </w:r>
      <w:r w:rsidRPr="00F40820">
        <w:rPr>
          <w:rFonts w:asciiTheme="majorHAnsi" w:hAnsiTheme="majorHAnsi" w:cstheme="majorHAnsi"/>
        </w:rPr>
        <w:t xml:space="preserve">: requirements without which </w:t>
      </w:r>
      <w:r w:rsidR="0068219D" w:rsidRPr="00F40820">
        <w:rPr>
          <w:rFonts w:asciiTheme="majorHAnsi" w:hAnsiTheme="majorHAnsi" w:cstheme="majorHAnsi"/>
        </w:rPr>
        <w:t>a candidate could not undertake the full remit of the role</w:t>
      </w:r>
      <w:r w:rsidR="001C3EBC" w:rsidRPr="001C3EBC">
        <w:rPr>
          <w:rFonts w:asciiTheme="majorHAnsi" w:hAnsiTheme="majorHAnsi" w:cstheme="majorHAnsi"/>
        </w:rPr>
        <w:t xml:space="preserve">. </w:t>
      </w:r>
      <w:r w:rsidR="001C3EBC" w:rsidRPr="001C3EBC">
        <w:rPr>
          <w:rFonts w:asciiTheme="majorHAnsi" w:hAnsiTheme="majorHAnsi" w:cstheme="majorHAnsi"/>
          <w:color w:val="000000"/>
        </w:rPr>
        <w:t>Applicants who have not clearly demonstrated in their application that they possess the essential requirements will normally be rejected at the short</w:t>
      </w:r>
      <w:r w:rsidR="0033619D">
        <w:rPr>
          <w:rFonts w:asciiTheme="majorHAnsi" w:hAnsiTheme="majorHAnsi" w:cstheme="majorHAnsi"/>
          <w:color w:val="000000"/>
        </w:rPr>
        <w:t>-</w:t>
      </w:r>
      <w:r w:rsidR="001C3EBC" w:rsidRPr="001C3EBC">
        <w:rPr>
          <w:rFonts w:asciiTheme="majorHAnsi" w:hAnsiTheme="majorHAnsi" w:cstheme="majorHAnsi"/>
          <w:color w:val="000000"/>
        </w:rPr>
        <w:t>listing stage.</w:t>
      </w:r>
    </w:p>
    <w:p w14:paraId="217F7AA1" w14:textId="196D3DBB" w:rsidR="00A44E11" w:rsidRPr="00F40820" w:rsidRDefault="00A44E11" w:rsidP="00E0107A">
      <w:pPr>
        <w:pStyle w:val="ListParagraph"/>
        <w:numPr>
          <w:ilvl w:val="0"/>
          <w:numId w:val="1"/>
        </w:numPr>
        <w:rPr>
          <w:rFonts w:asciiTheme="majorHAnsi" w:hAnsiTheme="majorHAnsi" w:cstheme="majorHAnsi"/>
        </w:rPr>
      </w:pPr>
      <w:r w:rsidRPr="00F436FE">
        <w:rPr>
          <w:rFonts w:asciiTheme="majorHAnsi" w:hAnsiTheme="majorHAnsi" w:cstheme="majorHAnsi"/>
          <w:b/>
          <w:bCs/>
        </w:rPr>
        <w:t>Desi</w:t>
      </w:r>
      <w:r w:rsidR="00175653" w:rsidRPr="00F436FE">
        <w:rPr>
          <w:rFonts w:asciiTheme="majorHAnsi" w:hAnsiTheme="majorHAnsi" w:cstheme="majorHAnsi"/>
          <w:b/>
          <w:bCs/>
        </w:rPr>
        <w:t>rable</w:t>
      </w:r>
      <w:r w:rsidR="00175653" w:rsidRPr="00F40820">
        <w:rPr>
          <w:rFonts w:asciiTheme="majorHAnsi" w:hAnsiTheme="majorHAnsi" w:cstheme="majorHAnsi"/>
        </w:rPr>
        <w:t xml:space="preserve">: requirements which would enable </w:t>
      </w:r>
      <w:r w:rsidR="008D3E42" w:rsidRPr="00F40820">
        <w:rPr>
          <w:rFonts w:asciiTheme="majorHAnsi" w:hAnsiTheme="majorHAnsi" w:cstheme="majorHAnsi"/>
        </w:rPr>
        <w:t>a</w:t>
      </w:r>
      <w:r w:rsidR="00F82488" w:rsidRPr="00F40820">
        <w:rPr>
          <w:rFonts w:asciiTheme="majorHAnsi" w:hAnsiTheme="majorHAnsi" w:cstheme="majorHAnsi"/>
        </w:rPr>
        <w:t xml:space="preserve"> </w:t>
      </w:r>
      <w:r w:rsidR="00175653" w:rsidRPr="00F40820">
        <w:rPr>
          <w:rFonts w:asciiTheme="majorHAnsi" w:hAnsiTheme="majorHAnsi" w:cstheme="majorHAnsi"/>
        </w:rPr>
        <w:t>candidate to perform the job</w:t>
      </w:r>
      <w:r w:rsidR="00175653" w:rsidRPr="0033619D">
        <w:rPr>
          <w:rFonts w:asciiTheme="majorHAnsi" w:hAnsiTheme="majorHAnsi" w:cstheme="majorHAnsi"/>
        </w:rPr>
        <w:t xml:space="preserve"> well</w:t>
      </w:r>
      <w:r w:rsidR="0033619D" w:rsidRPr="0033619D">
        <w:rPr>
          <w:rFonts w:asciiTheme="majorHAnsi" w:hAnsiTheme="majorHAnsi" w:cstheme="majorHAnsi"/>
        </w:rPr>
        <w:t xml:space="preserve">. </w:t>
      </w:r>
      <w:r w:rsidR="0033619D" w:rsidRPr="0033619D">
        <w:rPr>
          <w:rFonts w:asciiTheme="majorHAnsi" w:hAnsiTheme="majorHAnsi" w:cstheme="majorHAnsi"/>
          <w:color w:val="000000"/>
        </w:rPr>
        <w:t>When short</w:t>
      </w:r>
      <w:r w:rsidR="00815A19">
        <w:rPr>
          <w:rFonts w:asciiTheme="majorHAnsi" w:hAnsiTheme="majorHAnsi" w:cstheme="majorHAnsi"/>
          <w:color w:val="000000"/>
        </w:rPr>
        <w:t>-</w:t>
      </w:r>
      <w:r w:rsidR="0033619D" w:rsidRPr="0033619D">
        <w:rPr>
          <w:rFonts w:asciiTheme="majorHAnsi" w:hAnsiTheme="majorHAnsi" w:cstheme="majorHAnsi"/>
          <w:color w:val="000000"/>
        </w:rPr>
        <w:t xml:space="preserve">listing, these criteria will be considered when </w:t>
      </w:r>
      <w:r w:rsidR="00046791">
        <w:rPr>
          <w:rFonts w:asciiTheme="majorHAnsi" w:hAnsiTheme="majorHAnsi" w:cstheme="majorHAnsi"/>
          <w:color w:val="000000"/>
        </w:rPr>
        <w:t>multiple</w:t>
      </w:r>
      <w:r w:rsidR="0033619D" w:rsidRPr="0033619D">
        <w:rPr>
          <w:rFonts w:asciiTheme="majorHAnsi" w:hAnsiTheme="majorHAnsi" w:cstheme="majorHAnsi"/>
          <w:color w:val="000000"/>
        </w:rPr>
        <w:t xml:space="preserve"> applicant</w:t>
      </w:r>
      <w:r w:rsidR="00046791">
        <w:rPr>
          <w:rFonts w:asciiTheme="majorHAnsi" w:hAnsiTheme="majorHAnsi" w:cstheme="majorHAnsi"/>
          <w:color w:val="000000"/>
        </w:rPr>
        <w:t>s</w:t>
      </w:r>
      <w:r w:rsidR="0033619D" w:rsidRPr="0033619D">
        <w:rPr>
          <w:rFonts w:asciiTheme="majorHAnsi" w:hAnsiTheme="majorHAnsi" w:cstheme="majorHAnsi"/>
          <w:color w:val="000000"/>
        </w:rPr>
        <w:t xml:space="preserve"> meet the essential requirements</w:t>
      </w:r>
      <w:r w:rsidR="0033619D">
        <w:rPr>
          <w:rFonts w:asciiTheme="majorHAnsi" w:hAnsiTheme="majorHAnsi" w:cstheme="majorHAnsi"/>
          <w:color w:val="000000"/>
        </w:rPr>
        <w:t>.</w:t>
      </w:r>
    </w:p>
    <w:tbl>
      <w:tblPr>
        <w:tblStyle w:val="TableGrid"/>
        <w:tblW w:w="0" w:type="auto"/>
        <w:tblLook w:val="04A0" w:firstRow="1" w:lastRow="0" w:firstColumn="1" w:lastColumn="0" w:noHBand="0" w:noVBand="1"/>
      </w:tblPr>
      <w:tblGrid>
        <w:gridCol w:w="6658"/>
        <w:gridCol w:w="1134"/>
        <w:gridCol w:w="1224"/>
      </w:tblGrid>
      <w:tr w:rsidR="008975D2" w:rsidRPr="008975D2" w14:paraId="363DD3CB" w14:textId="77777777" w:rsidTr="00C56F1F">
        <w:tc>
          <w:tcPr>
            <w:tcW w:w="6658" w:type="dxa"/>
            <w:shd w:val="clear" w:color="auto" w:fill="800080"/>
          </w:tcPr>
          <w:p w14:paraId="52597CA6" w14:textId="1289B60C" w:rsidR="0032114F" w:rsidRPr="00B06050" w:rsidRDefault="001C0BD1" w:rsidP="00E0107A">
            <w:pPr>
              <w:pStyle w:val="Heading3"/>
              <w:rPr>
                <w:color w:val="FFFFFF" w:themeColor="background1"/>
              </w:rPr>
            </w:pPr>
            <w:r w:rsidRPr="00B06050">
              <w:rPr>
                <w:color w:val="FFFFFF" w:themeColor="background1"/>
              </w:rPr>
              <w:t>Qualifications</w:t>
            </w:r>
            <w:r w:rsidR="005F02E3" w:rsidRPr="00B06050">
              <w:rPr>
                <w:color w:val="FFFFFF" w:themeColor="background1"/>
              </w:rPr>
              <w:t xml:space="preserve"> and Professional Memberships</w:t>
            </w:r>
          </w:p>
        </w:tc>
        <w:tc>
          <w:tcPr>
            <w:tcW w:w="1134" w:type="dxa"/>
            <w:shd w:val="clear" w:color="auto" w:fill="800080"/>
          </w:tcPr>
          <w:p w14:paraId="4E0FD341" w14:textId="2C6A4DA4" w:rsidR="0032114F" w:rsidRPr="00B06050" w:rsidRDefault="001C0BD1" w:rsidP="00E0107A">
            <w:pPr>
              <w:pStyle w:val="Heading3"/>
              <w:rPr>
                <w:color w:val="FFFFFF" w:themeColor="background1"/>
              </w:rPr>
            </w:pPr>
            <w:r w:rsidRPr="00B06050">
              <w:rPr>
                <w:color w:val="FFFFFF" w:themeColor="background1"/>
              </w:rPr>
              <w:t>Essential</w:t>
            </w:r>
          </w:p>
        </w:tc>
        <w:tc>
          <w:tcPr>
            <w:tcW w:w="1224" w:type="dxa"/>
            <w:shd w:val="clear" w:color="auto" w:fill="800080"/>
          </w:tcPr>
          <w:p w14:paraId="5028547B" w14:textId="1BA4E48D" w:rsidR="0032114F" w:rsidRPr="00B06050" w:rsidRDefault="001C0BD1" w:rsidP="00E0107A">
            <w:pPr>
              <w:pStyle w:val="Heading3"/>
              <w:rPr>
                <w:color w:val="FFFFFF" w:themeColor="background1"/>
              </w:rPr>
            </w:pPr>
            <w:r w:rsidRPr="00B06050">
              <w:rPr>
                <w:color w:val="FFFFFF" w:themeColor="background1"/>
              </w:rPr>
              <w:t>Desirable</w:t>
            </w:r>
          </w:p>
        </w:tc>
      </w:tr>
      <w:tr w:rsidR="004F1550" w:rsidRPr="008975D2" w14:paraId="2CC98CA2" w14:textId="77777777" w:rsidTr="4E9A26FA">
        <w:tc>
          <w:tcPr>
            <w:tcW w:w="6658" w:type="dxa"/>
          </w:tcPr>
          <w:p w14:paraId="7CF2D5CE" w14:textId="796F9C18" w:rsidR="004F1550" w:rsidRPr="00922189" w:rsidRDefault="00A6759F" w:rsidP="00491BFA">
            <w:pPr>
              <w:rPr>
                <w:rFonts w:asciiTheme="majorHAnsi" w:hAnsiTheme="majorHAnsi" w:cstheme="majorHAnsi"/>
              </w:rPr>
            </w:pPr>
            <w:r w:rsidRPr="00A6759F">
              <w:rPr>
                <w:rFonts w:asciiTheme="majorHAnsi" w:hAnsiTheme="majorHAnsi" w:cstheme="majorHAnsi"/>
              </w:rPr>
              <w:t>Minimum of 3 Scottish ‘Highers’ or equivalent qualification.</w:t>
            </w:r>
          </w:p>
        </w:tc>
        <w:sdt>
          <w:sdtPr>
            <w:id w:val="-1571799340"/>
            <w14:checkbox>
              <w14:checked w14:val="1"/>
              <w14:checkedState w14:val="2612" w14:font="MS Gothic"/>
              <w14:uncheckedState w14:val="2610" w14:font="MS Gothic"/>
            </w14:checkbox>
          </w:sdtPr>
          <w:sdtEndPr/>
          <w:sdtContent>
            <w:tc>
              <w:tcPr>
                <w:tcW w:w="1134" w:type="dxa"/>
              </w:tcPr>
              <w:p w14:paraId="34E3BFCD" w14:textId="08C4FA37" w:rsidR="004F1550" w:rsidRDefault="00986B4B" w:rsidP="004F1550">
                <w:pPr>
                  <w:jc w:val="center"/>
                </w:pPr>
                <w:r>
                  <w:rPr>
                    <w:rFonts w:ascii="MS Gothic" w:eastAsia="MS Gothic" w:hAnsi="MS Gothic" w:hint="eastAsia"/>
                  </w:rPr>
                  <w:t>☒</w:t>
                </w:r>
              </w:p>
            </w:tc>
          </w:sdtContent>
        </w:sdt>
        <w:sdt>
          <w:sdtPr>
            <w:id w:val="707225381"/>
            <w14:checkbox>
              <w14:checked w14:val="0"/>
              <w14:checkedState w14:val="2612" w14:font="MS Gothic"/>
              <w14:uncheckedState w14:val="2610" w14:font="MS Gothic"/>
            </w14:checkbox>
          </w:sdtPr>
          <w:sdtEndPr/>
          <w:sdtContent>
            <w:tc>
              <w:tcPr>
                <w:tcW w:w="1224" w:type="dxa"/>
              </w:tcPr>
              <w:p w14:paraId="47874E09" w14:textId="3AEABFF1" w:rsidR="004F1550" w:rsidRPr="008975D2" w:rsidRDefault="00922189" w:rsidP="004F1550">
                <w:pPr>
                  <w:jc w:val="center"/>
                </w:pPr>
                <w:r>
                  <w:rPr>
                    <w:rFonts w:ascii="MS Gothic" w:eastAsia="MS Gothic" w:hAnsi="MS Gothic" w:hint="eastAsia"/>
                  </w:rPr>
                  <w:t>☐</w:t>
                </w:r>
              </w:p>
            </w:tc>
          </w:sdtContent>
        </w:sdt>
      </w:tr>
      <w:tr w:rsidR="00986B4B" w:rsidRPr="008975D2" w14:paraId="500F0CE6" w14:textId="77777777" w:rsidTr="001C0BD1">
        <w:tc>
          <w:tcPr>
            <w:tcW w:w="6658" w:type="dxa"/>
          </w:tcPr>
          <w:p w14:paraId="4B24E2C4" w14:textId="5AA20B5B" w:rsidR="00986B4B" w:rsidRPr="00E30C84" w:rsidRDefault="00986B4B" w:rsidP="00986B4B">
            <w:pPr>
              <w:rPr>
                <w:rFonts w:asciiTheme="majorHAnsi" w:hAnsiTheme="majorHAnsi" w:cstheme="majorHAnsi"/>
              </w:rPr>
            </w:pPr>
            <w:r>
              <w:rPr>
                <w:rFonts w:asciiTheme="majorHAnsi" w:hAnsiTheme="majorHAnsi" w:cstheme="majorHAnsi"/>
              </w:rPr>
              <w:t>Relevant professional qualification</w:t>
            </w:r>
            <w:r w:rsidR="00194DA7">
              <w:rPr>
                <w:rFonts w:asciiTheme="majorHAnsi" w:hAnsiTheme="majorHAnsi" w:cstheme="majorHAnsi"/>
              </w:rPr>
              <w:t>.</w:t>
            </w:r>
          </w:p>
        </w:tc>
        <w:sdt>
          <w:sdtPr>
            <w:id w:val="1678225269"/>
            <w14:checkbox>
              <w14:checked w14:val="0"/>
              <w14:checkedState w14:val="2612" w14:font="MS Gothic"/>
              <w14:uncheckedState w14:val="2610" w14:font="MS Gothic"/>
            </w14:checkbox>
          </w:sdtPr>
          <w:sdtEndPr/>
          <w:sdtContent>
            <w:tc>
              <w:tcPr>
                <w:tcW w:w="1134" w:type="dxa"/>
              </w:tcPr>
              <w:p w14:paraId="611C50B8" w14:textId="2D55929A" w:rsidR="00986B4B" w:rsidRPr="008975D2" w:rsidRDefault="00986B4B" w:rsidP="00986B4B">
                <w:pPr>
                  <w:jc w:val="center"/>
                </w:pPr>
                <w:r>
                  <w:rPr>
                    <w:rFonts w:ascii="MS Gothic" w:eastAsia="MS Gothic" w:hAnsi="MS Gothic" w:hint="eastAsia"/>
                  </w:rPr>
                  <w:t>☐</w:t>
                </w:r>
              </w:p>
            </w:tc>
          </w:sdtContent>
        </w:sdt>
        <w:sdt>
          <w:sdtPr>
            <w:id w:val="1885983944"/>
            <w14:checkbox>
              <w14:checked w14:val="1"/>
              <w14:checkedState w14:val="2612" w14:font="MS Gothic"/>
              <w14:uncheckedState w14:val="2610" w14:font="MS Gothic"/>
            </w14:checkbox>
          </w:sdtPr>
          <w:sdtEndPr/>
          <w:sdtContent>
            <w:tc>
              <w:tcPr>
                <w:tcW w:w="1224" w:type="dxa"/>
              </w:tcPr>
              <w:p w14:paraId="165182AE" w14:textId="654F536E" w:rsidR="00986B4B" w:rsidRPr="008975D2" w:rsidRDefault="00986B4B" w:rsidP="00986B4B">
                <w:pPr>
                  <w:jc w:val="center"/>
                </w:pPr>
                <w:r>
                  <w:rPr>
                    <w:rFonts w:ascii="MS Gothic" w:eastAsia="MS Gothic" w:hAnsi="MS Gothic" w:hint="eastAsia"/>
                  </w:rPr>
                  <w:t>☒</w:t>
                </w:r>
              </w:p>
            </w:tc>
          </w:sdtContent>
        </w:sdt>
      </w:tr>
      <w:tr w:rsidR="00986B4B" w:rsidRPr="008975D2" w14:paraId="2C43CF9C" w14:textId="77777777" w:rsidTr="00C56F1F">
        <w:tc>
          <w:tcPr>
            <w:tcW w:w="9016" w:type="dxa"/>
            <w:gridSpan w:val="3"/>
            <w:shd w:val="clear" w:color="auto" w:fill="800080"/>
          </w:tcPr>
          <w:p w14:paraId="09A8D018" w14:textId="4517563F" w:rsidR="00986B4B" w:rsidRPr="008975D2" w:rsidRDefault="00986B4B" w:rsidP="00986B4B">
            <w:pPr>
              <w:pStyle w:val="Heading3"/>
              <w:rPr>
                <w:color w:val="auto"/>
              </w:rPr>
            </w:pPr>
            <w:r w:rsidRPr="00B06050">
              <w:rPr>
                <w:color w:val="FFFFFF" w:themeColor="background1"/>
              </w:rPr>
              <w:t>Knowledge and</w:t>
            </w:r>
            <w:r>
              <w:rPr>
                <w:color w:val="FFFFFF" w:themeColor="background1"/>
              </w:rPr>
              <w:t xml:space="preserve"> Skills</w:t>
            </w:r>
          </w:p>
        </w:tc>
      </w:tr>
      <w:tr w:rsidR="00252D75" w:rsidRPr="008975D2" w14:paraId="1FD94373" w14:textId="77777777" w:rsidTr="005A747A">
        <w:tc>
          <w:tcPr>
            <w:tcW w:w="6658" w:type="dxa"/>
          </w:tcPr>
          <w:p w14:paraId="453451C5" w14:textId="41557420" w:rsidR="00252D75" w:rsidRPr="00E30C84" w:rsidRDefault="00BC1C29" w:rsidP="005A747A">
            <w:pPr>
              <w:rPr>
                <w:rFonts w:asciiTheme="majorHAnsi" w:hAnsiTheme="majorHAnsi" w:cstheme="majorHAnsi"/>
              </w:rPr>
            </w:pPr>
            <w:r w:rsidRPr="00B62E83">
              <w:rPr>
                <w:rFonts w:asciiTheme="majorHAnsi" w:hAnsiTheme="majorHAnsi" w:cstheme="majorHAnsi"/>
              </w:rPr>
              <w:t>Ability to communicate clearly and effectively both orally and in writing</w:t>
            </w:r>
            <w:r>
              <w:rPr>
                <w:rFonts w:asciiTheme="majorHAnsi" w:hAnsiTheme="majorHAnsi" w:cstheme="majorHAnsi"/>
              </w:rPr>
              <w:t>.</w:t>
            </w:r>
          </w:p>
        </w:tc>
        <w:sdt>
          <w:sdtPr>
            <w:id w:val="1248933242"/>
            <w14:checkbox>
              <w14:checked w14:val="1"/>
              <w14:checkedState w14:val="2612" w14:font="MS Gothic"/>
              <w14:uncheckedState w14:val="2610" w14:font="MS Gothic"/>
            </w14:checkbox>
          </w:sdtPr>
          <w:sdtEndPr/>
          <w:sdtContent>
            <w:tc>
              <w:tcPr>
                <w:tcW w:w="1134" w:type="dxa"/>
              </w:tcPr>
              <w:p w14:paraId="0331BF72" w14:textId="77777777" w:rsidR="00252D75" w:rsidRPr="008975D2" w:rsidRDefault="00252D75" w:rsidP="005A747A">
                <w:pPr>
                  <w:jc w:val="center"/>
                </w:pPr>
                <w:r>
                  <w:rPr>
                    <w:rFonts w:ascii="MS Gothic" w:eastAsia="MS Gothic" w:hAnsi="MS Gothic" w:hint="eastAsia"/>
                  </w:rPr>
                  <w:t>☒</w:t>
                </w:r>
              </w:p>
            </w:tc>
          </w:sdtContent>
        </w:sdt>
        <w:sdt>
          <w:sdtPr>
            <w:id w:val="-446077953"/>
            <w14:checkbox>
              <w14:checked w14:val="0"/>
              <w14:checkedState w14:val="2612" w14:font="MS Gothic"/>
              <w14:uncheckedState w14:val="2610" w14:font="MS Gothic"/>
            </w14:checkbox>
          </w:sdtPr>
          <w:sdtEndPr/>
          <w:sdtContent>
            <w:tc>
              <w:tcPr>
                <w:tcW w:w="1224" w:type="dxa"/>
              </w:tcPr>
              <w:p w14:paraId="268A39D4" w14:textId="77777777" w:rsidR="00252D75" w:rsidRPr="008975D2" w:rsidRDefault="00252D75" w:rsidP="005A747A">
                <w:pPr>
                  <w:jc w:val="center"/>
                </w:pPr>
                <w:r>
                  <w:rPr>
                    <w:rFonts w:ascii="MS Gothic" w:eastAsia="MS Gothic" w:hAnsi="MS Gothic" w:hint="eastAsia"/>
                  </w:rPr>
                  <w:t>☐</w:t>
                </w:r>
              </w:p>
            </w:tc>
          </w:sdtContent>
        </w:sdt>
      </w:tr>
      <w:tr w:rsidR="00986B4B" w:rsidRPr="008975D2" w14:paraId="0705DB88" w14:textId="77777777" w:rsidTr="001C0BD1">
        <w:tc>
          <w:tcPr>
            <w:tcW w:w="6658" w:type="dxa"/>
          </w:tcPr>
          <w:p w14:paraId="40805190" w14:textId="0BE35EAF" w:rsidR="00986B4B" w:rsidRPr="00E30C84" w:rsidRDefault="005558AF" w:rsidP="00986B4B">
            <w:pPr>
              <w:rPr>
                <w:rFonts w:asciiTheme="majorHAnsi" w:hAnsiTheme="majorHAnsi" w:cstheme="majorHAnsi"/>
              </w:rPr>
            </w:pPr>
            <w:r>
              <w:rPr>
                <w:rFonts w:asciiTheme="majorHAnsi" w:hAnsiTheme="majorHAnsi" w:cstheme="majorHAnsi"/>
              </w:rPr>
              <w:t>Strong</w:t>
            </w:r>
            <w:r w:rsidR="00B45ECF">
              <w:rPr>
                <w:rFonts w:asciiTheme="majorHAnsi" w:hAnsiTheme="majorHAnsi" w:cstheme="majorHAnsi"/>
              </w:rPr>
              <w:t xml:space="preserve">, </w:t>
            </w:r>
            <w:r w:rsidRPr="005558AF">
              <w:rPr>
                <w:rFonts w:asciiTheme="majorHAnsi" w:hAnsiTheme="majorHAnsi" w:cstheme="majorHAnsi"/>
              </w:rPr>
              <w:t>demonstrable IT skills (including use of MS Word, Excel, Outlook and Teams) and ability to learn new systems</w:t>
            </w:r>
            <w:r w:rsidR="0041186D">
              <w:rPr>
                <w:rFonts w:asciiTheme="majorHAnsi" w:hAnsiTheme="majorHAnsi" w:cstheme="majorHAnsi"/>
              </w:rPr>
              <w:t>.</w:t>
            </w:r>
          </w:p>
        </w:tc>
        <w:sdt>
          <w:sdtPr>
            <w:id w:val="279308208"/>
            <w14:checkbox>
              <w14:checked w14:val="1"/>
              <w14:checkedState w14:val="2612" w14:font="MS Gothic"/>
              <w14:uncheckedState w14:val="2610" w14:font="MS Gothic"/>
            </w14:checkbox>
          </w:sdtPr>
          <w:sdtEndPr/>
          <w:sdtContent>
            <w:tc>
              <w:tcPr>
                <w:tcW w:w="1134" w:type="dxa"/>
              </w:tcPr>
              <w:p w14:paraId="15C5DC81" w14:textId="21E20341" w:rsidR="00986B4B" w:rsidRPr="008975D2" w:rsidRDefault="00986B4B" w:rsidP="00986B4B">
                <w:pPr>
                  <w:jc w:val="center"/>
                </w:pPr>
                <w:r>
                  <w:rPr>
                    <w:rFonts w:ascii="MS Gothic" w:eastAsia="MS Gothic" w:hAnsi="MS Gothic" w:hint="eastAsia"/>
                  </w:rPr>
                  <w:t>☒</w:t>
                </w:r>
              </w:p>
            </w:tc>
          </w:sdtContent>
        </w:sdt>
        <w:sdt>
          <w:sdtPr>
            <w:id w:val="-1050763728"/>
            <w14:checkbox>
              <w14:checked w14:val="0"/>
              <w14:checkedState w14:val="2612" w14:font="MS Gothic"/>
              <w14:uncheckedState w14:val="2610" w14:font="MS Gothic"/>
            </w14:checkbox>
          </w:sdtPr>
          <w:sdtEndPr/>
          <w:sdtContent>
            <w:tc>
              <w:tcPr>
                <w:tcW w:w="1224" w:type="dxa"/>
              </w:tcPr>
              <w:p w14:paraId="62A8F683" w14:textId="2D702671" w:rsidR="00986B4B" w:rsidRPr="008975D2" w:rsidRDefault="00986B4B" w:rsidP="00986B4B">
                <w:pPr>
                  <w:jc w:val="center"/>
                </w:pPr>
                <w:r>
                  <w:rPr>
                    <w:rFonts w:ascii="MS Gothic" w:eastAsia="MS Gothic" w:hAnsi="MS Gothic" w:hint="eastAsia"/>
                  </w:rPr>
                  <w:t>☐</w:t>
                </w:r>
              </w:p>
            </w:tc>
          </w:sdtContent>
        </w:sdt>
      </w:tr>
      <w:tr w:rsidR="00986B4B" w:rsidRPr="008975D2" w14:paraId="24EDA1D6" w14:textId="77777777" w:rsidTr="001C0BD1">
        <w:tc>
          <w:tcPr>
            <w:tcW w:w="6658" w:type="dxa"/>
          </w:tcPr>
          <w:p w14:paraId="06C39F04" w14:textId="31597708" w:rsidR="00986B4B" w:rsidRPr="00E30C84" w:rsidRDefault="00B45ECF" w:rsidP="00986B4B">
            <w:pPr>
              <w:rPr>
                <w:rFonts w:asciiTheme="majorHAnsi" w:hAnsiTheme="majorHAnsi" w:cstheme="majorHAnsi"/>
              </w:rPr>
            </w:pPr>
            <w:r w:rsidRPr="00B45ECF">
              <w:rPr>
                <w:rFonts w:asciiTheme="majorHAnsi" w:hAnsiTheme="majorHAnsi" w:cstheme="majorHAnsi"/>
              </w:rPr>
              <w:t>Knowledge of financial</w:t>
            </w:r>
            <w:r w:rsidR="00252D75">
              <w:rPr>
                <w:rFonts w:asciiTheme="majorHAnsi" w:hAnsiTheme="majorHAnsi" w:cstheme="majorHAnsi"/>
              </w:rPr>
              <w:t xml:space="preserve"> processes and</w:t>
            </w:r>
            <w:r w:rsidRPr="00B45ECF">
              <w:rPr>
                <w:rFonts w:asciiTheme="majorHAnsi" w:hAnsiTheme="majorHAnsi" w:cstheme="majorHAnsi"/>
              </w:rPr>
              <w:t xml:space="preserve"> procedures</w:t>
            </w:r>
            <w:r w:rsidR="00252D75">
              <w:rPr>
                <w:rFonts w:asciiTheme="majorHAnsi" w:hAnsiTheme="majorHAnsi" w:cstheme="majorHAnsi"/>
              </w:rPr>
              <w:t>.</w:t>
            </w:r>
          </w:p>
        </w:tc>
        <w:sdt>
          <w:sdtPr>
            <w:id w:val="1933466289"/>
            <w14:checkbox>
              <w14:checked w14:val="1"/>
              <w14:checkedState w14:val="2612" w14:font="MS Gothic"/>
              <w14:uncheckedState w14:val="2610" w14:font="MS Gothic"/>
            </w14:checkbox>
          </w:sdtPr>
          <w:sdtEndPr/>
          <w:sdtContent>
            <w:tc>
              <w:tcPr>
                <w:tcW w:w="1134" w:type="dxa"/>
              </w:tcPr>
              <w:p w14:paraId="19B80F2F" w14:textId="24B4A990" w:rsidR="00986B4B" w:rsidRPr="008975D2" w:rsidRDefault="00B45ECF" w:rsidP="00986B4B">
                <w:pPr>
                  <w:jc w:val="center"/>
                </w:pPr>
                <w:r>
                  <w:rPr>
                    <w:rFonts w:ascii="MS Gothic" w:eastAsia="MS Gothic" w:hAnsi="MS Gothic" w:hint="eastAsia"/>
                  </w:rPr>
                  <w:t>☒</w:t>
                </w:r>
              </w:p>
            </w:tc>
          </w:sdtContent>
        </w:sdt>
        <w:sdt>
          <w:sdtPr>
            <w:id w:val="835662750"/>
            <w14:checkbox>
              <w14:checked w14:val="0"/>
              <w14:checkedState w14:val="2612" w14:font="MS Gothic"/>
              <w14:uncheckedState w14:val="2610" w14:font="MS Gothic"/>
            </w14:checkbox>
          </w:sdtPr>
          <w:sdtEndPr/>
          <w:sdtContent>
            <w:tc>
              <w:tcPr>
                <w:tcW w:w="1224" w:type="dxa"/>
              </w:tcPr>
              <w:p w14:paraId="452B306D" w14:textId="473FE5A6" w:rsidR="00986B4B" w:rsidRPr="008975D2" w:rsidRDefault="00986B4B" w:rsidP="00986B4B">
                <w:pPr>
                  <w:jc w:val="center"/>
                </w:pPr>
                <w:r w:rsidRPr="008975D2">
                  <w:rPr>
                    <w:rFonts w:ascii="MS Gothic" w:eastAsia="MS Gothic" w:hAnsi="MS Gothic" w:hint="eastAsia"/>
                  </w:rPr>
                  <w:t>☐</w:t>
                </w:r>
              </w:p>
            </w:tc>
          </w:sdtContent>
        </w:sdt>
      </w:tr>
      <w:tr w:rsidR="00986B4B" w:rsidRPr="008975D2" w14:paraId="2402AE5C" w14:textId="77777777" w:rsidTr="001C0BD1">
        <w:tc>
          <w:tcPr>
            <w:tcW w:w="6658" w:type="dxa"/>
          </w:tcPr>
          <w:p w14:paraId="25B8D219" w14:textId="277B14E6" w:rsidR="00986B4B" w:rsidRPr="00E30C84" w:rsidRDefault="00B1794A" w:rsidP="00986B4B">
            <w:pPr>
              <w:rPr>
                <w:rFonts w:asciiTheme="majorHAnsi" w:hAnsiTheme="majorHAnsi" w:cstheme="majorBidi"/>
              </w:rPr>
            </w:pPr>
            <w:r>
              <w:rPr>
                <w:rFonts w:asciiTheme="majorHAnsi" w:hAnsiTheme="majorHAnsi" w:cstheme="majorBidi"/>
              </w:rPr>
              <w:t>Excellent o</w:t>
            </w:r>
            <w:r w:rsidR="005E1A1F" w:rsidRPr="005E1A1F">
              <w:rPr>
                <w:rFonts w:asciiTheme="majorHAnsi" w:hAnsiTheme="majorHAnsi" w:cstheme="majorBidi"/>
              </w:rPr>
              <w:t>rganisational and time management skills</w:t>
            </w:r>
            <w:r w:rsidR="005E1A1F">
              <w:rPr>
                <w:rFonts w:asciiTheme="majorHAnsi" w:hAnsiTheme="majorHAnsi" w:cstheme="majorBidi"/>
              </w:rPr>
              <w:t>.</w:t>
            </w:r>
          </w:p>
        </w:tc>
        <w:sdt>
          <w:sdtPr>
            <w:id w:val="-2042732714"/>
            <w14:checkbox>
              <w14:checked w14:val="1"/>
              <w14:checkedState w14:val="2612" w14:font="MS Gothic"/>
              <w14:uncheckedState w14:val="2610" w14:font="MS Gothic"/>
            </w14:checkbox>
          </w:sdtPr>
          <w:sdtEndPr/>
          <w:sdtContent>
            <w:tc>
              <w:tcPr>
                <w:tcW w:w="1134" w:type="dxa"/>
              </w:tcPr>
              <w:p w14:paraId="3E60E16C" w14:textId="6B73F243" w:rsidR="00986B4B" w:rsidRPr="008975D2" w:rsidRDefault="005E1A1F" w:rsidP="00986B4B">
                <w:pPr>
                  <w:jc w:val="center"/>
                </w:pPr>
                <w:r>
                  <w:rPr>
                    <w:rFonts w:ascii="MS Gothic" w:eastAsia="MS Gothic" w:hAnsi="MS Gothic" w:hint="eastAsia"/>
                  </w:rPr>
                  <w:t>☒</w:t>
                </w:r>
              </w:p>
            </w:tc>
          </w:sdtContent>
        </w:sdt>
        <w:sdt>
          <w:sdtPr>
            <w:id w:val="1517895031"/>
            <w14:checkbox>
              <w14:checked w14:val="0"/>
              <w14:checkedState w14:val="2612" w14:font="MS Gothic"/>
              <w14:uncheckedState w14:val="2610" w14:font="MS Gothic"/>
            </w14:checkbox>
          </w:sdtPr>
          <w:sdtEndPr/>
          <w:sdtContent>
            <w:tc>
              <w:tcPr>
                <w:tcW w:w="1224" w:type="dxa"/>
              </w:tcPr>
              <w:p w14:paraId="25B4CBFF" w14:textId="624C4C46" w:rsidR="00986B4B" w:rsidRPr="008975D2" w:rsidRDefault="00986B4B" w:rsidP="00986B4B">
                <w:pPr>
                  <w:jc w:val="center"/>
                </w:pPr>
                <w:r>
                  <w:rPr>
                    <w:rFonts w:ascii="MS Gothic" w:eastAsia="MS Gothic" w:hAnsi="MS Gothic" w:hint="eastAsia"/>
                  </w:rPr>
                  <w:t>☐</w:t>
                </w:r>
              </w:p>
            </w:tc>
          </w:sdtContent>
        </w:sdt>
      </w:tr>
      <w:tr w:rsidR="00BF7404" w:rsidRPr="008975D2" w14:paraId="4C83974D" w14:textId="77777777" w:rsidTr="001C0BD1">
        <w:tc>
          <w:tcPr>
            <w:tcW w:w="6658" w:type="dxa"/>
          </w:tcPr>
          <w:p w14:paraId="03B10E85" w14:textId="10114E57" w:rsidR="00BF7404" w:rsidRPr="00E30C84" w:rsidRDefault="00BF7404" w:rsidP="00BF7404">
            <w:pPr>
              <w:rPr>
                <w:rFonts w:asciiTheme="majorHAnsi" w:hAnsiTheme="majorHAnsi" w:cstheme="majorHAnsi"/>
              </w:rPr>
            </w:pPr>
            <w:r w:rsidRPr="00B50464">
              <w:rPr>
                <w:rFonts w:asciiTheme="majorHAnsi" w:hAnsiTheme="majorHAnsi" w:cstheme="majorHAnsi"/>
              </w:rPr>
              <w:t>Ability to build and maintain good internal and external relationships</w:t>
            </w:r>
          </w:p>
        </w:tc>
        <w:sdt>
          <w:sdtPr>
            <w:id w:val="-497037979"/>
            <w14:checkbox>
              <w14:checked w14:val="1"/>
              <w14:checkedState w14:val="2612" w14:font="MS Gothic"/>
              <w14:uncheckedState w14:val="2610" w14:font="MS Gothic"/>
            </w14:checkbox>
          </w:sdtPr>
          <w:sdtEndPr/>
          <w:sdtContent>
            <w:tc>
              <w:tcPr>
                <w:tcW w:w="1134" w:type="dxa"/>
              </w:tcPr>
              <w:p w14:paraId="3A86C787" w14:textId="6F57ADA1" w:rsidR="00BF7404" w:rsidRDefault="00BF7404" w:rsidP="00BF7404">
                <w:pPr>
                  <w:jc w:val="center"/>
                </w:pPr>
                <w:r>
                  <w:rPr>
                    <w:rFonts w:ascii="MS Gothic" w:eastAsia="MS Gothic" w:hAnsi="MS Gothic" w:hint="eastAsia"/>
                  </w:rPr>
                  <w:t>☒</w:t>
                </w:r>
              </w:p>
            </w:tc>
          </w:sdtContent>
        </w:sdt>
        <w:sdt>
          <w:sdtPr>
            <w:id w:val="1716380491"/>
            <w14:checkbox>
              <w14:checked w14:val="0"/>
              <w14:checkedState w14:val="2612" w14:font="MS Gothic"/>
              <w14:uncheckedState w14:val="2610" w14:font="MS Gothic"/>
            </w14:checkbox>
          </w:sdtPr>
          <w:sdtEndPr/>
          <w:sdtContent>
            <w:tc>
              <w:tcPr>
                <w:tcW w:w="1224" w:type="dxa"/>
              </w:tcPr>
              <w:p w14:paraId="5FA15D42" w14:textId="2F538255" w:rsidR="00BF7404" w:rsidRDefault="00BF7404" w:rsidP="00BF7404">
                <w:pPr>
                  <w:jc w:val="center"/>
                </w:pPr>
                <w:r w:rsidRPr="008975D2">
                  <w:rPr>
                    <w:rFonts w:ascii="MS Gothic" w:eastAsia="MS Gothic" w:hAnsi="MS Gothic" w:hint="eastAsia"/>
                  </w:rPr>
                  <w:t>☐</w:t>
                </w:r>
              </w:p>
            </w:tc>
          </w:sdtContent>
        </w:sdt>
      </w:tr>
      <w:tr w:rsidR="00BF7404" w:rsidRPr="008975D2" w14:paraId="5599898E" w14:textId="77777777" w:rsidTr="005A747A">
        <w:tc>
          <w:tcPr>
            <w:tcW w:w="6658" w:type="dxa"/>
          </w:tcPr>
          <w:p w14:paraId="1F15D4A6" w14:textId="103740E6" w:rsidR="00BF7404" w:rsidRPr="000D274B" w:rsidRDefault="00BF7404" w:rsidP="00BF7404">
            <w:pPr>
              <w:rPr>
                <w:rFonts w:asciiTheme="majorHAnsi" w:hAnsiTheme="majorHAnsi" w:cstheme="majorHAnsi"/>
              </w:rPr>
            </w:pPr>
            <w:r w:rsidRPr="00BF7404">
              <w:rPr>
                <w:rFonts w:asciiTheme="majorHAnsi" w:hAnsiTheme="majorHAnsi" w:cstheme="majorHAnsi"/>
              </w:rPr>
              <w:t>Capacity to be flexible and learn new skills in a changing environment</w:t>
            </w:r>
          </w:p>
        </w:tc>
        <w:sdt>
          <w:sdtPr>
            <w:id w:val="280461929"/>
            <w14:checkbox>
              <w14:checked w14:val="1"/>
              <w14:checkedState w14:val="2612" w14:font="MS Gothic"/>
              <w14:uncheckedState w14:val="2610" w14:font="MS Gothic"/>
            </w14:checkbox>
          </w:sdtPr>
          <w:sdtEndPr/>
          <w:sdtContent>
            <w:tc>
              <w:tcPr>
                <w:tcW w:w="1134" w:type="dxa"/>
              </w:tcPr>
              <w:p w14:paraId="238BAEA3" w14:textId="1105650C" w:rsidR="00BF7404" w:rsidRDefault="00BF7404" w:rsidP="00BF7404">
                <w:pPr>
                  <w:jc w:val="center"/>
                </w:pPr>
                <w:r>
                  <w:rPr>
                    <w:rFonts w:ascii="MS Gothic" w:eastAsia="MS Gothic" w:hAnsi="MS Gothic" w:hint="eastAsia"/>
                  </w:rPr>
                  <w:t>☒</w:t>
                </w:r>
              </w:p>
            </w:tc>
          </w:sdtContent>
        </w:sdt>
        <w:sdt>
          <w:sdtPr>
            <w:id w:val="1621033541"/>
            <w14:checkbox>
              <w14:checked w14:val="0"/>
              <w14:checkedState w14:val="2612" w14:font="MS Gothic"/>
              <w14:uncheckedState w14:val="2610" w14:font="MS Gothic"/>
            </w14:checkbox>
          </w:sdtPr>
          <w:sdtEndPr/>
          <w:sdtContent>
            <w:tc>
              <w:tcPr>
                <w:tcW w:w="1224" w:type="dxa"/>
              </w:tcPr>
              <w:p w14:paraId="40B75DE2" w14:textId="17023136" w:rsidR="00BF7404" w:rsidRDefault="00BF7404" w:rsidP="00BF7404">
                <w:pPr>
                  <w:jc w:val="center"/>
                </w:pPr>
                <w:r w:rsidRPr="008975D2">
                  <w:rPr>
                    <w:rFonts w:ascii="MS Gothic" w:eastAsia="MS Gothic" w:hAnsi="MS Gothic" w:hint="eastAsia"/>
                  </w:rPr>
                  <w:t>☐</w:t>
                </w:r>
              </w:p>
            </w:tc>
          </w:sdtContent>
        </w:sdt>
      </w:tr>
      <w:tr w:rsidR="00BF7404" w:rsidRPr="008975D2" w14:paraId="4F4162FD" w14:textId="77777777" w:rsidTr="005A747A">
        <w:tc>
          <w:tcPr>
            <w:tcW w:w="6658" w:type="dxa"/>
          </w:tcPr>
          <w:p w14:paraId="5E0976A7" w14:textId="77777777" w:rsidR="00BF7404" w:rsidRPr="00E30C84" w:rsidRDefault="00BF7404" w:rsidP="00BF7404">
            <w:pPr>
              <w:rPr>
                <w:rFonts w:asciiTheme="majorHAnsi" w:hAnsiTheme="majorHAnsi" w:cstheme="majorHAnsi"/>
              </w:rPr>
            </w:pPr>
            <w:r w:rsidRPr="000D274B">
              <w:rPr>
                <w:rFonts w:asciiTheme="majorHAnsi" w:hAnsiTheme="majorHAnsi" w:cstheme="majorHAnsi"/>
              </w:rPr>
              <w:t>Knowledge of financial procedures used with a university.</w:t>
            </w:r>
          </w:p>
        </w:tc>
        <w:sdt>
          <w:sdtPr>
            <w:id w:val="-286740548"/>
            <w14:checkbox>
              <w14:checked w14:val="0"/>
              <w14:checkedState w14:val="2612" w14:font="MS Gothic"/>
              <w14:uncheckedState w14:val="2610" w14:font="MS Gothic"/>
            </w14:checkbox>
          </w:sdtPr>
          <w:sdtEndPr/>
          <w:sdtContent>
            <w:tc>
              <w:tcPr>
                <w:tcW w:w="1134" w:type="dxa"/>
              </w:tcPr>
              <w:p w14:paraId="2C19DCA1" w14:textId="77777777" w:rsidR="00BF7404" w:rsidRPr="008975D2" w:rsidRDefault="00BF7404" w:rsidP="00BF7404">
                <w:pPr>
                  <w:jc w:val="center"/>
                </w:pPr>
                <w:r>
                  <w:rPr>
                    <w:rFonts w:ascii="MS Gothic" w:eastAsia="MS Gothic" w:hAnsi="MS Gothic" w:hint="eastAsia"/>
                  </w:rPr>
                  <w:t>☐</w:t>
                </w:r>
              </w:p>
            </w:tc>
          </w:sdtContent>
        </w:sdt>
        <w:sdt>
          <w:sdtPr>
            <w:id w:val="861018631"/>
            <w14:checkbox>
              <w14:checked w14:val="1"/>
              <w14:checkedState w14:val="2612" w14:font="MS Gothic"/>
              <w14:uncheckedState w14:val="2610" w14:font="MS Gothic"/>
            </w14:checkbox>
          </w:sdtPr>
          <w:sdtEndPr/>
          <w:sdtContent>
            <w:tc>
              <w:tcPr>
                <w:tcW w:w="1224" w:type="dxa"/>
              </w:tcPr>
              <w:p w14:paraId="7731DEE8" w14:textId="77777777" w:rsidR="00BF7404" w:rsidRPr="008975D2" w:rsidRDefault="00BF7404" w:rsidP="00BF7404">
                <w:pPr>
                  <w:jc w:val="center"/>
                </w:pPr>
                <w:r>
                  <w:rPr>
                    <w:rFonts w:ascii="MS Gothic" w:eastAsia="MS Gothic" w:hAnsi="MS Gothic" w:hint="eastAsia"/>
                  </w:rPr>
                  <w:t>☒</w:t>
                </w:r>
              </w:p>
            </w:tc>
          </w:sdtContent>
        </w:sdt>
      </w:tr>
      <w:tr w:rsidR="00BF7404" w:rsidRPr="008975D2" w14:paraId="408C513C" w14:textId="77777777" w:rsidTr="005A747A">
        <w:tc>
          <w:tcPr>
            <w:tcW w:w="6658" w:type="dxa"/>
          </w:tcPr>
          <w:p w14:paraId="1A7F75BB" w14:textId="3B518CED" w:rsidR="00BF7404" w:rsidRPr="00E30C84" w:rsidRDefault="00BF7404" w:rsidP="00BF7404">
            <w:pPr>
              <w:rPr>
                <w:rFonts w:asciiTheme="majorHAnsi" w:hAnsiTheme="majorHAnsi" w:cstheme="majorHAnsi"/>
              </w:rPr>
            </w:pPr>
            <w:r w:rsidRPr="00141220">
              <w:rPr>
                <w:rFonts w:asciiTheme="majorHAnsi" w:hAnsiTheme="majorHAnsi" w:cstheme="majorHAnsi"/>
              </w:rPr>
              <w:t>Knowledge of library acquisitions processes.</w:t>
            </w:r>
          </w:p>
        </w:tc>
        <w:sdt>
          <w:sdtPr>
            <w:id w:val="-693461121"/>
            <w14:checkbox>
              <w14:checked w14:val="0"/>
              <w14:checkedState w14:val="2612" w14:font="MS Gothic"/>
              <w14:uncheckedState w14:val="2610" w14:font="MS Gothic"/>
            </w14:checkbox>
          </w:sdtPr>
          <w:sdtEndPr/>
          <w:sdtContent>
            <w:tc>
              <w:tcPr>
                <w:tcW w:w="1134" w:type="dxa"/>
              </w:tcPr>
              <w:p w14:paraId="26D4370A" w14:textId="77777777" w:rsidR="00BF7404" w:rsidRDefault="00BF7404" w:rsidP="00BF7404">
                <w:pPr>
                  <w:jc w:val="center"/>
                </w:pPr>
                <w:r>
                  <w:rPr>
                    <w:rFonts w:ascii="MS Gothic" w:eastAsia="MS Gothic" w:hAnsi="MS Gothic" w:hint="eastAsia"/>
                  </w:rPr>
                  <w:t>☐</w:t>
                </w:r>
              </w:p>
            </w:tc>
          </w:sdtContent>
        </w:sdt>
        <w:sdt>
          <w:sdtPr>
            <w:id w:val="535232254"/>
            <w14:checkbox>
              <w14:checked w14:val="1"/>
              <w14:checkedState w14:val="2612" w14:font="MS Gothic"/>
              <w14:uncheckedState w14:val="2610" w14:font="MS Gothic"/>
            </w14:checkbox>
          </w:sdtPr>
          <w:sdtEndPr/>
          <w:sdtContent>
            <w:tc>
              <w:tcPr>
                <w:tcW w:w="1224" w:type="dxa"/>
              </w:tcPr>
              <w:p w14:paraId="365045A3" w14:textId="77777777" w:rsidR="00BF7404" w:rsidRDefault="00BF7404" w:rsidP="00BF7404">
                <w:pPr>
                  <w:jc w:val="center"/>
                </w:pPr>
                <w:r>
                  <w:rPr>
                    <w:rFonts w:ascii="MS Gothic" w:eastAsia="MS Gothic" w:hAnsi="MS Gothic" w:hint="eastAsia"/>
                  </w:rPr>
                  <w:t>☒</w:t>
                </w:r>
              </w:p>
            </w:tc>
          </w:sdtContent>
        </w:sdt>
      </w:tr>
      <w:tr w:rsidR="00BF7404" w:rsidRPr="008975D2" w14:paraId="0FCF6B74" w14:textId="77777777" w:rsidTr="001C0BD1">
        <w:tc>
          <w:tcPr>
            <w:tcW w:w="6658" w:type="dxa"/>
          </w:tcPr>
          <w:p w14:paraId="6F503525" w14:textId="60F4CEBC" w:rsidR="00BF7404" w:rsidRPr="00E30C84" w:rsidRDefault="00BF7404" w:rsidP="00BF7404">
            <w:pPr>
              <w:rPr>
                <w:rFonts w:asciiTheme="majorHAnsi" w:hAnsiTheme="majorHAnsi" w:cstheme="majorHAnsi"/>
              </w:rPr>
            </w:pPr>
          </w:p>
        </w:tc>
        <w:tc>
          <w:tcPr>
            <w:tcW w:w="1134" w:type="dxa"/>
          </w:tcPr>
          <w:p w14:paraId="7313B3EA" w14:textId="35B6ABB4" w:rsidR="00BF7404" w:rsidRDefault="00BF7404" w:rsidP="00BF7404">
            <w:pPr>
              <w:jc w:val="center"/>
            </w:pPr>
          </w:p>
        </w:tc>
        <w:tc>
          <w:tcPr>
            <w:tcW w:w="1224" w:type="dxa"/>
          </w:tcPr>
          <w:p w14:paraId="55EA125D" w14:textId="6148D2E8" w:rsidR="00BF7404" w:rsidRDefault="00BF7404" w:rsidP="00BF7404">
            <w:pPr>
              <w:jc w:val="center"/>
            </w:pPr>
          </w:p>
        </w:tc>
      </w:tr>
      <w:tr w:rsidR="00BF7404" w:rsidRPr="008975D2" w14:paraId="076685D9" w14:textId="77777777" w:rsidTr="00C56F1F">
        <w:tc>
          <w:tcPr>
            <w:tcW w:w="9016" w:type="dxa"/>
            <w:gridSpan w:val="3"/>
            <w:shd w:val="clear" w:color="auto" w:fill="800080"/>
          </w:tcPr>
          <w:p w14:paraId="4692C398" w14:textId="09963724" w:rsidR="00BF7404" w:rsidRPr="00AC750B" w:rsidRDefault="00BF7404" w:rsidP="00BF7404">
            <w:pPr>
              <w:rPr>
                <w:color w:val="FFFFFF" w:themeColor="background1"/>
              </w:rPr>
            </w:pPr>
            <w:r w:rsidRPr="00AC750B">
              <w:rPr>
                <w:rFonts w:asciiTheme="majorHAnsi" w:hAnsiTheme="majorHAnsi" w:cstheme="majorHAnsi"/>
                <w:color w:val="FFFFFF" w:themeColor="background1"/>
              </w:rPr>
              <w:t>Experience</w:t>
            </w:r>
          </w:p>
        </w:tc>
      </w:tr>
      <w:tr w:rsidR="00BF7404" w:rsidRPr="008975D2" w14:paraId="2F8F4365" w14:textId="77777777" w:rsidTr="001C0BD1">
        <w:tc>
          <w:tcPr>
            <w:tcW w:w="6658" w:type="dxa"/>
          </w:tcPr>
          <w:p w14:paraId="69572CB2" w14:textId="760638CF" w:rsidR="00BF7404" w:rsidRPr="00E30C84" w:rsidRDefault="00BF7404" w:rsidP="00BF7404">
            <w:pPr>
              <w:rPr>
                <w:rFonts w:asciiTheme="majorHAnsi" w:hAnsiTheme="majorHAnsi" w:cstheme="majorHAnsi"/>
              </w:rPr>
            </w:pPr>
            <w:r w:rsidRPr="005558AF">
              <w:rPr>
                <w:rFonts w:asciiTheme="majorHAnsi" w:hAnsiTheme="majorHAnsi" w:cstheme="majorHAnsi"/>
              </w:rPr>
              <w:t>Experience of working in an equivalent role.</w:t>
            </w:r>
          </w:p>
        </w:tc>
        <w:sdt>
          <w:sdtPr>
            <w:id w:val="-182360836"/>
            <w14:checkbox>
              <w14:checked w14:val="1"/>
              <w14:checkedState w14:val="2612" w14:font="MS Gothic"/>
              <w14:uncheckedState w14:val="2610" w14:font="MS Gothic"/>
            </w14:checkbox>
          </w:sdtPr>
          <w:sdtEndPr/>
          <w:sdtContent>
            <w:tc>
              <w:tcPr>
                <w:tcW w:w="1134" w:type="dxa"/>
              </w:tcPr>
              <w:p w14:paraId="505A9F20" w14:textId="6959DC6F" w:rsidR="00BF7404" w:rsidRPr="008975D2" w:rsidRDefault="00BF7404" w:rsidP="00BF7404">
                <w:pPr>
                  <w:jc w:val="center"/>
                </w:pPr>
                <w:r>
                  <w:rPr>
                    <w:rFonts w:ascii="MS Gothic" w:eastAsia="MS Gothic" w:hAnsi="MS Gothic" w:hint="eastAsia"/>
                  </w:rPr>
                  <w:t>☒</w:t>
                </w:r>
              </w:p>
            </w:tc>
          </w:sdtContent>
        </w:sdt>
        <w:sdt>
          <w:sdtPr>
            <w:id w:val="-385495730"/>
            <w14:checkbox>
              <w14:checked w14:val="0"/>
              <w14:checkedState w14:val="2612" w14:font="MS Gothic"/>
              <w14:uncheckedState w14:val="2610" w14:font="MS Gothic"/>
            </w14:checkbox>
          </w:sdtPr>
          <w:sdtEndPr/>
          <w:sdtContent>
            <w:tc>
              <w:tcPr>
                <w:tcW w:w="1224" w:type="dxa"/>
              </w:tcPr>
              <w:p w14:paraId="3F976F22" w14:textId="4537D6D2" w:rsidR="00BF7404" w:rsidRPr="008975D2" w:rsidRDefault="00BF7404" w:rsidP="00BF7404">
                <w:pPr>
                  <w:jc w:val="center"/>
                </w:pPr>
                <w:r w:rsidRPr="008975D2">
                  <w:rPr>
                    <w:rFonts w:ascii="MS Gothic" w:eastAsia="MS Gothic" w:hAnsi="MS Gothic" w:hint="eastAsia"/>
                  </w:rPr>
                  <w:t>☐</w:t>
                </w:r>
              </w:p>
            </w:tc>
          </w:sdtContent>
        </w:sdt>
      </w:tr>
      <w:tr w:rsidR="00BF7404" w:rsidRPr="008975D2" w14:paraId="328A1ECF" w14:textId="77777777" w:rsidTr="001C0BD1">
        <w:tc>
          <w:tcPr>
            <w:tcW w:w="6658" w:type="dxa"/>
          </w:tcPr>
          <w:p w14:paraId="5E8A4142" w14:textId="62E73D9A" w:rsidR="00BF7404" w:rsidRPr="00E30C84" w:rsidRDefault="00BF7404" w:rsidP="00BF7404">
            <w:pPr>
              <w:rPr>
                <w:rFonts w:asciiTheme="majorHAnsi" w:hAnsiTheme="majorHAnsi" w:cstheme="majorHAnsi"/>
              </w:rPr>
            </w:pPr>
            <w:r w:rsidRPr="005558AF">
              <w:rPr>
                <w:rFonts w:asciiTheme="majorHAnsi" w:hAnsiTheme="majorHAnsi" w:cstheme="majorHAnsi"/>
              </w:rPr>
              <w:t xml:space="preserve">Experience of </w:t>
            </w:r>
            <w:r>
              <w:rPr>
                <w:rFonts w:asciiTheme="majorHAnsi" w:hAnsiTheme="majorHAnsi" w:cstheme="majorHAnsi"/>
              </w:rPr>
              <w:t xml:space="preserve">using </w:t>
            </w:r>
            <w:r w:rsidR="00FD45B5">
              <w:rPr>
                <w:rFonts w:asciiTheme="majorHAnsi" w:hAnsiTheme="majorHAnsi" w:cstheme="majorHAnsi"/>
              </w:rPr>
              <w:t>a financial management system</w:t>
            </w:r>
            <w:r w:rsidR="00407F5A">
              <w:rPr>
                <w:rFonts w:asciiTheme="majorHAnsi" w:hAnsiTheme="majorHAnsi" w:cstheme="majorHAnsi"/>
              </w:rPr>
              <w:t>.</w:t>
            </w:r>
          </w:p>
        </w:tc>
        <w:sdt>
          <w:sdtPr>
            <w:id w:val="1260877065"/>
            <w14:checkbox>
              <w14:checked w14:val="1"/>
              <w14:checkedState w14:val="2612" w14:font="MS Gothic"/>
              <w14:uncheckedState w14:val="2610" w14:font="MS Gothic"/>
            </w14:checkbox>
          </w:sdtPr>
          <w:sdtEndPr/>
          <w:sdtContent>
            <w:tc>
              <w:tcPr>
                <w:tcW w:w="1134" w:type="dxa"/>
              </w:tcPr>
              <w:p w14:paraId="78F65BB6" w14:textId="19A70ED7" w:rsidR="00BF7404" w:rsidRPr="008975D2" w:rsidRDefault="00BF7404" w:rsidP="00BF7404">
                <w:pPr>
                  <w:jc w:val="center"/>
                </w:pPr>
                <w:r>
                  <w:rPr>
                    <w:rFonts w:ascii="MS Gothic" w:eastAsia="MS Gothic" w:hAnsi="MS Gothic" w:hint="eastAsia"/>
                  </w:rPr>
                  <w:t>☒</w:t>
                </w:r>
              </w:p>
            </w:tc>
          </w:sdtContent>
        </w:sdt>
        <w:sdt>
          <w:sdtPr>
            <w:id w:val="-654292362"/>
            <w14:checkbox>
              <w14:checked w14:val="0"/>
              <w14:checkedState w14:val="2612" w14:font="MS Gothic"/>
              <w14:uncheckedState w14:val="2610" w14:font="MS Gothic"/>
            </w14:checkbox>
          </w:sdtPr>
          <w:sdtEndPr/>
          <w:sdtContent>
            <w:tc>
              <w:tcPr>
                <w:tcW w:w="1224" w:type="dxa"/>
              </w:tcPr>
              <w:p w14:paraId="1E29540C" w14:textId="5C16AAC9" w:rsidR="00BF7404" w:rsidRPr="008975D2" w:rsidRDefault="00BF7404" w:rsidP="00BF7404">
                <w:pPr>
                  <w:jc w:val="center"/>
                </w:pPr>
                <w:r>
                  <w:rPr>
                    <w:rFonts w:ascii="MS Gothic" w:eastAsia="MS Gothic" w:hAnsi="MS Gothic" w:hint="eastAsia"/>
                  </w:rPr>
                  <w:t>☐</w:t>
                </w:r>
              </w:p>
            </w:tc>
          </w:sdtContent>
        </w:sdt>
      </w:tr>
      <w:tr w:rsidR="00BF7404" w:rsidRPr="008975D2" w14:paraId="0E4D1CA1" w14:textId="77777777" w:rsidTr="001C0BD1">
        <w:tc>
          <w:tcPr>
            <w:tcW w:w="6658" w:type="dxa"/>
          </w:tcPr>
          <w:p w14:paraId="2E20BB26" w14:textId="31ABA880" w:rsidR="00BF7404" w:rsidRPr="00E30C84" w:rsidRDefault="00BF7404" w:rsidP="00BF7404">
            <w:pPr>
              <w:rPr>
                <w:rFonts w:asciiTheme="majorHAnsi" w:hAnsiTheme="majorHAnsi" w:cstheme="majorHAnsi"/>
              </w:rPr>
            </w:pPr>
            <w:r w:rsidRPr="00617A5A">
              <w:rPr>
                <w:rFonts w:asciiTheme="majorHAnsi" w:hAnsiTheme="majorHAnsi" w:cstheme="majorHAnsi"/>
              </w:rPr>
              <w:t>Experience of working in an environment that requires a high degree of accuracy</w:t>
            </w:r>
            <w:r>
              <w:rPr>
                <w:rFonts w:asciiTheme="majorHAnsi" w:hAnsiTheme="majorHAnsi" w:cstheme="majorHAnsi"/>
              </w:rPr>
              <w:t xml:space="preserve"> and attention to detail.</w:t>
            </w:r>
          </w:p>
        </w:tc>
        <w:sdt>
          <w:sdtPr>
            <w:id w:val="-140199898"/>
            <w14:checkbox>
              <w14:checked w14:val="1"/>
              <w14:checkedState w14:val="2612" w14:font="MS Gothic"/>
              <w14:uncheckedState w14:val="2610" w14:font="MS Gothic"/>
            </w14:checkbox>
          </w:sdtPr>
          <w:sdtEndPr/>
          <w:sdtContent>
            <w:tc>
              <w:tcPr>
                <w:tcW w:w="1134" w:type="dxa"/>
              </w:tcPr>
              <w:p w14:paraId="38B879D2" w14:textId="7F21B6F5" w:rsidR="00BF7404" w:rsidRPr="008975D2" w:rsidRDefault="00BF7404" w:rsidP="00BF7404">
                <w:pPr>
                  <w:jc w:val="center"/>
                </w:pPr>
                <w:r>
                  <w:rPr>
                    <w:rFonts w:ascii="MS Gothic" w:eastAsia="MS Gothic" w:hAnsi="MS Gothic" w:hint="eastAsia"/>
                  </w:rPr>
                  <w:t>☒</w:t>
                </w:r>
              </w:p>
            </w:tc>
          </w:sdtContent>
        </w:sdt>
        <w:sdt>
          <w:sdtPr>
            <w:id w:val="-382324186"/>
            <w14:checkbox>
              <w14:checked w14:val="0"/>
              <w14:checkedState w14:val="2612" w14:font="MS Gothic"/>
              <w14:uncheckedState w14:val="2610" w14:font="MS Gothic"/>
            </w14:checkbox>
          </w:sdtPr>
          <w:sdtEndPr/>
          <w:sdtContent>
            <w:tc>
              <w:tcPr>
                <w:tcW w:w="1224" w:type="dxa"/>
              </w:tcPr>
              <w:p w14:paraId="18263F0A" w14:textId="5A7FD965" w:rsidR="00BF7404" w:rsidRPr="008975D2" w:rsidRDefault="00BF7404" w:rsidP="00BF7404">
                <w:pPr>
                  <w:jc w:val="center"/>
                </w:pPr>
                <w:r w:rsidRPr="008975D2">
                  <w:rPr>
                    <w:rFonts w:ascii="MS Gothic" w:eastAsia="MS Gothic" w:hAnsi="MS Gothic" w:hint="eastAsia"/>
                  </w:rPr>
                  <w:t>☐</w:t>
                </w:r>
              </w:p>
            </w:tc>
          </w:sdtContent>
        </w:sdt>
      </w:tr>
      <w:tr w:rsidR="00BF7404" w:rsidRPr="008975D2" w14:paraId="14C0434C" w14:textId="77777777" w:rsidTr="005A747A">
        <w:tc>
          <w:tcPr>
            <w:tcW w:w="6658" w:type="dxa"/>
          </w:tcPr>
          <w:p w14:paraId="705A3B27" w14:textId="77777777" w:rsidR="00BF7404" w:rsidRPr="00E30C84" w:rsidRDefault="00BF7404" w:rsidP="00BF7404">
            <w:pPr>
              <w:rPr>
                <w:rFonts w:asciiTheme="majorHAnsi" w:hAnsiTheme="majorHAnsi" w:cstheme="majorBidi"/>
              </w:rPr>
            </w:pPr>
            <w:r w:rsidRPr="00D65844">
              <w:rPr>
                <w:rFonts w:asciiTheme="majorHAnsi" w:hAnsiTheme="majorHAnsi" w:cstheme="majorBidi"/>
              </w:rPr>
              <w:t>Experience of working in a team and independently.</w:t>
            </w:r>
          </w:p>
        </w:tc>
        <w:sdt>
          <w:sdtPr>
            <w:id w:val="1699351936"/>
            <w14:checkbox>
              <w14:checked w14:val="1"/>
              <w14:checkedState w14:val="2612" w14:font="MS Gothic"/>
              <w14:uncheckedState w14:val="2610" w14:font="MS Gothic"/>
            </w14:checkbox>
          </w:sdtPr>
          <w:sdtEndPr/>
          <w:sdtContent>
            <w:tc>
              <w:tcPr>
                <w:tcW w:w="1134" w:type="dxa"/>
              </w:tcPr>
              <w:p w14:paraId="509C32D7" w14:textId="3D7F5C70" w:rsidR="00BF7404" w:rsidRDefault="00BF7404" w:rsidP="00BF7404">
                <w:pPr>
                  <w:jc w:val="center"/>
                </w:pPr>
                <w:r>
                  <w:rPr>
                    <w:rFonts w:ascii="MS Gothic" w:eastAsia="MS Gothic" w:hAnsi="MS Gothic" w:hint="eastAsia"/>
                  </w:rPr>
                  <w:t>☒</w:t>
                </w:r>
              </w:p>
            </w:tc>
          </w:sdtContent>
        </w:sdt>
        <w:sdt>
          <w:sdtPr>
            <w:id w:val="902111859"/>
            <w14:checkbox>
              <w14:checked w14:val="0"/>
              <w14:checkedState w14:val="2612" w14:font="MS Gothic"/>
              <w14:uncheckedState w14:val="2610" w14:font="MS Gothic"/>
            </w14:checkbox>
          </w:sdtPr>
          <w:sdtEndPr/>
          <w:sdtContent>
            <w:tc>
              <w:tcPr>
                <w:tcW w:w="1224" w:type="dxa"/>
              </w:tcPr>
              <w:p w14:paraId="13573CB2" w14:textId="4F12C042" w:rsidR="00BF7404" w:rsidRDefault="00BF7404" w:rsidP="00BF7404">
                <w:pPr>
                  <w:jc w:val="center"/>
                </w:pPr>
                <w:r>
                  <w:rPr>
                    <w:rFonts w:ascii="MS Gothic" w:eastAsia="MS Gothic" w:hAnsi="MS Gothic" w:hint="eastAsia"/>
                  </w:rPr>
                  <w:t>☐</w:t>
                </w:r>
              </w:p>
            </w:tc>
          </w:sdtContent>
        </w:sdt>
      </w:tr>
      <w:tr w:rsidR="00F002C1" w:rsidRPr="008975D2" w14:paraId="4320E147" w14:textId="77777777" w:rsidTr="005A747A">
        <w:tc>
          <w:tcPr>
            <w:tcW w:w="6658" w:type="dxa"/>
          </w:tcPr>
          <w:p w14:paraId="5FA73871" w14:textId="77777777" w:rsidR="00F002C1" w:rsidRPr="00E30C84" w:rsidRDefault="00F002C1" w:rsidP="00F002C1">
            <w:pPr>
              <w:rPr>
                <w:rFonts w:asciiTheme="majorHAnsi" w:hAnsiTheme="majorHAnsi" w:cstheme="majorBidi"/>
              </w:rPr>
            </w:pPr>
            <w:r w:rsidRPr="00D65844">
              <w:rPr>
                <w:rFonts w:asciiTheme="majorHAnsi" w:hAnsiTheme="majorHAnsi" w:cstheme="majorBidi"/>
              </w:rPr>
              <w:t>Experience of delivering a high quality of customer service.</w:t>
            </w:r>
          </w:p>
        </w:tc>
        <w:sdt>
          <w:sdtPr>
            <w:id w:val="917986250"/>
            <w14:checkbox>
              <w14:checked w14:val="1"/>
              <w14:checkedState w14:val="2612" w14:font="MS Gothic"/>
              <w14:uncheckedState w14:val="2610" w14:font="MS Gothic"/>
            </w14:checkbox>
          </w:sdtPr>
          <w:sdtEndPr/>
          <w:sdtContent>
            <w:tc>
              <w:tcPr>
                <w:tcW w:w="1134" w:type="dxa"/>
              </w:tcPr>
              <w:p w14:paraId="2D2D1E92" w14:textId="6ABF6158" w:rsidR="00F002C1" w:rsidRDefault="00F002C1" w:rsidP="00F002C1">
                <w:pPr>
                  <w:jc w:val="center"/>
                </w:pPr>
                <w:r>
                  <w:rPr>
                    <w:rFonts w:ascii="MS Gothic" w:eastAsia="MS Gothic" w:hAnsi="MS Gothic" w:hint="eastAsia"/>
                  </w:rPr>
                  <w:t>☒</w:t>
                </w:r>
              </w:p>
            </w:tc>
          </w:sdtContent>
        </w:sdt>
        <w:sdt>
          <w:sdtPr>
            <w:id w:val="-1654822127"/>
            <w14:checkbox>
              <w14:checked w14:val="0"/>
              <w14:checkedState w14:val="2612" w14:font="MS Gothic"/>
              <w14:uncheckedState w14:val="2610" w14:font="MS Gothic"/>
            </w14:checkbox>
          </w:sdtPr>
          <w:sdtEndPr/>
          <w:sdtContent>
            <w:tc>
              <w:tcPr>
                <w:tcW w:w="1224" w:type="dxa"/>
              </w:tcPr>
              <w:p w14:paraId="36FA8083" w14:textId="4C331539" w:rsidR="00F002C1" w:rsidRDefault="00F002C1" w:rsidP="00F002C1">
                <w:pPr>
                  <w:jc w:val="center"/>
                </w:pPr>
                <w:r>
                  <w:rPr>
                    <w:rFonts w:ascii="MS Gothic" w:eastAsia="MS Gothic" w:hAnsi="MS Gothic" w:hint="eastAsia"/>
                  </w:rPr>
                  <w:t>☐</w:t>
                </w:r>
              </w:p>
            </w:tc>
          </w:sdtContent>
        </w:sdt>
      </w:tr>
      <w:tr w:rsidR="00F002C1" w:rsidRPr="008975D2" w14:paraId="3958922E" w14:textId="77777777" w:rsidTr="001C0BD1">
        <w:tc>
          <w:tcPr>
            <w:tcW w:w="6658" w:type="dxa"/>
          </w:tcPr>
          <w:p w14:paraId="5B52564B" w14:textId="72648DFB" w:rsidR="00F002C1" w:rsidRPr="000D274B" w:rsidRDefault="00553E1C" w:rsidP="00F002C1">
            <w:pPr>
              <w:rPr>
                <w:rFonts w:asciiTheme="majorHAnsi" w:hAnsiTheme="majorHAnsi" w:cstheme="majorHAnsi"/>
              </w:rPr>
            </w:pPr>
            <w:r w:rsidRPr="00E11CFF">
              <w:rPr>
                <w:rFonts w:asciiTheme="majorHAnsi" w:hAnsiTheme="majorHAnsi" w:cstheme="majorBidi"/>
              </w:rPr>
              <w:t>Experience of demonstrating initiative and resolving basic problems without direct supervision</w:t>
            </w:r>
            <w:r>
              <w:rPr>
                <w:rFonts w:asciiTheme="majorHAnsi" w:hAnsiTheme="majorHAnsi" w:cstheme="majorBidi"/>
              </w:rPr>
              <w:t>.</w:t>
            </w:r>
          </w:p>
        </w:tc>
        <w:sdt>
          <w:sdtPr>
            <w:id w:val="-444696977"/>
            <w14:checkbox>
              <w14:checked w14:val="1"/>
              <w14:checkedState w14:val="2612" w14:font="MS Gothic"/>
              <w14:uncheckedState w14:val="2610" w14:font="MS Gothic"/>
            </w14:checkbox>
          </w:sdtPr>
          <w:sdtEndPr/>
          <w:sdtContent>
            <w:tc>
              <w:tcPr>
                <w:tcW w:w="1134" w:type="dxa"/>
              </w:tcPr>
              <w:p w14:paraId="00C551A5" w14:textId="18B474CD" w:rsidR="00F002C1" w:rsidRDefault="00F002C1" w:rsidP="00F002C1">
                <w:pPr>
                  <w:jc w:val="center"/>
                </w:pPr>
                <w:r>
                  <w:rPr>
                    <w:rFonts w:ascii="MS Gothic" w:eastAsia="MS Gothic" w:hAnsi="MS Gothic" w:hint="eastAsia"/>
                  </w:rPr>
                  <w:t>☒</w:t>
                </w:r>
              </w:p>
            </w:tc>
          </w:sdtContent>
        </w:sdt>
        <w:sdt>
          <w:sdtPr>
            <w:id w:val="-789969126"/>
            <w14:checkbox>
              <w14:checked w14:val="0"/>
              <w14:checkedState w14:val="2612" w14:font="MS Gothic"/>
              <w14:uncheckedState w14:val="2610" w14:font="MS Gothic"/>
            </w14:checkbox>
          </w:sdtPr>
          <w:sdtEndPr/>
          <w:sdtContent>
            <w:tc>
              <w:tcPr>
                <w:tcW w:w="1224" w:type="dxa"/>
              </w:tcPr>
              <w:p w14:paraId="2CD9C49D" w14:textId="5DF18BE7" w:rsidR="00F002C1" w:rsidRDefault="00F002C1" w:rsidP="00F002C1">
                <w:pPr>
                  <w:jc w:val="center"/>
                </w:pPr>
                <w:r>
                  <w:rPr>
                    <w:rFonts w:ascii="MS Gothic" w:eastAsia="MS Gothic" w:hAnsi="MS Gothic" w:hint="eastAsia"/>
                  </w:rPr>
                  <w:t>☐</w:t>
                </w:r>
              </w:p>
            </w:tc>
          </w:sdtContent>
        </w:sdt>
      </w:tr>
      <w:tr w:rsidR="00F002C1" w:rsidRPr="008975D2" w14:paraId="0351D0BD" w14:textId="77777777" w:rsidTr="001C0BD1">
        <w:tc>
          <w:tcPr>
            <w:tcW w:w="6658" w:type="dxa"/>
          </w:tcPr>
          <w:p w14:paraId="3F501698" w14:textId="5A28DE49" w:rsidR="00F002C1" w:rsidRPr="00E30C84" w:rsidRDefault="00F002C1" w:rsidP="00F002C1">
            <w:pPr>
              <w:rPr>
                <w:rFonts w:asciiTheme="majorHAnsi" w:hAnsiTheme="majorHAnsi" w:cstheme="majorHAnsi"/>
              </w:rPr>
            </w:pPr>
            <w:r w:rsidRPr="000D274B">
              <w:rPr>
                <w:rFonts w:asciiTheme="majorHAnsi" w:hAnsiTheme="majorHAnsi" w:cstheme="majorHAnsi"/>
              </w:rPr>
              <w:t>Experience of record keeping, administration and handling sensitive/confidential information.</w:t>
            </w:r>
          </w:p>
        </w:tc>
        <w:sdt>
          <w:sdtPr>
            <w:id w:val="749312774"/>
            <w14:checkbox>
              <w14:checked w14:val="1"/>
              <w14:checkedState w14:val="2612" w14:font="MS Gothic"/>
              <w14:uncheckedState w14:val="2610" w14:font="MS Gothic"/>
            </w14:checkbox>
          </w:sdtPr>
          <w:sdtEndPr/>
          <w:sdtContent>
            <w:tc>
              <w:tcPr>
                <w:tcW w:w="1134" w:type="dxa"/>
              </w:tcPr>
              <w:p w14:paraId="7E7F9158" w14:textId="2CB60257" w:rsidR="00F002C1" w:rsidRPr="008975D2" w:rsidRDefault="00F002C1" w:rsidP="00F002C1">
                <w:pPr>
                  <w:jc w:val="center"/>
                </w:pPr>
                <w:r>
                  <w:rPr>
                    <w:rFonts w:ascii="MS Gothic" w:eastAsia="MS Gothic" w:hAnsi="MS Gothic" w:hint="eastAsia"/>
                  </w:rPr>
                  <w:t>☒</w:t>
                </w:r>
              </w:p>
            </w:tc>
          </w:sdtContent>
        </w:sdt>
        <w:sdt>
          <w:sdtPr>
            <w:id w:val="-1906063880"/>
            <w14:checkbox>
              <w14:checked w14:val="0"/>
              <w14:checkedState w14:val="2612" w14:font="MS Gothic"/>
              <w14:uncheckedState w14:val="2610" w14:font="MS Gothic"/>
            </w14:checkbox>
          </w:sdtPr>
          <w:sdtEndPr/>
          <w:sdtContent>
            <w:tc>
              <w:tcPr>
                <w:tcW w:w="1224" w:type="dxa"/>
              </w:tcPr>
              <w:p w14:paraId="7EF7CBC9" w14:textId="744CFFF2" w:rsidR="00F002C1" w:rsidRPr="008975D2" w:rsidRDefault="00F002C1" w:rsidP="00F002C1">
                <w:pPr>
                  <w:jc w:val="center"/>
                </w:pPr>
                <w:r w:rsidRPr="008975D2">
                  <w:rPr>
                    <w:rFonts w:ascii="MS Gothic" w:eastAsia="MS Gothic" w:hAnsi="MS Gothic" w:hint="eastAsia"/>
                  </w:rPr>
                  <w:t>☐</w:t>
                </w:r>
              </w:p>
            </w:tc>
          </w:sdtContent>
        </w:sdt>
      </w:tr>
      <w:tr w:rsidR="00F002C1" w:rsidRPr="008975D2" w14:paraId="18B63C4B" w14:textId="77777777" w:rsidTr="001C0BD1">
        <w:tc>
          <w:tcPr>
            <w:tcW w:w="6658" w:type="dxa"/>
          </w:tcPr>
          <w:p w14:paraId="2898D276" w14:textId="187D5437" w:rsidR="00F002C1" w:rsidRPr="00141220" w:rsidRDefault="00F002C1" w:rsidP="00F002C1">
            <w:pPr>
              <w:rPr>
                <w:rFonts w:asciiTheme="majorHAnsi" w:hAnsiTheme="majorHAnsi" w:cstheme="majorBidi"/>
              </w:rPr>
            </w:pPr>
            <w:r w:rsidRPr="00F002C1">
              <w:rPr>
                <w:rFonts w:asciiTheme="majorHAnsi" w:hAnsiTheme="majorHAnsi" w:cstheme="majorBidi"/>
              </w:rPr>
              <w:t>Experience of working in a higher education environment</w:t>
            </w:r>
          </w:p>
        </w:tc>
        <w:sdt>
          <w:sdtPr>
            <w:id w:val="99218371"/>
            <w14:checkbox>
              <w14:checked w14:val="0"/>
              <w14:checkedState w14:val="2612" w14:font="MS Gothic"/>
              <w14:uncheckedState w14:val="2610" w14:font="MS Gothic"/>
            </w14:checkbox>
          </w:sdtPr>
          <w:sdtEndPr/>
          <w:sdtContent>
            <w:tc>
              <w:tcPr>
                <w:tcW w:w="1134" w:type="dxa"/>
              </w:tcPr>
              <w:p w14:paraId="09CEC36D" w14:textId="78549C36" w:rsidR="00F002C1" w:rsidRDefault="00F002C1" w:rsidP="00F002C1">
                <w:pPr>
                  <w:jc w:val="center"/>
                </w:pPr>
                <w:r w:rsidRPr="008975D2">
                  <w:rPr>
                    <w:rFonts w:ascii="MS Gothic" w:eastAsia="MS Gothic" w:hAnsi="MS Gothic" w:hint="eastAsia"/>
                  </w:rPr>
                  <w:t>☐</w:t>
                </w:r>
              </w:p>
            </w:tc>
          </w:sdtContent>
        </w:sdt>
        <w:sdt>
          <w:sdtPr>
            <w:id w:val="-1041052846"/>
            <w14:checkbox>
              <w14:checked w14:val="1"/>
              <w14:checkedState w14:val="2612" w14:font="MS Gothic"/>
              <w14:uncheckedState w14:val="2610" w14:font="MS Gothic"/>
            </w14:checkbox>
          </w:sdtPr>
          <w:sdtEndPr/>
          <w:sdtContent>
            <w:tc>
              <w:tcPr>
                <w:tcW w:w="1224" w:type="dxa"/>
              </w:tcPr>
              <w:p w14:paraId="5C2BD5CF" w14:textId="0A289F89" w:rsidR="00F002C1" w:rsidRDefault="00F002C1" w:rsidP="00F002C1">
                <w:pPr>
                  <w:jc w:val="center"/>
                </w:pPr>
                <w:r>
                  <w:rPr>
                    <w:rFonts w:ascii="MS Gothic" w:eastAsia="MS Gothic" w:hAnsi="MS Gothic" w:hint="eastAsia"/>
                  </w:rPr>
                  <w:t>☒</w:t>
                </w:r>
              </w:p>
            </w:tc>
          </w:sdtContent>
        </w:sdt>
      </w:tr>
      <w:tr w:rsidR="00F002C1" w:rsidRPr="008975D2" w14:paraId="54BA4238" w14:textId="77777777" w:rsidTr="001C0BD1">
        <w:tc>
          <w:tcPr>
            <w:tcW w:w="6658" w:type="dxa"/>
          </w:tcPr>
          <w:p w14:paraId="059F36C6" w14:textId="6EE45B0C" w:rsidR="00F002C1" w:rsidRPr="00E30C84" w:rsidRDefault="00AE6EDB" w:rsidP="00F002C1">
            <w:pPr>
              <w:rPr>
                <w:rFonts w:asciiTheme="majorHAnsi" w:hAnsiTheme="majorHAnsi" w:cstheme="majorBidi"/>
              </w:rPr>
            </w:pPr>
            <w:r w:rsidRPr="00AE6EDB">
              <w:rPr>
                <w:rFonts w:asciiTheme="majorHAnsi" w:hAnsiTheme="majorHAnsi" w:cstheme="majorBidi"/>
              </w:rPr>
              <w:t>Experience of working in a library, in particular an academic library</w:t>
            </w:r>
          </w:p>
        </w:tc>
        <w:sdt>
          <w:sdtPr>
            <w:id w:val="-969435144"/>
            <w14:checkbox>
              <w14:checked w14:val="0"/>
              <w14:checkedState w14:val="2612" w14:font="MS Gothic"/>
              <w14:uncheckedState w14:val="2610" w14:font="MS Gothic"/>
            </w14:checkbox>
          </w:sdtPr>
          <w:sdtEndPr/>
          <w:sdtContent>
            <w:tc>
              <w:tcPr>
                <w:tcW w:w="1134" w:type="dxa"/>
              </w:tcPr>
              <w:p w14:paraId="4804FE4E" w14:textId="3F0EFC82" w:rsidR="00F002C1" w:rsidRPr="008975D2" w:rsidRDefault="00F002C1" w:rsidP="00F002C1">
                <w:pPr>
                  <w:jc w:val="center"/>
                </w:pPr>
                <w:r>
                  <w:rPr>
                    <w:rFonts w:ascii="MS Gothic" w:eastAsia="MS Gothic" w:hAnsi="MS Gothic" w:hint="eastAsia"/>
                  </w:rPr>
                  <w:t>☐</w:t>
                </w:r>
              </w:p>
            </w:tc>
          </w:sdtContent>
        </w:sdt>
        <w:sdt>
          <w:sdtPr>
            <w:id w:val="-1815787902"/>
            <w14:checkbox>
              <w14:checked w14:val="1"/>
              <w14:checkedState w14:val="2612" w14:font="MS Gothic"/>
              <w14:uncheckedState w14:val="2610" w14:font="MS Gothic"/>
            </w14:checkbox>
          </w:sdtPr>
          <w:sdtEndPr/>
          <w:sdtContent>
            <w:tc>
              <w:tcPr>
                <w:tcW w:w="1224" w:type="dxa"/>
              </w:tcPr>
              <w:p w14:paraId="029CCEE8" w14:textId="1EC449C4" w:rsidR="00F002C1" w:rsidRPr="008975D2" w:rsidRDefault="00F002C1" w:rsidP="00F002C1">
                <w:pPr>
                  <w:jc w:val="center"/>
                </w:pPr>
                <w:r>
                  <w:rPr>
                    <w:rFonts w:ascii="MS Gothic" w:eastAsia="MS Gothic" w:hAnsi="MS Gothic" w:hint="eastAsia"/>
                  </w:rPr>
                  <w:t>☒</w:t>
                </w:r>
              </w:p>
            </w:tc>
          </w:sdtContent>
        </w:sdt>
      </w:tr>
      <w:tr w:rsidR="00F002C1" w:rsidRPr="008975D2" w14:paraId="13B6C30D" w14:textId="77777777" w:rsidTr="00F86BAE">
        <w:tc>
          <w:tcPr>
            <w:tcW w:w="6658" w:type="dxa"/>
          </w:tcPr>
          <w:p w14:paraId="5B29CABE" w14:textId="522A2EE9" w:rsidR="00F002C1" w:rsidRPr="004D0E99" w:rsidRDefault="00F002C1" w:rsidP="00F002C1">
            <w:pPr>
              <w:rPr>
                <w:rFonts w:asciiTheme="majorHAnsi" w:hAnsiTheme="majorHAnsi" w:cstheme="majorBidi"/>
              </w:rPr>
            </w:pPr>
            <w:r w:rsidRPr="00141220">
              <w:rPr>
                <w:rFonts w:asciiTheme="majorHAnsi" w:hAnsiTheme="majorHAnsi" w:cstheme="majorBidi"/>
              </w:rPr>
              <w:t xml:space="preserve">Experience of </w:t>
            </w:r>
            <w:proofErr w:type="spellStart"/>
            <w:r w:rsidRPr="00141220">
              <w:rPr>
                <w:rFonts w:asciiTheme="majorHAnsi" w:hAnsiTheme="majorHAnsi" w:cstheme="majorBidi"/>
              </w:rPr>
              <w:t>CedAr</w:t>
            </w:r>
            <w:proofErr w:type="spellEnd"/>
            <w:r w:rsidRPr="00141220">
              <w:rPr>
                <w:rFonts w:asciiTheme="majorHAnsi" w:hAnsiTheme="majorHAnsi" w:cstheme="majorBidi"/>
              </w:rPr>
              <w:t xml:space="preserve"> and Pecos.</w:t>
            </w:r>
          </w:p>
        </w:tc>
        <w:sdt>
          <w:sdtPr>
            <w:id w:val="-1909528663"/>
            <w14:checkbox>
              <w14:checked w14:val="0"/>
              <w14:checkedState w14:val="2612" w14:font="MS Gothic"/>
              <w14:uncheckedState w14:val="2610" w14:font="MS Gothic"/>
            </w14:checkbox>
          </w:sdtPr>
          <w:sdtEndPr/>
          <w:sdtContent>
            <w:tc>
              <w:tcPr>
                <w:tcW w:w="1134" w:type="dxa"/>
              </w:tcPr>
              <w:p w14:paraId="6D53AF9D" w14:textId="35118C82" w:rsidR="00F002C1" w:rsidRDefault="00F002C1" w:rsidP="00F002C1">
                <w:pPr>
                  <w:jc w:val="center"/>
                </w:pPr>
                <w:r>
                  <w:rPr>
                    <w:rFonts w:ascii="MS Gothic" w:eastAsia="MS Gothic" w:hAnsi="MS Gothic" w:hint="eastAsia"/>
                  </w:rPr>
                  <w:t>☐</w:t>
                </w:r>
              </w:p>
            </w:tc>
          </w:sdtContent>
        </w:sdt>
        <w:sdt>
          <w:sdtPr>
            <w:id w:val="-1205324900"/>
            <w14:checkbox>
              <w14:checked w14:val="1"/>
              <w14:checkedState w14:val="2612" w14:font="MS Gothic"/>
              <w14:uncheckedState w14:val="2610" w14:font="MS Gothic"/>
            </w14:checkbox>
          </w:sdtPr>
          <w:sdtEndPr/>
          <w:sdtContent>
            <w:tc>
              <w:tcPr>
                <w:tcW w:w="1224" w:type="dxa"/>
              </w:tcPr>
              <w:p w14:paraId="3E851D03" w14:textId="21617AB4" w:rsidR="00F002C1" w:rsidRDefault="00F002C1" w:rsidP="00F002C1">
                <w:pPr>
                  <w:jc w:val="center"/>
                </w:pPr>
                <w:r>
                  <w:rPr>
                    <w:rFonts w:ascii="MS Gothic" w:eastAsia="MS Gothic" w:hAnsi="MS Gothic" w:hint="eastAsia"/>
                  </w:rPr>
                  <w:t>☒</w:t>
                </w:r>
              </w:p>
            </w:tc>
          </w:sdtContent>
        </w:sdt>
      </w:tr>
      <w:tr w:rsidR="00F002C1" w:rsidRPr="008975D2" w14:paraId="78C9B312" w14:textId="77777777" w:rsidTr="283010BB">
        <w:tc>
          <w:tcPr>
            <w:tcW w:w="6658" w:type="dxa"/>
          </w:tcPr>
          <w:p w14:paraId="048B437C" w14:textId="4BFA1FA4" w:rsidR="00F002C1" w:rsidRPr="00E30C84" w:rsidRDefault="00F002C1" w:rsidP="00F002C1">
            <w:pPr>
              <w:rPr>
                <w:rFonts w:asciiTheme="majorHAnsi" w:hAnsiTheme="majorHAnsi" w:cstheme="majorBidi"/>
              </w:rPr>
            </w:pPr>
            <w:r w:rsidRPr="00D65844">
              <w:rPr>
                <w:rFonts w:asciiTheme="majorHAnsi" w:hAnsiTheme="majorHAnsi" w:cstheme="majorBidi"/>
              </w:rPr>
              <w:t>Experience of gathering and maintaining statistics.</w:t>
            </w:r>
          </w:p>
        </w:tc>
        <w:sdt>
          <w:sdtPr>
            <w:id w:val="-313877984"/>
            <w14:checkbox>
              <w14:checked w14:val="0"/>
              <w14:checkedState w14:val="2612" w14:font="MS Gothic"/>
              <w14:uncheckedState w14:val="2610" w14:font="MS Gothic"/>
            </w14:checkbox>
          </w:sdtPr>
          <w:sdtEndPr/>
          <w:sdtContent>
            <w:tc>
              <w:tcPr>
                <w:tcW w:w="1134" w:type="dxa"/>
              </w:tcPr>
              <w:p w14:paraId="2D793903" w14:textId="24B34E74" w:rsidR="00F002C1" w:rsidRDefault="00F002C1" w:rsidP="00F002C1">
                <w:pPr>
                  <w:jc w:val="center"/>
                </w:pPr>
                <w:r>
                  <w:rPr>
                    <w:rFonts w:ascii="MS Gothic" w:eastAsia="MS Gothic" w:hAnsi="MS Gothic" w:hint="eastAsia"/>
                  </w:rPr>
                  <w:t>☐</w:t>
                </w:r>
              </w:p>
            </w:tc>
          </w:sdtContent>
        </w:sdt>
        <w:sdt>
          <w:sdtPr>
            <w:id w:val="-1138336048"/>
            <w14:checkbox>
              <w14:checked w14:val="1"/>
              <w14:checkedState w14:val="2612" w14:font="MS Gothic"/>
              <w14:uncheckedState w14:val="2610" w14:font="MS Gothic"/>
            </w14:checkbox>
          </w:sdtPr>
          <w:sdtEndPr/>
          <w:sdtContent>
            <w:tc>
              <w:tcPr>
                <w:tcW w:w="1224" w:type="dxa"/>
              </w:tcPr>
              <w:p w14:paraId="76536800" w14:textId="0F0B1754" w:rsidR="00F002C1" w:rsidRDefault="00F002C1" w:rsidP="00F002C1">
                <w:pPr>
                  <w:jc w:val="center"/>
                </w:pPr>
                <w:r>
                  <w:rPr>
                    <w:rFonts w:ascii="MS Gothic" w:eastAsia="MS Gothic" w:hAnsi="MS Gothic" w:hint="eastAsia"/>
                  </w:rPr>
                  <w:t>☒</w:t>
                </w:r>
              </w:p>
            </w:tc>
          </w:sdtContent>
        </w:sdt>
      </w:tr>
      <w:tr w:rsidR="00F002C1" w:rsidRPr="008975D2" w14:paraId="28A25A3C" w14:textId="77777777" w:rsidTr="005A747A">
        <w:tc>
          <w:tcPr>
            <w:tcW w:w="6658" w:type="dxa"/>
          </w:tcPr>
          <w:p w14:paraId="4A8DF2C7" w14:textId="77777777" w:rsidR="00F002C1" w:rsidRPr="00E30C84" w:rsidRDefault="00F002C1" w:rsidP="00F002C1">
            <w:pPr>
              <w:rPr>
                <w:rFonts w:asciiTheme="majorHAnsi" w:hAnsiTheme="majorHAnsi" w:cstheme="majorHAnsi"/>
              </w:rPr>
            </w:pPr>
          </w:p>
        </w:tc>
        <w:tc>
          <w:tcPr>
            <w:tcW w:w="1134" w:type="dxa"/>
          </w:tcPr>
          <w:p w14:paraId="42A787F9" w14:textId="21C64A8F" w:rsidR="00F002C1" w:rsidRDefault="00F002C1" w:rsidP="00F002C1">
            <w:pPr>
              <w:jc w:val="center"/>
            </w:pPr>
          </w:p>
        </w:tc>
        <w:tc>
          <w:tcPr>
            <w:tcW w:w="1224" w:type="dxa"/>
          </w:tcPr>
          <w:p w14:paraId="30182078" w14:textId="0A692391" w:rsidR="00F002C1" w:rsidRDefault="00F002C1" w:rsidP="00F002C1">
            <w:pPr>
              <w:jc w:val="center"/>
            </w:pPr>
          </w:p>
        </w:tc>
      </w:tr>
    </w:tbl>
    <w:p w14:paraId="68334883" w14:textId="77777777" w:rsidR="007C5304" w:rsidRDefault="007C5304" w:rsidP="000F68D1">
      <w:pPr>
        <w:rPr>
          <w:rFonts w:asciiTheme="majorHAnsi" w:hAnsiTheme="majorHAnsi" w:cstheme="majorHAnsi"/>
        </w:rPr>
      </w:pPr>
    </w:p>
    <w:sectPr w:rsidR="007C5304" w:rsidSect="00FA1E91">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679FC" w14:textId="77777777" w:rsidR="005F0F5F" w:rsidRDefault="005F0F5F" w:rsidP="00744587">
      <w:pPr>
        <w:spacing w:after="0" w:line="240" w:lineRule="auto"/>
      </w:pPr>
      <w:r>
        <w:separator/>
      </w:r>
    </w:p>
  </w:endnote>
  <w:endnote w:type="continuationSeparator" w:id="0">
    <w:p w14:paraId="2BA67153" w14:textId="77777777" w:rsidR="005F0F5F" w:rsidRDefault="005F0F5F" w:rsidP="00744587">
      <w:pPr>
        <w:spacing w:after="0" w:line="240" w:lineRule="auto"/>
      </w:pPr>
      <w:r>
        <w:continuationSeparator/>
      </w:r>
    </w:p>
  </w:endnote>
  <w:endnote w:type="continuationNotice" w:id="1">
    <w:p w14:paraId="2657ADDC" w14:textId="77777777" w:rsidR="005F0F5F" w:rsidRDefault="005F0F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0B3EE" w14:textId="1C996E09" w:rsidR="00CF5E26" w:rsidRPr="00CF5E26" w:rsidRDefault="003F7DDF">
    <w:pPr>
      <w:pStyle w:val="Footer"/>
      <w:rPr>
        <w:rFonts w:asciiTheme="majorHAnsi" w:hAnsiTheme="majorHAnsi" w:cstheme="majorHAnsi"/>
        <w:sz w:val="20"/>
        <w:szCs w:val="20"/>
      </w:rPr>
    </w:pPr>
    <w:r>
      <w:rPr>
        <w:rFonts w:asciiTheme="majorHAnsi" w:hAnsiTheme="majorHAnsi" w:cstheme="majorHAnsi"/>
        <w:sz w:val="20"/>
        <w:szCs w:val="20"/>
      </w:rPr>
      <w:t>Upd</w:t>
    </w:r>
    <w:r w:rsidR="00711D48">
      <w:rPr>
        <w:rFonts w:asciiTheme="majorHAnsi" w:hAnsiTheme="majorHAnsi" w:cstheme="majorHAnsi"/>
        <w:sz w:val="20"/>
        <w:szCs w:val="20"/>
      </w:rPr>
      <w:t xml:space="preserve">ated </w:t>
    </w:r>
    <w:r w:rsidR="00FA17D7">
      <w:rPr>
        <w:rFonts w:asciiTheme="majorHAnsi" w:hAnsiTheme="majorHAnsi" w:cstheme="majorHAnsi"/>
        <w:sz w:val="20"/>
        <w:szCs w:val="20"/>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7F822" w14:textId="77777777" w:rsidR="005F0F5F" w:rsidRDefault="005F0F5F" w:rsidP="00744587">
      <w:pPr>
        <w:spacing w:after="0" w:line="240" w:lineRule="auto"/>
      </w:pPr>
      <w:r>
        <w:separator/>
      </w:r>
    </w:p>
  </w:footnote>
  <w:footnote w:type="continuationSeparator" w:id="0">
    <w:p w14:paraId="7CED0FDE" w14:textId="77777777" w:rsidR="005F0F5F" w:rsidRDefault="005F0F5F" w:rsidP="00744587">
      <w:pPr>
        <w:spacing w:after="0" w:line="240" w:lineRule="auto"/>
      </w:pPr>
      <w:r>
        <w:continuationSeparator/>
      </w:r>
    </w:p>
  </w:footnote>
  <w:footnote w:type="continuationNotice" w:id="1">
    <w:p w14:paraId="223726AB" w14:textId="77777777" w:rsidR="005F0F5F" w:rsidRDefault="005F0F5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67F30"/>
    <w:multiLevelType w:val="hybridMultilevel"/>
    <w:tmpl w:val="E67CE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3846B9"/>
    <w:multiLevelType w:val="hybridMultilevel"/>
    <w:tmpl w:val="BC500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78149C"/>
    <w:multiLevelType w:val="hybridMultilevel"/>
    <w:tmpl w:val="B31CE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1A5B5B"/>
    <w:multiLevelType w:val="hybridMultilevel"/>
    <w:tmpl w:val="13F4F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7E6C62"/>
    <w:multiLevelType w:val="hybridMultilevel"/>
    <w:tmpl w:val="5B7C2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47A2C"/>
    <w:multiLevelType w:val="hybridMultilevel"/>
    <w:tmpl w:val="6D9ED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DD2CED"/>
    <w:multiLevelType w:val="hybridMultilevel"/>
    <w:tmpl w:val="514AE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2B2B41"/>
    <w:multiLevelType w:val="hybridMultilevel"/>
    <w:tmpl w:val="3F76E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F3540D"/>
    <w:multiLevelType w:val="hybridMultilevel"/>
    <w:tmpl w:val="47AE3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022312"/>
    <w:multiLevelType w:val="hybridMultilevel"/>
    <w:tmpl w:val="13F29E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822A40"/>
    <w:multiLevelType w:val="hybridMultilevel"/>
    <w:tmpl w:val="30C0A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0A2808"/>
    <w:multiLevelType w:val="hybridMultilevel"/>
    <w:tmpl w:val="CCFA4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A32EA7"/>
    <w:multiLevelType w:val="hybridMultilevel"/>
    <w:tmpl w:val="D546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572081"/>
    <w:multiLevelType w:val="hybridMultilevel"/>
    <w:tmpl w:val="78223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1022201">
    <w:abstractNumId w:val="7"/>
  </w:num>
  <w:num w:numId="2" w16cid:durableId="858815931">
    <w:abstractNumId w:val="4"/>
  </w:num>
  <w:num w:numId="3" w16cid:durableId="148791725">
    <w:abstractNumId w:val="11"/>
  </w:num>
  <w:num w:numId="4" w16cid:durableId="1533494682">
    <w:abstractNumId w:val="10"/>
  </w:num>
  <w:num w:numId="5" w16cid:durableId="1006444699">
    <w:abstractNumId w:val="0"/>
  </w:num>
  <w:num w:numId="6" w16cid:durableId="466704370">
    <w:abstractNumId w:val="9"/>
  </w:num>
  <w:num w:numId="7" w16cid:durableId="652098588">
    <w:abstractNumId w:val="8"/>
  </w:num>
  <w:num w:numId="8" w16cid:durableId="555317007">
    <w:abstractNumId w:val="6"/>
  </w:num>
  <w:num w:numId="9" w16cid:durableId="1357391329">
    <w:abstractNumId w:val="12"/>
  </w:num>
  <w:num w:numId="10" w16cid:durableId="508450889">
    <w:abstractNumId w:val="5"/>
  </w:num>
  <w:num w:numId="11" w16cid:durableId="1903129544">
    <w:abstractNumId w:val="1"/>
  </w:num>
  <w:num w:numId="12" w16cid:durableId="188876757">
    <w:abstractNumId w:val="2"/>
  </w:num>
  <w:num w:numId="13" w16cid:durableId="1423649907">
    <w:abstractNumId w:val="13"/>
  </w:num>
  <w:num w:numId="14" w16cid:durableId="7353925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3C"/>
    <w:rsid w:val="0000170C"/>
    <w:rsid w:val="00001ABF"/>
    <w:rsid w:val="00001AE7"/>
    <w:rsid w:val="00001DE3"/>
    <w:rsid w:val="00002038"/>
    <w:rsid w:val="00005369"/>
    <w:rsid w:val="000057B5"/>
    <w:rsid w:val="00006F28"/>
    <w:rsid w:val="00011EF6"/>
    <w:rsid w:val="00014BE9"/>
    <w:rsid w:val="00014EFA"/>
    <w:rsid w:val="00015F0C"/>
    <w:rsid w:val="00016BBA"/>
    <w:rsid w:val="000200EE"/>
    <w:rsid w:val="000216BA"/>
    <w:rsid w:val="00022989"/>
    <w:rsid w:val="00023A0B"/>
    <w:rsid w:val="0002476E"/>
    <w:rsid w:val="00024FD3"/>
    <w:rsid w:val="000252BC"/>
    <w:rsid w:val="000258D4"/>
    <w:rsid w:val="00025F0B"/>
    <w:rsid w:val="00030765"/>
    <w:rsid w:val="00031085"/>
    <w:rsid w:val="0003382D"/>
    <w:rsid w:val="00037E27"/>
    <w:rsid w:val="00042BC6"/>
    <w:rsid w:val="000431D6"/>
    <w:rsid w:val="00045B70"/>
    <w:rsid w:val="000465BA"/>
    <w:rsid w:val="00046791"/>
    <w:rsid w:val="0004730F"/>
    <w:rsid w:val="0004771D"/>
    <w:rsid w:val="00051B57"/>
    <w:rsid w:val="00051DE0"/>
    <w:rsid w:val="00057AEF"/>
    <w:rsid w:val="00057F70"/>
    <w:rsid w:val="00061352"/>
    <w:rsid w:val="00061D39"/>
    <w:rsid w:val="000651E7"/>
    <w:rsid w:val="00065F8D"/>
    <w:rsid w:val="000678CB"/>
    <w:rsid w:val="000722FC"/>
    <w:rsid w:val="000819F5"/>
    <w:rsid w:val="00084685"/>
    <w:rsid w:val="00084BCF"/>
    <w:rsid w:val="0008741A"/>
    <w:rsid w:val="00090763"/>
    <w:rsid w:val="00090FD2"/>
    <w:rsid w:val="00095406"/>
    <w:rsid w:val="000A0C51"/>
    <w:rsid w:val="000A1AFC"/>
    <w:rsid w:val="000A26D5"/>
    <w:rsid w:val="000A2B09"/>
    <w:rsid w:val="000A6084"/>
    <w:rsid w:val="000B0A5D"/>
    <w:rsid w:val="000B23E5"/>
    <w:rsid w:val="000B6871"/>
    <w:rsid w:val="000B7697"/>
    <w:rsid w:val="000C16EB"/>
    <w:rsid w:val="000C2F0A"/>
    <w:rsid w:val="000C3857"/>
    <w:rsid w:val="000C4519"/>
    <w:rsid w:val="000C5D02"/>
    <w:rsid w:val="000D274B"/>
    <w:rsid w:val="000D2D7B"/>
    <w:rsid w:val="000D3A2F"/>
    <w:rsid w:val="000D5142"/>
    <w:rsid w:val="000E073A"/>
    <w:rsid w:val="000E678D"/>
    <w:rsid w:val="000E7FBE"/>
    <w:rsid w:val="000F0130"/>
    <w:rsid w:val="000F42CA"/>
    <w:rsid w:val="000F68D1"/>
    <w:rsid w:val="000F700B"/>
    <w:rsid w:val="000F783D"/>
    <w:rsid w:val="00104EEE"/>
    <w:rsid w:val="00105628"/>
    <w:rsid w:val="00105D85"/>
    <w:rsid w:val="00110DC2"/>
    <w:rsid w:val="0011348A"/>
    <w:rsid w:val="001177DB"/>
    <w:rsid w:val="00123B60"/>
    <w:rsid w:val="0012439F"/>
    <w:rsid w:val="0012455F"/>
    <w:rsid w:val="001252C6"/>
    <w:rsid w:val="00127AED"/>
    <w:rsid w:val="00130F53"/>
    <w:rsid w:val="00140191"/>
    <w:rsid w:val="00140A50"/>
    <w:rsid w:val="00140E10"/>
    <w:rsid w:val="00141220"/>
    <w:rsid w:val="001436F5"/>
    <w:rsid w:val="00146CEA"/>
    <w:rsid w:val="001517A3"/>
    <w:rsid w:val="00151A86"/>
    <w:rsid w:val="00151F49"/>
    <w:rsid w:val="00153724"/>
    <w:rsid w:val="0015392B"/>
    <w:rsid w:val="00154F59"/>
    <w:rsid w:val="00166810"/>
    <w:rsid w:val="00166947"/>
    <w:rsid w:val="0017009D"/>
    <w:rsid w:val="001717B9"/>
    <w:rsid w:val="00173DFF"/>
    <w:rsid w:val="001743A4"/>
    <w:rsid w:val="00175653"/>
    <w:rsid w:val="00175A12"/>
    <w:rsid w:val="00176B75"/>
    <w:rsid w:val="0017786F"/>
    <w:rsid w:val="00182C43"/>
    <w:rsid w:val="00184BB0"/>
    <w:rsid w:val="001866A8"/>
    <w:rsid w:val="00187741"/>
    <w:rsid w:val="001923AC"/>
    <w:rsid w:val="00193410"/>
    <w:rsid w:val="00194DA7"/>
    <w:rsid w:val="0019590B"/>
    <w:rsid w:val="00196338"/>
    <w:rsid w:val="001A25C7"/>
    <w:rsid w:val="001A364E"/>
    <w:rsid w:val="001A3DFE"/>
    <w:rsid w:val="001A4FC7"/>
    <w:rsid w:val="001A5F54"/>
    <w:rsid w:val="001B1A22"/>
    <w:rsid w:val="001B21F6"/>
    <w:rsid w:val="001B2C88"/>
    <w:rsid w:val="001B333B"/>
    <w:rsid w:val="001B3560"/>
    <w:rsid w:val="001B391A"/>
    <w:rsid w:val="001B53C8"/>
    <w:rsid w:val="001C0BD1"/>
    <w:rsid w:val="001C27CC"/>
    <w:rsid w:val="001C3EBC"/>
    <w:rsid w:val="001C498E"/>
    <w:rsid w:val="001C58C2"/>
    <w:rsid w:val="001C726C"/>
    <w:rsid w:val="001D5504"/>
    <w:rsid w:val="001D5604"/>
    <w:rsid w:val="001E558B"/>
    <w:rsid w:val="001E564C"/>
    <w:rsid w:val="001E7F87"/>
    <w:rsid w:val="001F0131"/>
    <w:rsid w:val="001F1C08"/>
    <w:rsid w:val="001F3458"/>
    <w:rsid w:val="001F5D29"/>
    <w:rsid w:val="001F6959"/>
    <w:rsid w:val="001F6B8B"/>
    <w:rsid w:val="0020080D"/>
    <w:rsid w:val="0020118E"/>
    <w:rsid w:val="002020D7"/>
    <w:rsid w:val="002028D4"/>
    <w:rsid w:val="0020465E"/>
    <w:rsid w:val="00204BB4"/>
    <w:rsid w:val="00212521"/>
    <w:rsid w:val="00212759"/>
    <w:rsid w:val="002141A7"/>
    <w:rsid w:val="00214CF3"/>
    <w:rsid w:val="00215188"/>
    <w:rsid w:val="0022139C"/>
    <w:rsid w:val="002219ED"/>
    <w:rsid w:val="0022551D"/>
    <w:rsid w:val="00230A0B"/>
    <w:rsid w:val="00232A11"/>
    <w:rsid w:val="00234CD5"/>
    <w:rsid w:val="0023559C"/>
    <w:rsid w:val="0023687D"/>
    <w:rsid w:val="00236F67"/>
    <w:rsid w:val="00237B34"/>
    <w:rsid w:val="0024480B"/>
    <w:rsid w:val="00246672"/>
    <w:rsid w:val="00252D75"/>
    <w:rsid w:val="0025384E"/>
    <w:rsid w:val="002540B0"/>
    <w:rsid w:val="002563A5"/>
    <w:rsid w:val="002631E7"/>
    <w:rsid w:val="00264E7A"/>
    <w:rsid w:val="002654FE"/>
    <w:rsid w:val="0026613C"/>
    <w:rsid w:val="002708B0"/>
    <w:rsid w:val="002735CF"/>
    <w:rsid w:val="0027587B"/>
    <w:rsid w:val="00275948"/>
    <w:rsid w:val="00277689"/>
    <w:rsid w:val="0027777E"/>
    <w:rsid w:val="0028006B"/>
    <w:rsid w:val="002809C0"/>
    <w:rsid w:val="00280A1A"/>
    <w:rsid w:val="002810DD"/>
    <w:rsid w:val="0028144F"/>
    <w:rsid w:val="0028175E"/>
    <w:rsid w:val="00285421"/>
    <w:rsid w:val="00285483"/>
    <w:rsid w:val="0028604B"/>
    <w:rsid w:val="002942E5"/>
    <w:rsid w:val="00294EB1"/>
    <w:rsid w:val="0029505C"/>
    <w:rsid w:val="00295689"/>
    <w:rsid w:val="002A0A7A"/>
    <w:rsid w:val="002A677A"/>
    <w:rsid w:val="002B0679"/>
    <w:rsid w:val="002B0AEE"/>
    <w:rsid w:val="002B2288"/>
    <w:rsid w:val="002B4370"/>
    <w:rsid w:val="002B4776"/>
    <w:rsid w:val="002B6106"/>
    <w:rsid w:val="002B6C43"/>
    <w:rsid w:val="002B70E7"/>
    <w:rsid w:val="002C066E"/>
    <w:rsid w:val="002C09C5"/>
    <w:rsid w:val="002C0BC4"/>
    <w:rsid w:val="002C5C72"/>
    <w:rsid w:val="002D62B3"/>
    <w:rsid w:val="002D77C2"/>
    <w:rsid w:val="002E07C7"/>
    <w:rsid w:val="002E0A44"/>
    <w:rsid w:val="002E0A9B"/>
    <w:rsid w:val="002E10DE"/>
    <w:rsid w:val="002E1585"/>
    <w:rsid w:val="002E399A"/>
    <w:rsid w:val="002E5B17"/>
    <w:rsid w:val="002F3052"/>
    <w:rsid w:val="002F5FB4"/>
    <w:rsid w:val="002F7264"/>
    <w:rsid w:val="0030013E"/>
    <w:rsid w:val="00304189"/>
    <w:rsid w:val="003041C6"/>
    <w:rsid w:val="00304864"/>
    <w:rsid w:val="00320F11"/>
    <w:rsid w:val="0032114F"/>
    <w:rsid w:val="00323C84"/>
    <w:rsid w:val="00325D90"/>
    <w:rsid w:val="0033066B"/>
    <w:rsid w:val="003334F7"/>
    <w:rsid w:val="0033619D"/>
    <w:rsid w:val="00346481"/>
    <w:rsid w:val="003528DD"/>
    <w:rsid w:val="00352F1B"/>
    <w:rsid w:val="0035402D"/>
    <w:rsid w:val="00354704"/>
    <w:rsid w:val="00356901"/>
    <w:rsid w:val="00356F39"/>
    <w:rsid w:val="0035779B"/>
    <w:rsid w:val="00357B73"/>
    <w:rsid w:val="003639E7"/>
    <w:rsid w:val="00364E74"/>
    <w:rsid w:val="003654A7"/>
    <w:rsid w:val="00365BD0"/>
    <w:rsid w:val="00367606"/>
    <w:rsid w:val="00371043"/>
    <w:rsid w:val="00371480"/>
    <w:rsid w:val="00373B61"/>
    <w:rsid w:val="00374FAF"/>
    <w:rsid w:val="00380162"/>
    <w:rsid w:val="00381407"/>
    <w:rsid w:val="00381B6F"/>
    <w:rsid w:val="00385A3D"/>
    <w:rsid w:val="00390503"/>
    <w:rsid w:val="003905C4"/>
    <w:rsid w:val="00394BE4"/>
    <w:rsid w:val="00395189"/>
    <w:rsid w:val="003963F1"/>
    <w:rsid w:val="00397151"/>
    <w:rsid w:val="00397B42"/>
    <w:rsid w:val="003A0EB7"/>
    <w:rsid w:val="003A1F10"/>
    <w:rsid w:val="003A23A7"/>
    <w:rsid w:val="003A69D2"/>
    <w:rsid w:val="003B19EB"/>
    <w:rsid w:val="003B2300"/>
    <w:rsid w:val="003B451F"/>
    <w:rsid w:val="003B4D76"/>
    <w:rsid w:val="003B6053"/>
    <w:rsid w:val="003C08C2"/>
    <w:rsid w:val="003C48FE"/>
    <w:rsid w:val="003C4E8E"/>
    <w:rsid w:val="003C5347"/>
    <w:rsid w:val="003C6DBA"/>
    <w:rsid w:val="003D48B9"/>
    <w:rsid w:val="003D5065"/>
    <w:rsid w:val="003E206F"/>
    <w:rsid w:val="003E3903"/>
    <w:rsid w:val="003F0E07"/>
    <w:rsid w:val="003F18D7"/>
    <w:rsid w:val="003F1B2C"/>
    <w:rsid w:val="003F52E8"/>
    <w:rsid w:val="003F549B"/>
    <w:rsid w:val="003F618E"/>
    <w:rsid w:val="003F786A"/>
    <w:rsid w:val="003F78D0"/>
    <w:rsid w:val="003F7DDF"/>
    <w:rsid w:val="00403C2D"/>
    <w:rsid w:val="004045E8"/>
    <w:rsid w:val="00407E65"/>
    <w:rsid w:val="00407F5A"/>
    <w:rsid w:val="004109D8"/>
    <w:rsid w:val="0041186D"/>
    <w:rsid w:val="00413C91"/>
    <w:rsid w:val="00414C5F"/>
    <w:rsid w:val="00416303"/>
    <w:rsid w:val="0041638D"/>
    <w:rsid w:val="0042266D"/>
    <w:rsid w:val="00423A1C"/>
    <w:rsid w:val="00430347"/>
    <w:rsid w:val="004319C2"/>
    <w:rsid w:val="00431F8B"/>
    <w:rsid w:val="00432A9F"/>
    <w:rsid w:val="0043458F"/>
    <w:rsid w:val="004360FB"/>
    <w:rsid w:val="0043749C"/>
    <w:rsid w:val="0044448D"/>
    <w:rsid w:val="0044479A"/>
    <w:rsid w:val="00444AE5"/>
    <w:rsid w:val="00445A1F"/>
    <w:rsid w:val="00451074"/>
    <w:rsid w:val="00451509"/>
    <w:rsid w:val="00455E52"/>
    <w:rsid w:val="00457C56"/>
    <w:rsid w:val="00460FBF"/>
    <w:rsid w:val="004620ED"/>
    <w:rsid w:val="00462AF1"/>
    <w:rsid w:val="00463236"/>
    <w:rsid w:val="0046390E"/>
    <w:rsid w:val="00463F9D"/>
    <w:rsid w:val="00467332"/>
    <w:rsid w:val="0047670A"/>
    <w:rsid w:val="00476D6F"/>
    <w:rsid w:val="00485B0B"/>
    <w:rsid w:val="00485C6A"/>
    <w:rsid w:val="004864DF"/>
    <w:rsid w:val="00490518"/>
    <w:rsid w:val="00491BFA"/>
    <w:rsid w:val="004953B2"/>
    <w:rsid w:val="004960E5"/>
    <w:rsid w:val="004A18FB"/>
    <w:rsid w:val="004A43A8"/>
    <w:rsid w:val="004B063C"/>
    <w:rsid w:val="004B0D60"/>
    <w:rsid w:val="004B1ACB"/>
    <w:rsid w:val="004B1FF1"/>
    <w:rsid w:val="004B332B"/>
    <w:rsid w:val="004B4E36"/>
    <w:rsid w:val="004C1390"/>
    <w:rsid w:val="004C16FC"/>
    <w:rsid w:val="004C50C6"/>
    <w:rsid w:val="004C5B84"/>
    <w:rsid w:val="004C71BE"/>
    <w:rsid w:val="004D03A2"/>
    <w:rsid w:val="004D0E99"/>
    <w:rsid w:val="004D0FAC"/>
    <w:rsid w:val="004D337F"/>
    <w:rsid w:val="004D3474"/>
    <w:rsid w:val="004D41F8"/>
    <w:rsid w:val="004D5608"/>
    <w:rsid w:val="004D5D04"/>
    <w:rsid w:val="004D6043"/>
    <w:rsid w:val="004D60A4"/>
    <w:rsid w:val="004D645C"/>
    <w:rsid w:val="004D6C02"/>
    <w:rsid w:val="004E5225"/>
    <w:rsid w:val="004E5C0B"/>
    <w:rsid w:val="004E657A"/>
    <w:rsid w:val="004E6606"/>
    <w:rsid w:val="004E67A6"/>
    <w:rsid w:val="004E6B29"/>
    <w:rsid w:val="004F00B6"/>
    <w:rsid w:val="004F1550"/>
    <w:rsid w:val="004F19E3"/>
    <w:rsid w:val="004F28F5"/>
    <w:rsid w:val="004F39C3"/>
    <w:rsid w:val="004F61F3"/>
    <w:rsid w:val="004F7F9D"/>
    <w:rsid w:val="00500CED"/>
    <w:rsid w:val="005058D2"/>
    <w:rsid w:val="00506923"/>
    <w:rsid w:val="00513BE9"/>
    <w:rsid w:val="005142A2"/>
    <w:rsid w:val="00514875"/>
    <w:rsid w:val="0051589F"/>
    <w:rsid w:val="0051670E"/>
    <w:rsid w:val="0051796D"/>
    <w:rsid w:val="00517DB4"/>
    <w:rsid w:val="0052281B"/>
    <w:rsid w:val="00523BB5"/>
    <w:rsid w:val="005252EC"/>
    <w:rsid w:val="0054089F"/>
    <w:rsid w:val="00543164"/>
    <w:rsid w:val="00543C3E"/>
    <w:rsid w:val="0054554A"/>
    <w:rsid w:val="00547F59"/>
    <w:rsid w:val="00550307"/>
    <w:rsid w:val="00553E1C"/>
    <w:rsid w:val="005548FE"/>
    <w:rsid w:val="00554A09"/>
    <w:rsid w:val="005558AF"/>
    <w:rsid w:val="00556345"/>
    <w:rsid w:val="00560CB0"/>
    <w:rsid w:val="00561AED"/>
    <w:rsid w:val="00562978"/>
    <w:rsid w:val="00564734"/>
    <w:rsid w:val="00570A0F"/>
    <w:rsid w:val="0057205A"/>
    <w:rsid w:val="00573DCE"/>
    <w:rsid w:val="00573F56"/>
    <w:rsid w:val="005740E6"/>
    <w:rsid w:val="005756C9"/>
    <w:rsid w:val="0057678E"/>
    <w:rsid w:val="005779FB"/>
    <w:rsid w:val="00581649"/>
    <w:rsid w:val="005845A7"/>
    <w:rsid w:val="005875F1"/>
    <w:rsid w:val="005915C1"/>
    <w:rsid w:val="00591E39"/>
    <w:rsid w:val="0059513C"/>
    <w:rsid w:val="00595851"/>
    <w:rsid w:val="00595B4E"/>
    <w:rsid w:val="005A1A52"/>
    <w:rsid w:val="005A1AEF"/>
    <w:rsid w:val="005A25A2"/>
    <w:rsid w:val="005A64F8"/>
    <w:rsid w:val="005A7A8F"/>
    <w:rsid w:val="005B4099"/>
    <w:rsid w:val="005B5DC8"/>
    <w:rsid w:val="005B6A19"/>
    <w:rsid w:val="005C2E33"/>
    <w:rsid w:val="005C3F51"/>
    <w:rsid w:val="005C4C41"/>
    <w:rsid w:val="005C4FCA"/>
    <w:rsid w:val="005D66A2"/>
    <w:rsid w:val="005E1A1F"/>
    <w:rsid w:val="005E3C5A"/>
    <w:rsid w:val="005F02E3"/>
    <w:rsid w:val="005F0F5F"/>
    <w:rsid w:val="005F1E57"/>
    <w:rsid w:val="005F3892"/>
    <w:rsid w:val="005F47D8"/>
    <w:rsid w:val="005F6EB0"/>
    <w:rsid w:val="005F7303"/>
    <w:rsid w:val="00600ADC"/>
    <w:rsid w:val="00602A8B"/>
    <w:rsid w:val="0060354D"/>
    <w:rsid w:val="00603B88"/>
    <w:rsid w:val="00606113"/>
    <w:rsid w:val="00606A3F"/>
    <w:rsid w:val="006118E4"/>
    <w:rsid w:val="00612689"/>
    <w:rsid w:val="00615702"/>
    <w:rsid w:val="0061671F"/>
    <w:rsid w:val="00616963"/>
    <w:rsid w:val="00617A5A"/>
    <w:rsid w:val="0062066A"/>
    <w:rsid w:val="00621503"/>
    <w:rsid w:val="0062167C"/>
    <w:rsid w:val="006255D4"/>
    <w:rsid w:val="00625C8B"/>
    <w:rsid w:val="00626BBB"/>
    <w:rsid w:val="00630784"/>
    <w:rsid w:val="00632F82"/>
    <w:rsid w:val="00634A49"/>
    <w:rsid w:val="00635AB7"/>
    <w:rsid w:val="00640413"/>
    <w:rsid w:val="00641682"/>
    <w:rsid w:val="0065041A"/>
    <w:rsid w:val="006529B4"/>
    <w:rsid w:val="0065576F"/>
    <w:rsid w:val="00656C5D"/>
    <w:rsid w:val="00664F69"/>
    <w:rsid w:val="00665B0C"/>
    <w:rsid w:val="00665ED2"/>
    <w:rsid w:val="0068009A"/>
    <w:rsid w:val="00680624"/>
    <w:rsid w:val="0068219D"/>
    <w:rsid w:val="00685EFF"/>
    <w:rsid w:val="006864F6"/>
    <w:rsid w:val="00687B34"/>
    <w:rsid w:val="00687E2F"/>
    <w:rsid w:val="006906EE"/>
    <w:rsid w:val="00692526"/>
    <w:rsid w:val="00692A84"/>
    <w:rsid w:val="00693CE1"/>
    <w:rsid w:val="00694B2C"/>
    <w:rsid w:val="00695F00"/>
    <w:rsid w:val="00697B04"/>
    <w:rsid w:val="006A0B8D"/>
    <w:rsid w:val="006A5038"/>
    <w:rsid w:val="006A6DF8"/>
    <w:rsid w:val="006B0776"/>
    <w:rsid w:val="006B0D5D"/>
    <w:rsid w:val="006B13C6"/>
    <w:rsid w:val="006B29F7"/>
    <w:rsid w:val="006B3E5E"/>
    <w:rsid w:val="006B5640"/>
    <w:rsid w:val="006C5FD4"/>
    <w:rsid w:val="006D05DC"/>
    <w:rsid w:val="006D0D72"/>
    <w:rsid w:val="006D1181"/>
    <w:rsid w:val="006D1EF7"/>
    <w:rsid w:val="006D37CD"/>
    <w:rsid w:val="006D655D"/>
    <w:rsid w:val="006D6BC9"/>
    <w:rsid w:val="006E1934"/>
    <w:rsid w:val="006E2800"/>
    <w:rsid w:val="006E298D"/>
    <w:rsid w:val="006E3046"/>
    <w:rsid w:val="006E32E6"/>
    <w:rsid w:val="006E4AA7"/>
    <w:rsid w:val="006F3B94"/>
    <w:rsid w:val="006F66A3"/>
    <w:rsid w:val="00701853"/>
    <w:rsid w:val="00701A0C"/>
    <w:rsid w:val="00702AA9"/>
    <w:rsid w:val="00703EE6"/>
    <w:rsid w:val="00704673"/>
    <w:rsid w:val="00704EF4"/>
    <w:rsid w:val="00705B92"/>
    <w:rsid w:val="00706C50"/>
    <w:rsid w:val="00707F6D"/>
    <w:rsid w:val="00711D48"/>
    <w:rsid w:val="007137A0"/>
    <w:rsid w:val="007142F1"/>
    <w:rsid w:val="00716AFA"/>
    <w:rsid w:val="0072188B"/>
    <w:rsid w:val="00724CD4"/>
    <w:rsid w:val="0072544E"/>
    <w:rsid w:val="00734798"/>
    <w:rsid w:val="0073576A"/>
    <w:rsid w:val="00744587"/>
    <w:rsid w:val="007454BE"/>
    <w:rsid w:val="0074726B"/>
    <w:rsid w:val="00751380"/>
    <w:rsid w:val="00757420"/>
    <w:rsid w:val="00757AE6"/>
    <w:rsid w:val="00757FBA"/>
    <w:rsid w:val="00762DCC"/>
    <w:rsid w:val="007637A8"/>
    <w:rsid w:val="0076436E"/>
    <w:rsid w:val="00770E2A"/>
    <w:rsid w:val="007735B6"/>
    <w:rsid w:val="00776138"/>
    <w:rsid w:val="00777034"/>
    <w:rsid w:val="00782158"/>
    <w:rsid w:val="007905E2"/>
    <w:rsid w:val="007924CA"/>
    <w:rsid w:val="007954A3"/>
    <w:rsid w:val="007A308C"/>
    <w:rsid w:val="007A74A5"/>
    <w:rsid w:val="007A7DB2"/>
    <w:rsid w:val="007B34A9"/>
    <w:rsid w:val="007B36D3"/>
    <w:rsid w:val="007B4D50"/>
    <w:rsid w:val="007B74E9"/>
    <w:rsid w:val="007B76FA"/>
    <w:rsid w:val="007C30AD"/>
    <w:rsid w:val="007C5304"/>
    <w:rsid w:val="007D156C"/>
    <w:rsid w:val="007D16B5"/>
    <w:rsid w:val="007D1818"/>
    <w:rsid w:val="007D7E61"/>
    <w:rsid w:val="007E0915"/>
    <w:rsid w:val="007E2AAC"/>
    <w:rsid w:val="007E3857"/>
    <w:rsid w:val="007E77DE"/>
    <w:rsid w:val="007F2BE8"/>
    <w:rsid w:val="007F4EF3"/>
    <w:rsid w:val="008026F3"/>
    <w:rsid w:val="008035EB"/>
    <w:rsid w:val="00805026"/>
    <w:rsid w:val="008074BC"/>
    <w:rsid w:val="00807634"/>
    <w:rsid w:val="00807692"/>
    <w:rsid w:val="00814EEF"/>
    <w:rsid w:val="00815A19"/>
    <w:rsid w:val="0081699E"/>
    <w:rsid w:val="00816CD5"/>
    <w:rsid w:val="008174C7"/>
    <w:rsid w:val="00817576"/>
    <w:rsid w:val="0081759C"/>
    <w:rsid w:val="00817BD4"/>
    <w:rsid w:val="00820D49"/>
    <w:rsid w:val="008219EA"/>
    <w:rsid w:val="008225B1"/>
    <w:rsid w:val="00824A3F"/>
    <w:rsid w:val="008272D3"/>
    <w:rsid w:val="008277F2"/>
    <w:rsid w:val="00827D48"/>
    <w:rsid w:val="00827D8D"/>
    <w:rsid w:val="00830ED8"/>
    <w:rsid w:val="008319B9"/>
    <w:rsid w:val="008329E1"/>
    <w:rsid w:val="00832AAF"/>
    <w:rsid w:val="008357E2"/>
    <w:rsid w:val="008379BA"/>
    <w:rsid w:val="00840BBD"/>
    <w:rsid w:val="00842FD2"/>
    <w:rsid w:val="0084509C"/>
    <w:rsid w:val="008450A6"/>
    <w:rsid w:val="00845EB3"/>
    <w:rsid w:val="008524A5"/>
    <w:rsid w:val="00852FD3"/>
    <w:rsid w:val="00856A4B"/>
    <w:rsid w:val="00857561"/>
    <w:rsid w:val="008644F5"/>
    <w:rsid w:val="008650CF"/>
    <w:rsid w:val="00866C97"/>
    <w:rsid w:val="008700D9"/>
    <w:rsid w:val="00870107"/>
    <w:rsid w:val="00870A4B"/>
    <w:rsid w:val="00871D0A"/>
    <w:rsid w:val="0087409B"/>
    <w:rsid w:val="00874EB1"/>
    <w:rsid w:val="00877891"/>
    <w:rsid w:val="008807D0"/>
    <w:rsid w:val="00887775"/>
    <w:rsid w:val="00890A8F"/>
    <w:rsid w:val="00891795"/>
    <w:rsid w:val="008922F9"/>
    <w:rsid w:val="00894121"/>
    <w:rsid w:val="00895050"/>
    <w:rsid w:val="008965A4"/>
    <w:rsid w:val="00896837"/>
    <w:rsid w:val="00896C50"/>
    <w:rsid w:val="00896D77"/>
    <w:rsid w:val="00896E7C"/>
    <w:rsid w:val="008975D2"/>
    <w:rsid w:val="008A0693"/>
    <w:rsid w:val="008A0BC6"/>
    <w:rsid w:val="008A2BFD"/>
    <w:rsid w:val="008A2C31"/>
    <w:rsid w:val="008A3B54"/>
    <w:rsid w:val="008B3C18"/>
    <w:rsid w:val="008C283D"/>
    <w:rsid w:val="008C4500"/>
    <w:rsid w:val="008C4E84"/>
    <w:rsid w:val="008C52FF"/>
    <w:rsid w:val="008C595A"/>
    <w:rsid w:val="008C5CCF"/>
    <w:rsid w:val="008C79A4"/>
    <w:rsid w:val="008D3E42"/>
    <w:rsid w:val="008D4010"/>
    <w:rsid w:val="008D49AA"/>
    <w:rsid w:val="008D578E"/>
    <w:rsid w:val="008D6AFF"/>
    <w:rsid w:val="008D730B"/>
    <w:rsid w:val="008E3D5B"/>
    <w:rsid w:val="008E3EBD"/>
    <w:rsid w:val="008E4B2D"/>
    <w:rsid w:val="008E6422"/>
    <w:rsid w:val="008E7CE4"/>
    <w:rsid w:val="008F0C7E"/>
    <w:rsid w:val="008F5EF2"/>
    <w:rsid w:val="00901164"/>
    <w:rsid w:val="0090466B"/>
    <w:rsid w:val="00907BCC"/>
    <w:rsid w:val="00910897"/>
    <w:rsid w:val="00912B87"/>
    <w:rsid w:val="00914E1E"/>
    <w:rsid w:val="00922189"/>
    <w:rsid w:val="0092433B"/>
    <w:rsid w:val="009244BE"/>
    <w:rsid w:val="009276C9"/>
    <w:rsid w:val="0093251A"/>
    <w:rsid w:val="009327BA"/>
    <w:rsid w:val="00935523"/>
    <w:rsid w:val="00935A2F"/>
    <w:rsid w:val="0093731C"/>
    <w:rsid w:val="00941DB1"/>
    <w:rsid w:val="0094279C"/>
    <w:rsid w:val="00945671"/>
    <w:rsid w:val="00951BC4"/>
    <w:rsid w:val="00956C99"/>
    <w:rsid w:val="0095778C"/>
    <w:rsid w:val="00961181"/>
    <w:rsid w:val="0096465F"/>
    <w:rsid w:val="009712A1"/>
    <w:rsid w:val="00972FD7"/>
    <w:rsid w:val="009735ED"/>
    <w:rsid w:val="009774BA"/>
    <w:rsid w:val="00981CBE"/>
    <w:rsid w:val="00982ABB"/>
    <w:rsid w:val="00983A79"/>
    <w:rsid w:val="00983DF7"/>
    <w:rsid w:val="00984C0F"/>
    <w:rsid w:val="00985E05"/>
    <w:rsid w:val="0098694A"/>
    <w:rsid w:val="00986B4B"/>
    <w:rsid w:val="00987101"/>
    <w:rsid w:val="00991378"/>
    <w:rsid w:val="00992D8F"/>
    <w:rsid w:val="00993935"/>
    <w:rsid w:val="00996F9B"/>
    <w:rsid w:val="009A131A"/>
    <w:rsid w:val="009A3AD7"/>
    <w:rsid w:val="009B1936"/>
    <w:rsid w:val="009B280F"/>
    <w:rsid w:val="009B42DF"/>
    <w:rsid w:val="009B49AE"/>
    <w:rsid w:val="009B4FD9"/>
    <w:rsid w:val="009B78E7"/>
    <w:rsid w:val="009C17E0"/>
    <w:rsid w:val="009C19D8"/>
    <w:rsid w:val="009C37BF"/>
    <w:rsid w:val="009C3DDB"/>
    <w:rsid w:val="009C7B56"/>
    <w:rsid w:val="009D16F9"/>
    <w:rsid w:val="009D455F"/>
    <w:rsid w:val="009D668B"/>
    <w:rsid w:val="009E1C04"/>
    <w:rsid w:val="009E2C26"/>
    <w:rsid w:val="009E3EC8"/>
    <w:rsid w:val="009E486D"/>
    <w:rsid w:val="009E4AF2"/>
    <w:rsid w:val="009F0F67"/>
    <w:rsid w:val="009F14C6"/>
    <w:rsid w:val="009F1BE4"/>
    <w:rsid w:val="009F2DD5"/>
    <w:rsid w:val="009F4E33"/>
    <w:rsid w:val="00A0023C"/>
    <w:rsid w:val="00A03C3A"/>
    <w:rsid w:val="00A04E9D"/>
    <w:rsid w:val="00A04F87"/>
    <w:rsid w:val="00A063D1"/>
    <w:rsid w:val="00A11050"/>
    <w:rsid w:val="00A13A43"/>
    <w:rsid w:val="00A13F6D"/>
    <w:rsid w:val="00A142FE"/>
    <w:rsid w:val="00A16D74"/>
    <w:rsid w:val="00A20BE5"/>
    <w:rsid w:val="00A2341B"/>
    <w:rsid w:val="00A23DBF"/>
    <w:rsid w:val="00A24A40"/>
    <w:rsid w:val="00A27DE2"/>
    <w:rsid w:val="00A314DE"/>
    <w:rsid w:val="00A32169"/>
    <w:rsid w:val="00A3409F"/>
    <w:rsid w:val="00A35AE2"/>
    <w:rsid w:val="00A35F61"/>
    <w:rsid w:val="00A36E15"/>
    <w:rsid w:val="00A417CE"/>
    <w:rsid w:val="00A41E52"/>
    <w:rsid w:val="00A44E11"/>
    <w:rsid w:val="00A45F42"/>
    <w:rsid w:val="00A47D0D"/>
    <w:rsid w:val="00A505E3"/>
    <w:rsid w:val="00A527A6"/>
    <w:rsid w:val="00A52CD1"/>
    <w:rsid w:val="00A55A17"/>
    <w:rsid w:val="00A566FA"/>
    <w:rsid w:val="00A62464"/>
    <w:rsid w:val="00A64053"/>
    <w:rsid w:val="00A64783"/>
    <w:rsid w:val="00A657A7"/>
    <w:rsid w:val="00A65EAB"/>
    <w:rsid w:val="00A6759F"/>
    <w:rsid w:val="00A73E8D"/>
    <w:rsid w:val="00A75B9D"/>
    <w:rsid w:val="00A76A0A"/>
    <w:rsid w:val="00A80B71"/>
    <w:rsid w:val="00A92E0A"/>
    <w:rsid w:val="00A9348E"/>
    <w:rsid w:val="00A953B9"/>
    <w:rsid w:val="00A96469"/>
    <w:rsid w:val="00A97BF7"/>
    <w:rsid w:val="00AA1710"/>
    <w:rsid w:val="00AA24C1"/>
    <w:rsid w:val="00AA28E4"/>
    <w:rsid w:val="00AA5DC9"/>
    <w:rsid w:val="00AA65D9"/>
    <w:rsid w:val="00AA7E7D"/>
    <w:rsid w:val="00AB1520"/>
    <w:rsid w:val="00AB1A23"/>
    <w:rsid w:val="00AB29F3"/>
    <w:rsid w:val="00AB2A51"/>
    <w:rsid w:val="00AB31F8"/>
    <w:rsid w:val="00AB7688"/>
    <w:rsid w:val="00AC2999"/>
    <w:rsid w:val="00AC750B"/>
    <w:rsid w:val="00AD2108"/>
    <w:rsid w:val="00AD46D7"/>
    <w:rsid w:val="00AD7CC8"/>
    <w:rsid w:val="00AE1202"/>
    <w:rsid w:val="00AE2B6D"/>
    <w:rsid w:val="00AE6EDB"/>
    <w:rsid w:val="00AE6F36"/>
    <w:rsid w:val="00AF04A8"/>
    <w:rsid w:val="00AF2579"/>
    <w:rsid w:val="00AF3782"/>
    <w:rsid w:val="00AF40D6"/>
    <w:rsid w:val="00AF4CC6"/>
    <w:rsid w:val="00AF7852"/>
    <w:rsid w:val="00AF7F0A"/>
    <w:rsid w:val="00B009D5"/>
    <w:rsid w:val="00B01AC3"/>
    <w:rsid w:val="00B01B0F"/>
    <w:rsid w:val="00B029D3"/>
    <w:rsid w:val="00B03508"/>
    <w:rsid w:val="00B06050"/>
    <w:rsid w:val="00B070E5"/>
    <w:rsid w:val="00B076B1"/>
    <w:rsid w:val="00B12438"/>
    <w:rsid w:val="00B12F3F"/>
    <w:rsid w:val="00B168E1"/>
    <w:rsid w:val="00B1732B"/>
    <w:rsid w:val="00B1794A"/>
    <w:rsid w:val="00B20813"/>
    <w:rsid w:val="00B21E79"/>
    <w:rsid w:val="00B31707"/>
    <w:rsid w:val="00B31754"/>
    <w:rsid w:val="00B36148"/>
    <w:rsid w:val="00B43AF8"/>
    <w:rsid w:val="00B452E1"/>
    <w:rsid w:val="00B45ECF"/>
    <w:rsid w:val="00B4776E"/>
    <w:rsid w:val="00B47F8B"/>
    <w:rsid w:val="00B50464"/>
    <w:rsid w:val="00B5115C"/>
    <w:rsid w:val="00B514BB"/>
    <w:rsid w:val="00B5389E"/>
    <w:rsid w:val="00B5427E"/>
    <w:rsid w:val="00B5484F"/>
    <w:rsid w:val="00B5523A"/>
    <w:rsid w:val="00B57612"/>
    <w:rsid w:val="00B62085"/>
    <w:rsid w:val="00B63858"/>
    <w:rsid w:val="00B63BF4"/>
    <w:rsid w:val="00B64202"/>
    <w:rsid w:val="00B660E3"/>
    <w:rsid w:val="00B663C1"/>
    <w:rsid w:val="00B676DD"/>
    <w:rsid w:val="00B73537"/>
    <w:rsid w:val="00B74355"/>
    <w:rsid w:val="00B74ABA"/>
    <w:rsid w:val="00B750A2"/>
    <w:rsid w:val="00B83EA4"/>
    <w:rsid w:val="00B91BDD"/>
    <w:rsid w:val="00B93FF3"/>
    <w:rsid w:val="00BA2E56"/>
    <w:rsid w:val="00BA4E08"/>
    <w:rsid w:val="00BA652B"/>
    <w:rsid w:val="00BA711B"/>
    <w:rsid w:val="00BB03CA"/>
    <w:rsid w:val="00BB122C"/>
    <w:rsid w:val="00BB2C26"/>
    <w:rsid w:val="00BB46E0"/>
    <w:rsid w:val="00BB5F40"/>
    <w:rsid w:val="00BB674F"/>
    <w:rsid w:val="00BC0712"/>
    <w:rsid w:val="00BC1C29"/>
    <w:rsid w:val="00BC2BCA"/>
    <w:rsid w:val="00BC4BED"/>
    <w:rsid w:val="00BC4D6A"/>
    <w:rsid w:val="00BC5EA2"/>
    <w:rsid w:val="00BC771E"/>
    <w:rsid w:val="00BD4637"/>
    <w:rsid w:val="00BD5230"/>
    <w:rsid w:val="00BD5A7E"/>
    <w:rsid w:val="00BD6906"/>
    <w:rsid w:val="00BE01F3"/>
    <w:rsid w:val="00BE0F20"/>
    <w:rsid w:val="00BE1720"/>
    <w:rsid w:val="00BE449E"/>
    <w:rsid w:val="00BF09AF"/>
    <w:rsid w:val="00BF7404"/>
    <w:rsid w:val="00C02D89"/>
    <w:rsid w:val="00C03011"/>
    <w:rsid w:val="00C03BBB"/>
    <w:rsid w:val="00C0493D"/>
    <w:rsid w:val="00C059A5"/>
    <w:rsid w:val="00C072A6"/>
    <w:rsid w:val="00C10AB8"/>
    <w:rsid w:val="00C15026"/>
    <w:rsid w:val="00C16DD9"/>
    <w:rsid w:val="00C22389"/>
    <w:rsid w:val="00C22CB3"/>
    <w:rsid w:val="00C2359B"/>
    <w:rsid w:val="00C26373"/>
    <w:rsid w:val="00C268EC"/>
    <w:rsid w:val="00C27820"/>
    <w:rsid w:val="00C301D9"/>
    <w:rsid w:val="00C3158B"/>
    <w:rsid w:val="00C351D5"/>
    <w:rsid w:val="00C35685"/>
    <w:rsid w:val="00C3584A"/>
    <w:rsid w:val="00C37C67"/>
    <w:rsid w:val="00C4111C"/>
    <w:rsid w:val="00C41CE0"/>
    <w:rsid w:val="00C44C62"/>
    <w:rsid w:val="00C45970"/>
    <w:rsid w:val="00C50802"/>
    <w:rsid w:val="00C530C6"/>
    <w:rsid w:val="00C5686B"/>
    <w:rsid w:val="00C56F1F"/>
    <w:rsid w:val="00C6062F"/>
    <w:rsid w:val="00C61046"/>
    <w:rsid w:val="00C65E6F"/>
    <w:rsid w:val="00C70BB5"/>
    <w:rsid w:val="00C70BFF"/>
    <w:rsid w:val="00C74E10"/>
    <w:rsid w:val="00C7766E"/>
    <w:rsid w:val="00C81909"/>
    <w:rsid w:val="00C82A04"/>
    <w:rsid w:val="00C87F24"/>
    <w:rsid w:val="00C93211"/>
    <w:rsid w:val="00C94D3D"/>
    <w:rsid w:val="00C94E8A"/>
    <w:rsid w:val="00C94F32"/>
    <w:rsid w:val="00C95202"/>
    <w:rsid w:val="00C95C1A"/>
    <w:rsid w:val="00C96B74"/>
    <w:rsid w:val="00C97CE6"/>
    <w:rsid w:val="00CA2EB9"/>
    <w:rsid w:val="00CA4E91"/>
    <w:rsid w:val="00CA5E34"/>
    <w:rsid w:val="00CA7898"/>
    <w:rsid w:val="00CB229B"/>
    <w:rsid w:val="00CB2465"/>
    <w:rsid w:val="00CB4A0C"/>
    <w:rsid w:val="00CB4E83"/>
    <w:rsid w:val="00CB6640"/>
    <w:rsid w:val="00CB7386"/>
    <w:rsid w:val="00CC031E"/>
    <w:rsid w:val="00CC0971"/>
    <w:rsid w:val="00CC3E35"/>
    <w:rsid w:val="00CC42F8"/>
    <w:rsid w:val="00CC48F2"/>
    <w:rsid w:val="00CC7823"/>
    <w:rsid w:val="00CD139E"/>
    <w:rsid w:val="00CD1BCD"/>
    <w:rsid w:val="00CD299F"/>
    <w:rsid w:val="00CD30ED"/>
    <w:rsid w:val="00CD36AE"/>
    <w:rsid w:val="00CD416A"/>
    <w:rsid w:val="00CD4239"/>
    <w:rsid w:val="00CD541F"/>
    <w:rsid w:val="00CD64F5"/>
    <w:rsid w:val="00CD7913"/>
    <w:rsid w:val="00CE0604"/>
    <w:rsid w:val="00CE0BFD"/>
    <w:rsid w:val="00CE207F"/>
    <w:rsid w:val="00CE42D9"/>
    <w:rsid w:val="00CE61CD"/>
    <w:rsid w:val="00CF0293"/>
    <w:rsid w:val="00CF099F"/>
    <w:rsid w:val="00CF0AA6"/>
    <w:rsid w:val="00CF5E26"/>
    <w:rsid w:val="00CF6B68"/>
    <w:rsid w:val="00CF751D"/>
    <w:rsid w:val="00D00EEA"/>
    <w:rsid w:val="00D027C4"/>
    <w:rsid w:val="00D0281C"/>
    <w:rsid w:val="00D029E9"/>
    <w:rsid w:val="00D032BD"/>
    <w:rsid w:val="00D04984"/>
    <w:rsid w:val="00D0635D"/>
    <w:rsid w:val="00D167ED"/>
    <w:rsid w:val="00D20BB1"/>
    <w:rsid w:val="00D230AA"/>
    <w:rsid w:val="00D2489B"/>
    <w:rsid w:val="00D26053"/>
    <w:rsid w:val="00D2617D"/>
    <w:rsid w:val="00D30D04"/>
    <w:rsid w:val="00D316A2"/>
    <w:rsid w:val="00D31FB1"/>
    <w:rsid w:val="00D32A6E"/>
    <w:rsid w:val="00D331E5"/>
    <w:rsid w:val="00D4681C"/>
    <w:rsid w:val="00D46A1E"/>
    <w:rsid w:val="00D47EED"/>
    <w:rsid w:val="00D5524B"/>
    <w:rsid w:val="00D61E89"/>
    <w:rsid w:val="00D620F6"/>
    <w:rsid w:val="00D621EE"/>
    <w:rsid w:val="00D644A4"/>
    <w:rsid w:val="00D655F5"/>
    <w:rsid w:val="00D65844"/>
    <w:rsid w:val="00D65C6F"/>
    <w:rsid w:val="00D70F09"/>
    <w:rsid w:val="00D7398F"/>
    <w:rsid w:val="00D74B3D"/>
    <w:rsid w:val="00D768D0"/>
    <w:rsid w:val="00D8585E"/>
    <w:rsid w:val="00D90899"/>
    <w:rsid w:val="00D91649"/>
    <w:rsid w:val="00D91D9E"/>
    <w:rsid w:val="00D92EC4"/>
    <w:rsid w:val="00D9360F"/>
    <w:rsid w:val="00D93B11"/>
    <w:rsid w:val="00D93BC1"/>
    <w:rsid w:val="00D95361"/>
    <w:rsid w:val="00DA13BD"/>
    <w:rsid w:val="00DA24F2"/>
    <w:rsid w:val="00DA2D63"/>
    <w:rsid w:val="00DA7F5D"/>
    <w:rsid w:val="00DB1CFD"/>
    <w:rsid w:val="00DB3D08"/>
    <w:rsid w:val="00DB6B3B"/>
    <w:rsid w:val="00DC0393"/>
    <w:rsid w:val="00DC0EED"/>
    <w:rsid w:val="00DC3C36"/>
    <w:rsid w:val="00DC59B4"/>
    <w:rsid w:val="00DC5E73"/>
    <w:rsid w:val="00DD1E77"/>
    <w:rsid w:val="00DD6ED3"/>
    <w:rsid w:val="00DD739B"/>
    <w:rsid w:val="00DE0527"/>
    <w:rsid w:val="00DE1761"/>
    <w:rsid w:val="00DE3BD0"/>
    <w:rsid w:val="00DF02FD"/>
    <w:rsid w:val="00DF3BA4"/>
    <w:rsid w:val="00E0107A"/>
    <w:rsid w:val="00E01C07"/>
    <w:rsid w:val="00E02A8F"/>
    <w:rsid w:val="00E046F1"/>
    <w:rsid w:val="00E04EB5"/>
    <w:rsid w:val="00E057C1"/>
    <w:rsid w:val="00E05F0F"/>
    <w:rsid w:val="00E06652"/>
    <w:rsid w:val="00E07B6E"/>
    <w:rsid w:val="00E07D9F"/>
    <w:rsid w:val="00E12AA7"/>
    <w:rsid w:val="00E267EB"/>
    <w:rsid w:val="00E2712A"/>
    <w:rsid w:val="00E27AAC"/>
    <w:rsid w:val="00E30138"/>
    <w:rsid w:val="00E3063A"/>
    <w:rsid w:val="00E30C84"/>
    <w:rsid w:val="00E32816"/>
    <w:rsid w:val="00E33257"/>
    <w:rsid w:val="00E34075"/>
    <w:rsid w:val="00E3562A"/>
    <w:rsid w:val="00E37679"/>
    <w:rsid w:val="00E41284"/>
    <w:rsid w:val="00E41573"/>
    <w:rsid w:val="00E51098"/>
    <w:rsid w:val="00E517E3"/>
    <w:rsid w:val="00E5198D"/>
    <w:rsid w:val="00E51AEA"/>
    <w:rsid w:val="00E538AB"/>
    <w:rsid w:val="00E61217"/>
    <w:rsid w:val="00E6264B"/>
    <w:rsid w:val="00E65BB7"/>
    <w:rsid w:val="00E67BD8"/>
    <w:rsid w:val="00E77F71"/>
    <w:rsid w:val="00E876C4"/>
    <w:rsid w:val="00E9072E"/>
    <w:rsid w:val="00E91E8E"/>
    <w:rsid w:val="00E950A6"/>
    <w:rsid w:val="00E95514"/>
    <w:rsid w:val="00E95E1F"/>
    <w:rsid w:val="00E97AF1"/>
    <w:rsid w:val="00EA1D9B"/>
    <w:rsid w:val="00EA7731"/>
    <w:rsid w:val="00EB0D9E"/>
    <w:rsid w:val="00EB0FC7"/>
    <w:rsid w:val="00EB6521"/>
    <w:rsid w:val="00EC5013"/>
    <w:rsid w:val="00EC5C9A"/>
    <w:rsid w:val="00EC734A"/>
    <w:rsid w:val="00ED1539"/>
    <w:rsid w:val="00ED20A1"/>
    <w:rsid w:val="00ED3A2C"/>
    <w:rsid w:val="00ED55DC"/>
    <w:rsid w:val="00EE0E81"/>
    <w:rsid w:val="00EE5D9B"/>
    <w:rsid w:val="00EE729F"/>
    <w:rsid w:val="00EE76BC"/>
    <w:rsid w:val="00EF3817"/>
    <w:rsid w:val="00EF4D0A"/>
    <w:rsid w:val="00EF5E72"/>
    <w:rsid w:val="00F002C1"/>
    <w:rsid w:val="00F033E8"/>
    <w:rsid w:val="00F10C56"/>
    <w:rsid w:val="00F12203"/>
    <w:rsid w:val="00F12B47"/>
    <w:rsid w:val="00F16270"/>
    <w:rsid w:val="00F2156F"/>
    <w:rsid w:val="00F23273"/>
    <w:rsid w:val="00F24F28"/>
    <w:rsid w:val="00F256BA"/>
    <w:rsid w:val="00F25C69"/>
    <w:rsid w:val="00F33478"/>
    <w:rsid w:val="00F33BB1"/>
    <w:rsid w:val="00F37D36"/>
    <w:rsid w:val="00F40820"/>
    <w:rsid w:val="00F416AA"/>
    <w:rsid w:val="00F42D8A"/>
    <w:rsid w:val="00F436FE"/>
    <w:rsid w:val="00F52612"/>
    <w:rsid w:val="00F529A5"/>
    <w:rsid w:val="00F5408A"/>
    <w:rsid w:val="00F61288"/>
    <w:rsid w:val="00F6208F"/>
    <w:rsid w:val="00F64B8D"/>
    <w:rsid w:val="00F717CA"/>
    <w:rsid w:val="00F71CD8"/>
    <w:rsid w:val="00F728ED"/>
    <w:rsid w:val="00F741BC"/>
    <w:rsid w:val="00F76E82"/>
    <w:rsid w:val="00F817BF"/>
    <w:rsid w:val="00F82488"/>
    <w:rsid w:val="00F82CAE"/>
    <w:rsid w:val="00F869F7"/>
    <w:rsid w:val="00F91724"/>
    <w:rsid w:val="00F91A10"/>
    <w:rsid w:val="00F93648"/>
    <w:rsid w:val="00F944A9"/>
    <w:rsid w:val="00F9699F"/>
    <w:rsid w:val="00FA0A47"/>
    <w:rsid w:val="00FA17D7"/>
    <w:rsid w:val="00FA1B30"/>
    <w:rsid w:val="00FA1E91"/>
    <w:rsid w:val="00FA3012"/>
    <w:rsid w:val="00FA4B96"/>
    <w:rsid w:val="00FA68D6"/>
    <w:rsid w:val="00FA6D2D"/>
    <w:rsid w:val="00FB4CF9"/>
    <w:rsid w:val="00FC1B06"/>
    <w:rsid w:val="00FC2CCF"/>
    <w:rsid w:val="00FC7DB6"/>
    <w:rsid w:val="00FD1571"/>
    <w:rsid w:val="00FD45B5"/>
    <w:rsid w:val="00FE1800"/>
    <w:rsid w:val="00FE2561"/>
    <w:rsid w:val="00FE2FA0"/>
    <w:rsid w:val="00FE329C"/>
    <w:rsid w:val="00FE638B"/>
    <w:rsid w:val="00FF3682"/>
    <w:rsid w:val="00FF77F8"/>
    <w:rsid w:val="02716EAF"/>
    <w:rsid w:val="02E1812F"/>
    <w:rsid w:val="04DC344C"/>
    <w:rsid w:val="052DAC56"/>
    <w:rsid w:val="06046F29"/>
    <w:rsid w:val="06432A1B"/>
    <w:rsid w:val="095A2C88"/>
    <w:rsid w:val="0A10691B"/>
    <w:rsid w:val="0DBD531E"/>
    <w:rsid w:val="1364293B"/>
    <w:rsid w:val="156A3065"/>
    <w:rsid w:val="17CDD2C5"/>
    <w:rsid w:val="1EAD4D5F"/>
    <w:rsid w:val="1EB3F557"/>
    <w:rsid w:val="1F79513D"/>
    <w:rsid w:val="20650D12"/>
    <w:rsid w:val="20F892D7"/>
    <w:rsid w:val="21B87D0A"/>
    <w:rsid w:val="24C15BE6"/>
    <w:rsid w:val="25905E51"/>
    <w:rsid w:val="283010BB"/>
    <w:rsid w:val="28ABD142"/>
    <w:rsid w:val="2ABA77FE"/>
    <w:rsid w:val="2B72C538"/>
    <w:rsid w:val="337D8D82"/>
    <w:rsid w:val="33E96CC1"/>
    <w:rsid w:val="36F25FE6"/>
    <w:rsid w:val="382B839E"/>
    <w:rsid w:val="3B761966"/>
    <w:rsid w:val="3D9F30C1"/>
    <w:rsid w:val="3E8346EA"/>
    <w:rsid w:val="3EDB6E8F"/>
    <w:rsid w:val="3FA0D73C"/>
    <w:rsid w:val="433DA1E1"/>
    <w:rsid w:val="452E1461"/>
    <w:rsid w:val="4B1221CC"/>
    <w:rsid w:val="4CBA8B78"/>
    <w:rsid w:val="4E9A26FA"/>
    <w:rsid w:val="54B05ACA"/>
    <w:rsid w:val="5B8655E2"/>
    <w:rsid w:val="6052C623"/>
    <w:rsid w:val="611695FB"/>
    <w:rsid w:val="62FCE723"/>
    <w:rsid w:val="66367B9A"/>
    <w:rsid w:val="68E99BC9"/>
    <w:rsid w:val="6914ED8B"/>
    <w:rsid w:val="6BBC9ACA"/>
    <w:rsid w:val="6D156425"/>
    <w:rsid w:val="70D5BAE9"/>
    <w:rsid w:val="7858A961"/>
    <w:rsid w:val="792F0EA9"/>
    <w:rsid w:val="7B4FE632"/>
    <w:rsid w:val="7C43AE91"/>
    <w:rsid w:val="7D36321E"/>
    <w:rsid w:val="7DDF7EF2"/>
    <w:rsid w:val="7DFEC794"/>
    <w:rsid w:val="7E2F40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042D1"/>
  <w15:chartTrackingRefBased/>
  <w15:docId w15:val="{4E28F571-E2E8-423A-A618-9D2B5DEB9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58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75A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0107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4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45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587"/>
  </w:style>
  <w:style w:type="paragraph" w:styleId="Footer">
    <w:name w:val="footer"/>
    <w:basedOn w:val="Normal"/>
    <w:link w:val="FooterChar"/>
    <w:uiPriority w:val="99"/>
    <w:unhideWhenUsed/>
    <w:rsid w:val="007445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587"/>
  </w:style>
  <w:style w:type="character" w:customStyle="1" w:styleId="Heading2Char">
    <w:name w:val="Heading 2 Char"/>
    <w:basedOn w:val="DefaultParagraphFont"/>
    <w:link w:val="Heading2"/>
    <w:uiPriority w:val="9"/>
    <w:rsid w:val="00175A1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0107A"/>
    <w:pPr>
      <w:ind w:left="720"/>
      <w:contextualSpacing/>
    </w:pPr>
  </w:style>
  <w:style w:type="character" w:customStyle="1" w:styleId="Heading3Char">
    <w:name w:val="Heading 3 Char"/>
    <w:basedOn w:val="DefaultParagraphFont"/>
    <w:link w:val="Heading3"/>
    <w:uiPriority w:val="9"/>
    <w:rsid w:val="00E0107A"/>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C3584A"/>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7A74A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uiPriority w:val="1"/>
    <w:qFormat/>
    <w:rsid w:val="009C37BF"/>
    <w:pPr>
      <w:spacing w:after="0" w:line="240" w:lineRule="auto"/>
    </w:pPr>
  </w:style>
  <w:style w:type="paragraph" w:styleId="CommentText">
    <w:name w:val="annotation text"/>
    <w:basedOn w:val="Normal"/>
    <w:link w:val="CommentTextChar"/>
    <w:uiPriority w:val="99"/>
    <w:unhideWhenUsed/>
    <w:rsid w:val="00702AA9"/>
    <w:pPr>
      <w:spacing w:line="240" w:lineRule="auto"/>
    </w:pPr>
    <w:rPr>
      <w:sz w:val="20"/>
      <w:szCs w:val="20"/>
    </w:rPr>
  </w:style>
  <w:style w:type="character" w:customStyle="1" w:styleId="CommentTextChar">
    <w:name w:val="Comment Text Char"/>
    <w:basedOn w:val="DefaultParagraphFont"/>
    <w:link w:val="CommentText"/>
    <w:uiPriority w:val="99"/>
    <w:rsid w:val="00702AA9"/>
    <w:rPr>
      <w:sz w:val="20"/>
      <w:szCs w:val="20"/>
    </w:rPr>
  </w:style>
  <w:style w:type="character" w:styleId="CommentReference">
    <w:name w:val="annotation reference"/>
    <w:basedOn w:val="DefaultParagraphFont"/>
    <w:uiPriority w:val="99"/>
    <w:semiHidden/>
    <w:unhideWhenUsed/>
    <w:rsid w:val="00702AA9"/>
    <w:rPr>
      <w:sz w:val="16"/>
      <w:szCs w:val="16"/>
    </w:rPr>
  </w:style>
  <w:style w:type="paragraph" w:styleId="CommentSubject">
    <w:name w:val="annotation subject"/>
    <w:basedOn w:val="CommentText"/>
    <w:next w:val="CommentText"/>
    <w:link w:val="CommentSubjectChar"/>
    <w:uiPriority w:val="99"/>
    <w:semiHidden/>
    <w:unhideWhenUsed/>
    <w:rsid w:val="000B7697"/>
    <w:rPr>
      <w:b/>
      <w:bCs/>
    </w:rPr>
  </w:style>
  <w:style w:type="character" w:customStyle="1" w:styleId="CommentSubjectChar">
    <w:name w:val="Comment Subject Char"/>
    <w:basedOn w:val="CommentTextChar"/>
    <w:link w:val="CommentSubject"/>
    <w:uiPriority w:val="99"/>
    <w:semiHidden/>
    <w:rsid w:val="000B7697"/>
    <w:rPr>
      <w:b/>
      <w:bCs/>
      <w:sz w:val="20"/>
      <w:szCs w:val="20"/>
    </w:rPr>
  </w:style>
  <w:style w:type="character" w:styleId="Hyperlink">
    <w:name w:val="Hyperlink"/>
    <w:basedOn w:val="DefaultParagraphFont"/>
    <w:uiPriority w:val="99"/>
    <w:unhideWhenUsed/>
    <w:rsid w:val="00460FBF"/>
    <w:rPr>
      <w:color w:val="0563C1" w:themeColor="hyperlink"/>
      <w:u w:val="single"/>
    </w:rPr>
  </w:style>
  <w:style w:type="character" w:styleId="Mention">
    <w:name w:val="Mention"/>
    <w:basedOn w:val="DefaultParagraphFont"/>
    <w:uiPriority w:val="99"/>
    <w:unhideWhenUsed/>
    <w:rsid w:val="00277689"/>
    <w:rPr>
      <w:color w:val="2B579A"/>
      <w:shd w:val="clear" w:color="auto" w:fill="E1DFDD"/>
    </w:rPr>
  </w:style>
  <w:style w:type="character" w:customStyle="1" w:styleId="cf01">
    <w:name w:val="cf01"/>
    <w:basedOn w:val="DefaultParagraphFont"/>
    <w:rsid w:val="004D60A4"/>
    <w:rPr>
      <w:rFonts w:ascii="Segoe UI" w:hAnsi="Segoe UI" w:cs="Segoe UI" w:hint="default"/>
      <w:sz w:val="18"/>
      <w:szCs w:val="18"/>
    </w:rPr>
  </w:style>
  <w:style w:type="character" w:styleId="Strong">
    <w:name w:val="Strong"/>
    <w:basedOn w:val="DefaultParagraphFont"/>
    <w:uiPriority w:val="22"/>
    <w:qFormat/>
    <w:rsid w:val="00B74355"/>
    <w:rPr>
      <w:b/>
      <w:bCs/>
    </w:rPr>
  </w:style>
  <w:style w:type="character" w:customStyle="1" w:styleId="normaltextrun">
    <w:name w:val="normaltextrun"/>
    <w:basedOn w:val="DefaultParagraphFont"/>
    <w:rsid w:val="00AC2999"/>
  </w:style>
  <w:style w:type="character" w:styleId="UnresolvedMention">
    <w:name w:val="Unresolved Mention"/>
    <w:basedOn w:val="DefaultParagraphFont"/>
    <w:uiPriority w:val="99"/>
    <w:semiHidden/>
    <w:unhideWhenUsed/>
    <w:rsid w:val="002F3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558226">
      <w:bodyDiv w:val="1"/>
      <w:marLeft w:val="0"/>
      <w:marRight w:val="0"/>
      <w:marTop w:val="0"/>
      <w:marBottom w:val="0"/>
      <w:divBdr>
        <w:top w:val="none" w:sz="0" w:space="0" w:color="auto"/>
        <w:left w:val="none" w:sz="0" w:space="0" w:color="auto"/>
        <w:bottom w:val="none" w:sz="0" w:space="0" w:color="auto"/>
        <w:right w:val="none" w:sz="0" w:space="0" w:color="auto"/>
      </w:divBdr>
    </w:div>
    <w:div w:id="64797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gu.ac.uk/files/328/University-Policies/1695/Hybrid-Working-Policy.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gu.ac.uk/about/our-strategy/our-valu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1F130F9FD5A946B429AF7DD85B6AD1" ma:contentTypeVersion="14" ma:contentTypeDescription="Create a new document." ma:contentTypeScope="" ma:versionID="b0e4038b41026ee43845274c4f703c51">
  <xsd:schema xmlns:xsd="http://www.w3.org/2001/XMLSchema" xmlns:xs="http://www.w3.org/2001/XMLSchema" xmlns:p="http://schemas.microsoft.com/office/2006/metadata/properties" xmlns:ns2="61bead57-50c0-4cb4-b813-9dffa01a143a" xmlns:ns3="2ce072b3-d9ca-48ca-b62f-3e2f23a06a1b" xmlns:ns4="92065e8e-ce6d-43c4-a378-6986ce7bcaac" targetNamespace="http://schemas.microsoft.com/office/2006/metadata/properties" ma:root="true" ma:fieldsID="cfd94fe772351388020d48c265114bc4" ns2:_="" ns3:_="" ns4:_="">
    <xsd:import namespace="61bead57-50c0-4cb4-b813-9dffa01a143a"/>
    <xsd:import namespace="2ce072b3-d9ca-48ca-b62f-3e2f23a06a1b"/>
    <xsd:import namespace="92065e8e-ce6d-43c4-a378-6986ce7bcaa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bead57-50c0-4cb4-b813-9dffa01a14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9188312-0417-45d7-9d0d-29911a677e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e072b3-d9ca-48ca-b62f-3e2f23a06a1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065e8e-ce6d-43c4-a378-6986ce7bcaa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3c190e5-0a12-470b-9cd2-57d3e6673676}" ma:internalName="TaxCatchAll" ma:showField="CatchAllData" ma:web="2ce072b3-d9ca-48ca-b62f-3e2f23a06a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bead57-50c0-4cb4-b813-9dffa01a143a">
      <Terms xmlns="http://schemas.microsoft.com/office/infopath/2007/PartnerControls"/>
    </lcf76f155ced4ddcb4097134ff3c332f>
    <TaxCatchAll xmlns="92065e8e-ce6d-43c4-a378-6986ce7bcaac" xsi:nil="true"/>
    <SharedWithUsers xmlns="2ce072b3-d9ca-48ca-b62f-3e2f23a06a1b">
      <UserInfo>
        <DisplayName>Stephanie Keil (hr)</DisplayName>
        <AccountId>66</AccountId>
        <AccountType/>
      </UserInfo>
    </SharedWithUsers>
  </documentManagement>
</p:properties>
</file>

<file path=customXml/itemProps1.xml><?xml version="1.0" encoding="utf-8"?>
<ds:datastoreItem xmlns:ds="http://schemas.openxmlformats.org/officeDocument/2006/customXml" ds:itemID="{AEBEFC19-383C-4215-9156-90A0BA77E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ead57-50c0-4cb4-b813-9dffa01a143a"/>
    <ds:schemaRef ds:uri="2ce072b3-d9ca-48ca-b62f-3e2f23a06a1b"/>
    <ds:schemaRef ds:uri="92065e8e-ce6d-43c4-a378-6986ce7bc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401E6D-FB99-4644-86EA-CD027EF9CCD9}">
  <ds:schemaRefs>
    <ds:schemaRef ds:uri="http://schemas.microsoft.com/sharepoint/v3/contenttype/forms"/>
  </ds:schemaRefs>
</ds:datastoreItem>
</file>

<file path=customXml/itemProps3.xml><?xml version="1.0" encoding="utf-8"?>
<ds:datastoreItem xmlns:ds="http://schemas.openxmlformats.org/officeDocument/2006/customXml" ds:itemID="{030F10A3-08C7-46BB-9C57-0865F6CC7547}">
  <ds:schemaRefs>
    <ds:schemaRef ds:uri="http://schemas.openxmlformats.org/officeDocument/2006/bibliography"/>
  </ds:schemaRefs>
</ds:datastoreItem>
</file>

<file path=customXml/itemProps4.xml><?xml version="1.0" encoding="utf-8"?>
<ds:datastoreItem xmlns:ds="http://schemas.openxmlformats.org/officeDocument/2006/customXml" ds:itemID="{9C6F0C3E-6FA2-421E-A7F9-6B9AD05B0D40}">
  <ds:schemaRefs>
    <ds:schemaRef ds:uri="http://schemas.microsoft.com/office/2006/metadata/properties"/>
    <ds:schemaRef ds:uri="http://schemas.microsoft.com/office/infopath/2007/PartnerControls"/>
    <ds:schemaRef ds:uri="61bead57-50c0-4cb4-b813-9dffa01a143a"/>
    <ds:schemaRef ds:uri="92065e8e-ce6d-43c4-a378-6986ce7bcaac"/>
    <ds:schemaRef ds:uri="2ce072b3-d9ca-48ca-b62f-3e2f23a06a1b"/>
  </ds:schemaRefs>
</ds:datastoreItem>
</file>

<file path=docMetadata/LabelInfo.xml><?xml version="1.0" encoding="utf-8"?>
<clbl:labelList xmlns:clbl="http://schemas.microsoft.com/office/2020/mipLabelMetadata">
  <clbl:label id="{51a0a69c-0e4f-4b3d-b642-12e013198635}" enabled="0" method="" siteId="{51a0a69c-0e4f-4b3d-b642-12e013198635}" removed="1"/>
</clbl:labelList>
</file>

<file path=docProps/app.xml><?xml version="1.0" encoding="utf-8"?>
<Properties xmlns="http://schemas.openxmlformats.org/officeDocument/2006/extended-properties" xmlns:vt="http://schemas.openxmlformats.org/officeDocument/2006/docPropsVTypes">
  <Template>Normal</Template>
  <TotalTime>703</TotalTime>
  <Pages>4</Pages>
  <Words>1282</Words>
  <Characters>7311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8576</CharactersWithSpaces>
  <SharedDoc>false</SharedDoc>
  <HLinks>
    <vt:vector size="24" baseType="variant">
      <vt:variant>
        <vt:i4>21</vt:i4>
      </vt:variant>
      <vt:variant>
        <vt:i4>9</vt:i4>
      </vt:variant>
      <vt:variant>
        <vt:i4>0</vt:i4>
      </vt:variant>
      <vt:variant>
        <vt:i4>5</vt:i4>
      </vt:variant>
      <vt:variant>
        <vt:lpwstr>https://liverguac.sharepoint.com/sites/DEPT-HR/Documents/Forms/AllItems.aspx?id=%2Fsites%2FDEPT%2DHR%2FDocuments%2FHybrid%20Working%2FHybrid%20Working%20Guidance%20For%20Staff%2Epdf&amp;parent=%2Fsites%2FDEPT%2DHR%2FDocuments%2FHybrid%20Working</vt:lpwstr>
      </vt:variant>
      <vt:variant>
        <vt:lpwstr/>
      </vt:variant>
      <vt:variant>
        <vt:i4>786502</vt:i4>
      </vt:variant>
      <vt:variant>
        <vt:i4>6</vt:i4>
      </vt:variant>
      <vt:variant>
        <vt:i4>0</vt:i4>
      </vt:variant>
      <vt:variant>
        <vt:i4>5</vt:i4>
      </vt:variant>
      <vt:variant>
        <vt:lpwstr>C:\Users\JL12123\Downloads\Hybrid Working Policy (3).pdf</vt:lpwstr>
      </vt:variant>
      <vt:variant>
        <vt:lpwstr/>
      </vt:variant>
      <vt:variant>
        <vt:i4>3342453</vt:i4>
      </vt:variant>
      <vt:variant>
        <vt:i4>3</vt:i4>
      </vt:variant>
      <vt:variant>
        <vt:i4>0</vt:i4>
      </vt:variant>
      <vt:variant>
        <vt:i4>5</vt:i4>
      </vt:variant>
      <vt:variant>
        <vt:lpwstr>https://www.rgu.ac.uk/about/our-strategy/our-values</vt:lpwstr>
      </vt:variant>
      <vt:variant>
        <vt:lpwstr/>
      </vt:variant>
      <vt:variant>
        <vt:i4>3407918</vt:i4>
      </vt:variant>
      <vt:variant>
        <vt:i4>0</vt:i4>
      </vt:variant>
      <vt:variant>
        <vt:i4>0</vt:i4>
      </vt:variant>
      <vt:variant>
        <vt:i4>5</vt:i4>
      </vt:variant>
      <vt:variant>
        <vt:lpwstr>https://liverguac.sharepoint.com/:w:/r/sites/RGULibrary-SST/Shared Documents/SST/Staffing/Job Descriptions/Boilerplate text for Library departments for inclusion in job descriptions.docx?d=w9bf251811e964a41a6ac098ffb6ceb6c&amp;csf=1&amp;web=1&amp;e=k5aAje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Louden (lib)</dc:creator>
  <cp:keywords/>
  <dc:description/>
  <cp:lastModifiedBy>Victoria Farmer (lib)</cp:lastModifiedBy>
  <cp:revision>408</cp:revision>
  <dcterms:created xsi:type="dcterms:W3CDTF">2025-05-19T10:33:00Z</dcterms:created>
  <dcterms:modified xsi:type="dcterms:W3CDTF">2026-08-19T14:11:00Z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0x0101007D1F130F9FD5A946B429AF7DD85B6AD1</vt:lpwstr>
  </property>
  <property fmtid="{D5CDD505-2E9C-101B-9397-08002B2CF9AE}" pid="3" name="MediaServiceImageTags">
    <vt:lpwstr/>
  </property>
</Properties>
</file>