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D1E557D" w:rsidP="75E9287C" w:rsidRDefault="4D1E557D" w14:paraId="6696EE07" w14:textId="79BF9277">
      <w:pPr>
        <w:pStyle w:val="Normal"/>
        <w:spacing w:before="0" w:beforeAutospacing="off" w:after="0" w:afterAutospacing="off"/>
        <w:rPr>
          <w:rFonts w:ascii="Aptos" w:hAnsi="Aptos" w:eastAsia="Aptos" w:cs="Aptos"/>
          <w:b w:val="1"/>
          <w:bCs w:val="1"/>
          <w:noProof w:val="0"/>
          <w:sz w:val="22"/>
          <w:szCs w:val="22"/>
          <w:lang w:val="en-AU"/>
        </w:rPr>
      </w:pPr>
      <w:r w:rsidRPr="75E9287C" w:rsidR="4D1E557D">
        <w:rPr>
          <w:rFonts w:ascii="Aptos" w:hAnsi="Aptos" w:eastAsia="Aptos" w:cs="Aptos"/>
          <w:b w:val="1"/>
          <w:bCs w:val="1"/>
          <w:noProof w:val="0"/>
          <w:sz w:val="22"/>
          <w:szCs w:val="22"/>
          <w:lang w:val="en-AU"/>
        </w:rPr>
        <w:t>Interview panel</w:t>
      </w:r>
    </w:p>
    <w:p w:rsidR="4D1E557D" w:rsidP="75E9287C" w:rsidRDefault="4D1E557D" w14:paraId="31C9FE3E" w14:textId="707AAC23">
      <w:pPr>
        <w:pStyle w:val="ListParagraph"/>
        <w:numPr>
          <w:ilvl w:val="0"/>
          <w:numId w:val="24"/>
        </w:numPr>
        <w:spacing w:before="0" w:beforeAutospacing="off" w:after="0" w:afterAutospacing="off"/>
        <w:rPr>
          <w:rFonts w:ascii="Aptos" w:hAnsi="Aptos" w:eastAsia="Aptos" w:cs="Aptos"/>
          <w:noProof w:val="0"/>
          <w:sz w:val="22"/>
          <w:szCs w:val="22"/>
          <w:lang w:val="en-AU"/>
        </w:rPr>
      </w:pPr>
      <w:r w:rsidRPr="75E9287C" w:rsidR="4D1E557D">
        <w:rPr>
          <w:rFonts w:ascii="Aptos" w:hAnsi="Aptos" w:eastAsia="Aptos" w:cs="Aptos"/>
          <w:noProof w:val="0"/>
          <w:sz w:val="22"/>
          <w:szCs w:val="22"/>
          <w:lang w:val="en-AU"/>
        </w:rPr>
        <w:t xml:space="preserve">Ruth McCullagh (Chair) </w:t>
      </w:r>
    </w:p>
    <w:p w:rsidR="4D1E557D" w:rsidP="75E9287C" w:rsidRDefault="4D1E557D" w14:paraId="43F2DCA4" w14:textId="049A0125">
      <w:pPr>
        <w:pStyle w:val="ListParagraph"/>
        <w:numPr>
          <w:ilvl w:val="0"/>
          <w:numId w:val="25"/>
        </w:numPr>
        <w:spacing w:before="0" w:beforeAutospacing="off" w:after="0" w:afterAutospacing="off"/>
        <w:rPr>
          <w:rFonts w:ascii="Aptos" w:hAnsi="Aptos" w:eastAsia="Aptos" w:cs="Aptos"/>
          <w:noProof w:val="0"/>
          <w:sz w:val="22"/>
          <w:szCs w:val="22"/>
          <w:lang w:val="en-AU"/>
        </w:rPr>
      </w:pPr>
      <w:r w:rsidRPr="75E9287C" w:rsidR="4D1E557D">
        <w:rPr>
          <w:rFonts w:ascii="Aptos" w:hAnsi="Aptos" w:eastAsia="Aptos" w:cs="Aptos"/>
          <w:noProof w:val="0"/>
          <w:sz w:val="22"/>
          <w:szCs w:val="22"/>
          <w:lang w:val="en-AU"/>
        </w:rPr>
        <w:t>Hardy Schwamm (Library)</w:t>
      </w:r>
    </w:p>
    <w:p w:rsidR="4D1E557D" w:rsidP="75E9287C" w:rsidRDefault="4D1E557D" w14:paraId="6C4D61C6" w14:textId="4576CC85">
      <w:pPr>
        <w:pStyle w:val="ListParagraph"/>
        <w:numPr>
          <w:ilvl w:val="0"/>
          <w:numId w:val="26"/>
        </w:numPr>
        <w:spacing w:before="0" w:beforeAutospacing="off" w:after="0" w:afterAutospacing="off"/>
        <w:rPr>
          <w:rFonts w:ascii="Aptos" w:hAnsi="Aptos" w:eastAsia="Aptos" w:cs="Aptos"/>
          <w:noProof w:val="0"/>
          <w:sz w:val="22"/>
          <w:szCs w:val="22"/>
          <w:lang w:val="en-AU"/>
        </w:rPr>
      </w:pPr>
      <w:r w:rsidRPr="75E9287C" w:rsidR="4D1E557D">
        <w:rPr>
          <w:rFonts w:ascii="Aptos" w:hAnsi="Aptos" w:eastAsia="Aptos" w:cs="Aptos"/>
          <w:noProof w:val="0"/>
          <w:sz w:val="22"/>
          <w:szCs w:val="22"/>
          <w:lang w:val="en-AU"/>
        </w:rPr>
        <w:t>Ronan Madden (Library)</w:t>
      </w:r>
    </w:p>
    <w:p w:rsidR="4D1E557D" w:rsidP="75E9287C" w:rsidRDefault="4D1E557D" w14:paraId="4669B6E5" w14:textId="79A78BEC">
      <w:pPr>
        <w:pStyle w:val="ListParagraph"/>
        <w:numPr>
          <w:ilvl w:val="0"/>
          <w:numId w:val="27"/>
        </w:numPr>
        <w:spacing w:before="0" w:beforeAutospacing="off" w:after="0" w:afterAutospacing="off"/>
        <w:rPr>
          <w:rFonts w:ascii="Aptos" w:hAnsi="Aptos" w:eastAsia="Aptos" w:cs="Aptos"/>
          <w:noProof w:val="0"/>
          <w:sz w:val="22"/>
          <w:szCs w:val="22"/>
          <w:lang w:val="en-AU"/>
        </w:rPr>
      </w:pPr>
      <w:r w:rsidRPr="75E9287C" w:rsidR="4D1E557D">
        <w:rPr>
          <w:rFonts w:ascii="Aptos" w:hAnsi="Aptos" w:eastAsia="Aptos" w:cs="Aptos"/>
          <w:noProof w:val="0"/>
          <w:sz w:val="22"/>
          <w:szCs w:val="22"/>
          <w:lang w:val="en-AU"/>
        </w:rPr>
        <w:t xml:space="preserve">Aisling Coyne (Technological University Dublin </w:t>
      </w:r>
      <w:hyperlink r:id="R88935663727a4b8f">
        <w:r w:rsidRPr="75E9287C" w:rsidR="4D1E557D">
          <w:rPr>
            <w:rStyle w:val="Hyperlink"/>
            <w:rFonts w:ascii="Aptos" w:hAnsi="Aptos" w:eastAsia="Aptos" w:cs="Aptos"/>
            <w:strike w:val="0"/>
            <w:dstrike w:val="0"/>
            <w:noProof w:val="0"/>
            <w:color w:val="467886"/>
            <w:sz w:val="22"/>
            <w:szCs w:val="22"/>
            <w:u w:val="single"/>
            <w:lang w:val="en-AU"/>
          </w:rPr>
          <w:t>aisling.coyne@tudublin.ie</w:t>
        </w:r>
      </w:hyperlink>
      <w:r w:rsidRPr="75E9287C" w:rsidR="4D1E557D">
        <w:rPr>
          <w:rFonts w:ascii="Aptos" w:hAnsi="Aptos" w:eastAsia="Aptos" w:cs="Aptos"/>
          <w:noProof w:val="0"/>
          <w:sz w:val="22"/>
          <w:szCs w:val="22"/>
          <w:lang w:val="en-AU"/>
        </w:rPr>
        <w:t xml:space="preserve"> )</w:t>
      </w:r>
    </w:p>
    <w:p w:rsidR="75E9287C" w:rsidP="75E9287C" w:rsidRDefault="75E9287C" w14:paraId="788A2B15" w14:textId="57E6C84C">
      <w:pPr>
        <w:spacing w:line="360" w:lineRule="auto"/>
        <w:rPr>
          <w:rFonts w:ascii="Calibri" w:hAnsi="Calibri" w:cs="Calibri"/>
          <w:b w:val="1"/>
          <w:bCs w:val="1"/>
        </w:rPr>
      </w:pPr>
    </w:p>
    <w:p w:rsidRPr="00CC5258" w:rsidR="00F908E6" w:rsidP="6F893743" w:rsidRDefault="005A7F4C" w14:paraId="33F429FD" w14:textId="58C56B88">
      <w:pPr>
        <w:spacing w:line="360" w:lineRule="auto"/>
        <w:rPr>
          <w:rFonts w:ascii="Calibri" w:hAnsi="Calibri" w:cs="Calibri"/>
          <w:b/>
          <w:bCs/>
        </w:rPr>
      </w:pPr>
      <w:r>
        <w:rPr>
          <w:rFonts w:ascii="Calibri" w:hAnsi="Calibri" w:cs="Calibri"/>
          <w:b/>
          <w:bCs/>
        </w:rPr>
        <w:t>Job Description</w:t>
      </w:r>
      <w:r w:rsidRPr="6F893743" w:rsidR="6F893743">
        <w:rPr>
          <w:rFonts w:ascii="Calibri" w:hAnsi="Calibri" w:cs="Calibr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CC5258" w:rsidR="00F908E6" w:rsidTr="1BD27CF8" w14:paraId="1858B90E" w14:textId="77777777">
        <w:trPr>
          <w:trHeight w:val="454"/>
        </w:trPr>
        <w:tc>
          <w:tcPr>
            <w:tcW w:w="3238" w:type="dxa"/>
            <w:tcMar/>
            <w:vAlign w:val="center"/>
          </w:tcPr>
          <w:p w:rsidRPr="00CC5258" w:rsidR="00F908E6" w:rsidP="00666DE4" w:rsidRDefault="6F893743" w14:paraId="38FB9A10" w14:textId="71BA27B5">
            <w:pPr>
              <w:spacing w:after="0"/>
              <w:rPr>
                <w:rFonts w:ascii="Calibri" w:hAnsi="Calibri" w:cs="Calibri"/>
                <w:b/>
                <w:bCs/>
              </w:rPr>
            </w:pPr>
            <w:r w:rsidRPr="6F893743">
              <w:rPr>
                <w:rFonts w:ascii="Calibri" w:hAnsi="Calibri" w:cs="Calibri"/>
                <w:b/>
                <w:bCs/>
              </w:rPr>
              <w:t>Position Title</w:t>
            </w:r>
            <w:r w:rsidR="00221075">
              <w:rPr>
                <w:rFonts w:ascii="Calibri" w:hAnsi="Calibri" w:cs="Calibri"/>
                <w:b/>
                <w:bCs/>
              </w:rPr>
              <w:t xml:space="preserve"> &amp; Grade</w:t>
            </w:r>
          </w:p>
        </w:tc>
        <w:tc>
          <w:tcPr>
            <w:tcW w:w="5778" w:type="dxa"/>
            <w:tcMar/>
            <w:vAlign w:val="center"/>
          </w:tcPr>
          <w:p w:rsidRPr="00CC5258" w:rsidR="00F908E6" w:rsidP="35ED6873" w:rsidRDefault="007E3CD3" w14:paraId="275238C6" w14:textId="5EC02E47">
            <w:pPr>
              <w:spacing w:after="0"/>
              <w:rPr>
                <w:rFonts w:ascii="Calibri" w:hAnsi="Calibri" w:eastAsia="Calibri" w:cs="Calibri"/>
              </w:rPr>
            </w:pPr>
            <w:r w:rsidRPr="35ED6873">
              <w:rPr>
                <w:rFonts w:eastAsiaTheme="minorEastAsia"/>
              </w:rPr>
              <w:t xml:space="preserve">Research Support Librarian </w:t>
            </w:r>
            <w:r w:rsidRPr="35ED6873" w:rsidR="3AA6D944">
              <w:rPr>
                <w:rFonts w:eastAsiaTheme="minorEastAsia"/>
              </w:rPr>
              <w:t xml:space="preserve">– Gr </w:t>
            </w:r>
            <w:r w:rsidRPr="35ED6873">
              <w:rPr>
                <w:rFonts w:eastAsiaTheme="minorEastAsia"/>
              </w:rPr>
              <w:t>5</w:t>
            </w:r>
            <w:r w:rsidRPr="35ED6873" w:rsidR="2534EA6D">
              <w:rPr>
                <w:rFonts w:eastAsiaTheme="minorEastAsia"/>
              </w:rPr>
              <w:t xml:space="preserve"> </w:t>
            </w:r>
            <w:r w:rsidRPr="35ED6873" w:rsidR="1205DFE0">
              <w:rPr>
                <w:rFonts w:eastAsiaTheme="minorEastAsia"/>
              </w:rPr>
              <w:t>/ 6</w:t>
            </w:r>
          </w:p>
        </w:tc>
      </w:tr>
      <w:tr w:rsidRPr="00CC5258" w:rsidR="00F908E6" w:rsidTr="1BD27CF8" w14:paraId="5E54D4AB" w14:textId="77777777">
        <w:trPr>
          <w:trHeight w:val="454"/>
        </w:trPr>
        <w:tc>
          <w:tcPr>
            <w:tcW w:w="3238" w:type="dxa"/>
            <w:tcMar/>
            <w:vAlign w:val="center"/>
          </w:tcPr>
          <w:p w:rsidRPr="00CC5258" w:rsidR="00F908E6" w:rsidP="00666DE4" w:rsidRDefault="6F893743" w14:paraId="255F64B9" w14:textId="205652FE">
            <w:pPr>
              <w:spacing w:after="0"/>
              <w:rPr>
                <w:rFonts w:ascii="Calibri" w:hAnsi="Calibri" w:cs="Calibri"/>
                <w:b/>
                <w:bCs/>
              </w:rPr>
            </w:pPr>
            <w:r w:rsidRPr="6F893743">
              <w:rPr>
                <w:rFonts w:ascii="Calibri" w:hAnsi="Calibri" w:cs="Calibri"/>
                <w:b/>
                <w:bCs/>
              </w:rPr>
              <w:t>Unit</w:t>
            </w:r>
          </w:p>
        </w:tc>
        <w:tc>
          <w:tcPr>
            <w:tcW w:w="5778" w:type="dxa"/>
            <w:tcMar/>
            <w:vAlign w:val="center"/>
          </w:tcPr>
          <w:p w:rsidRPr="00CC5258" w:rsidR="00F908E6" w:rsidP="35ED6873" w:rsidRDefault="32584F0E" w14:paraId="57A7E04D" w14:textId="7FD6D1C6">
            <w:pPr>
              <w:spacing w:after="0"/>
              <w:rPr>
                <w:rFonts w:ascii="Calibri" w:hAnsi="Calibri" w:eastAsia="Calibri" w:cs="Calibri"/>
              </w:rPr>
            </w:pPr>
            <w:r w:rsidRPr="35ED6873">
              <w:rPr>
                <w:rFonts w:eastAsiaTheme="minorEastAsia"/>
              </w:rPr>
              <w:t xml:space="preserve">UCC Library </w:t>
            </w:r>
          </w:p>
        </w:tc>
      </w:tr>
      <w:tr w:rsidRPr="00CC5258" w:rsidR="00F908E6" w:rsidTr="1BD27CF8"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73B3E546" w14:textId="77777777">
            <w:pPr>
              <w:spacing w:after="0"/>
              <w:rPr>
                <w:rFonts w:ascii="Calibri" w:hAnsi="Calibri" w:cs="Calibri"/>
                <w:b/>
                <w:bCs/>
              </w:rPr>
            </w:pPr>
            <w:r w:rsidRPr="6F893743">
              <w:rPr>
                <w:rFonts w:ascii="Calibri" w:hAnsi="Calibri" w:cs="Calibri"/>
                <w:b/>
                <w:bCs/>
              </w:rPr>
              <w:t>Reports to</w:t>
            </w:r>
          </w:p>
        </w:tc>
        <w:tc>
          <w:tcPr>
            <w:tcW w:w="5778" w:type="dxa"/>
            <w:tcBorders>
              <w:top w:val="single" w:color="auto" w:sz="4" w:space="0"/>
              <w:left w:val="single" w:color="auto" w:sz="4" w:space="0"/>
              <w:bottom w:val="single" w:color="auto" w:sz="4" w:space="0"/>
              <w:right w:val="single" w:color="auto" w:sz="4" w:space="0"/>
            </w:tcBorders>
            <w:tcMar/>
            <w:vAlign w:val="center"/>
          </w:tcPr>
          <w:p w:rsidRPr="00D04301" w:rsidR="00F908E6" w:rsidP="35ED6873" w:rsidRDefault="3A4EF26A" w14:paraId="576F9E72" w14:textId="232F4A43">
            <w:pPr>
              <w:spacing w:after="0"/>
              <w:rPr>
                <w:rFonts w:ascii="Calibri" w:hAnsi="Calibri" w:eastAsia="Calibri" w:cs="Calibri"/>
              </w:rPr>
            </w:pPr>
            <w:r w:rsidRPr="35ED6873">
              <w:rPr>
                <w:rFonts w:eastAsiaTheme="minorEastAsia"/>
              </w:rPr>
              <w:t>Head of Research Services</w:t>
            </w:r>
          </w:p>
        </w:tc>
      </w:tr>
      <w:tr w:rsidRPr="00CC5258" w:rsidR="00F908E6" w:rsidTr="1BD27CF8"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59E9CB8E" w14:textId="77777777">
            <w:pPr>
              <w:spacing w:after="0"/>
              <w:rPr>
                <w:rFonts w:ascii="Calibri" w:hAnsi="Calibri" w:cs="Calibri"/>
                <w:b/>
                <w:bCs/>
              </w:rPr>
            </w:pPr>
            <w:r w:rsidRPr="6F893743">
              <w:rPr>
                <w:rFonts w:ascii="Calibri" w:hAnsi="Calibri" w:cs="Calibri"/>
                <w:b/>
                <w:bCs/>
              </w:rPr>
              <w:t>Direct Reports</w:t>
            </w:r>
          </w:p>
        </w:tc>
        <w:tc>
          <w:tcPr>
            <w:tcW w:w="5778" w:type="dxa"/>
            <w:tcBorders>
              <w:top w:val="single" w:color="auto" w:sz="4" w:space="0"/>
              <w:left w:val="single" w:color="auto" w:sz="4" w:space="0"/>
              <w:bottom w:val="single" w:color="auto" w:sz="4" w:space="0"/>
              <w:right w:val="single" w:color="auto" w:sz="4" w:space="0"/>
            </w:tcBorders>
            <w:tcMar/>
            <w:vAlign w:val="center"/>
          </w:tcPr>
          <w:p w:rsidRPr="00CC5258" w:rsidR="00F908E6" w:rsidP="35ED6873" w:rsidRDefault="6F893743" w14:paraId="7932F301" w14:textId="77777777">
            <w:pPr>
              <w:spacing w:after="0"/>
              <w:rPr>
                <w:rFonts w:ascii="Calibri" w:hAnsi="Calibri" w:eastAsia="Calibri" w:cs="Calibri"/>
              </w:rPr>
            </w:pPr>
            <w:r w:rsidRPr="35ED6873">
              <w:rPr>
                <w:rFonts w:eastAsiaTheme="minorEastAsia"/>
              </w:rPr>
              <w:t>Nil</w:t>
            </w:r>
          </w:p>
        </w:tc>
      </w:tr>
      <w:tr w:rsidRPr="00CC5258" w:rsidR="00F908E6" w:rsidTr="1BD27CF8"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7500D07D" w14:textId="77777777">
            <w:pPr>
              <w:spacing w:after="0"/>
              <w:rPr>
                <w:rFonts w:ascii="Calibri" w:hAnsi="Calibri" w:cs="Calibri"/>
                <w:b/>
                <w:bCs/>
              </w:rPr>
            </w:pPr>
            <w:r w:rsidRPr="6F893743">
              <w:rPr>
                <w:rFonts w:ascii="Calibri" w:hAnsi="Calibri" w:cs="Calibri"/>
                <w:b/>
                <w:bCs/>
              </w:rPr>
              <w:t>Indirect Reports</w:t>
            </w:r>
          </w:p>
        </w:tc>
        <w:tc>
          <w:tcPr>
            <w:tcW w:w="5778" w:type="dxa"/>
            <w:tcBorders>
              <w:top w:val="single" w:color="auto" w:sz="4" w:space="0"/>
              <w:left w:val="single" w:color="auto" w:sz="4" w:space="0"/>
              <w:bottom w:val="single" w:color="auto" w:sz="4" w:space="0"/>
              <w:right w:val="single" w:color="auto" w:sz="4" w:space="0"/>
            </w:tcBorders>
            <w:tcMar/>
            <w:vAlign w:val="center"/>
          </w:tcPr>
          <w:p w:rsidRPr="00CC5258" w:rsidR="00F908E6" w:rsidP="35ED6873" w:rsidRDefault="41CB1618" w14:paraId="3B4B37C2" w14:textId="498ED7D4">
            <w:pPr>
              <w:spacing w:after="0"/>
              <w:rPr>
                <w:rFonts w:ascii="Calibri" w:hAnsi="Calibri" w:eastAsia="Calibri" w:cs="Calibri"/>
              </w:rPr>
            </w:pPr>
            <w:r w:rsidRPr="35ED6873">
              <w:rPr>
                <w:rFonts w:ascii="Calibri" w:hAnsi="Calibri" w:eastAsia="Calibri" w:cs="Calibri"/>
              </w:rPr>
              <w:t>Staff within the context of specific projects</w:t>
            </w:r>
          </w:p>
        </w:tc>
      </w:tr>
      <w:tr w:rsidRPr="00CC5258" w:rsidR="00F908E6" w:rsidTr="1BD27CF8"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tcMar/>
            <w:vAlign w:val="center"/>
          </w:tcPr>
          <w:p w:rsidRPr="00CC5258" w:rsidR="00F908E6" w:rsidP="00666DE4" w:rsidRDefault="6F893743" w14:paraId="4F0AF6DC" w14:textId="77777777">
            <w:pPr>
              <w:spacing w:after="0"/>
              <w:rPr>
                <w:rFonts w:ascii="Calibri" w:hAnsi="Calibri" w:cs="Calibri"/>
                <w:b/>
                <w:bCs/>
              </w:rPr>
            </w:pPr>
            <w:r w:rsidRPr="6F893743">
              <w:rPr>
                <w:rFonts w:ascii="Calibri" w:hAnsi="Calibri" w:cs="Calibr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tcMar/>
            <w:vAlign w:val="center"/>
          </w:tcPr>
          <w:p w:rsidRPr="00CC5258" w:rsidR="00F908E6" w:rsidP="1BD27CF8" w:rsidRDefault="197506EC" w14:paraId="72AD2BB6" w14:textId="60E2CC73">
            <w:pPr>
              <w:spacing w:after="0"/>
              <w:rPr>
                <w:rFonts w:ascii="Calibri" w:hAnsi="Calibri" w:eastAsia="Calibri" w:cs="Calibri"/>
                <w:b w:val="0"/>
                <w:bCs w:val="0"/>
                <w:i w:val="0"/>
                <w:iCs w:val="0"/>
                <w:noProof w:val="0"/>
                <w:sz w:val="22"/>
                <w:szCs w:val="22"/>
                <w:lang w:val="en-AU"/>
              </w:rPr>
            </w:pPr>
            <w:r w:rsidRPr="1BD27CF8" w:rsidR="2D8EE8CF">
              <w:rPr>
                <w:rFonts w:ascii="Calibri" w:hAnsi="Calibri" w:eastAsia="Calibri" w:cs="Calibri"/>
                <w:b w:val="0"/>
                <w:bCs w:val="0"/>
                <w:i w:val="0"/>
                <w:iCs w:val="0"/>
                <w:noProof w:val="0"/>
                <w:sz w:val="22"/>
                <w:szCs w:val="22"/>
                <w:lang w:val="en-AU"/>
              </w:rPr>
              <w:t>Whole Time – 3 Years</w:t>
            </w:r>
          </w:p>
        </w:tc>
      </w:tr>
    </w:tbl>
    <w:p w:rsidRPr="00CC5258" w:rsidR="00F908E6" w:rsidP="6F893743" w:rsidRDefault="00A12C09" w14:paraId="6AB4ADE2" w14:textId="32671470">
      <w:pPr>
        <w:rPr>
          <w:rFonts w:ascii="Calibri" w:hAnsi="Calibri" w:cs="Calibri"/>
          <w:b/>
          <w:bCs/>
        </w:rPr>
      </w:pPr>
      <w:r>
        <w:rPr>
          <w:rFonts w:ascii="Calibri" w:hAnsi="Calibri" w:cs="Calibri"/>
          <w:b/>
          <w:bCs/>
        </w:rPr>
        <w:br/>
      </w:r>
      <w:r w:rsidR="00B71C40">
        <w:rPr>
          <w:rFonts w:ascii="Calibri" w:hAnsi="Calibri" w:cs="Calibri"/>
          <w:b/>
          <w:bCs/>
        </w:rPr>
        <w:t>R</w:t>
      </w:r>
      <w:r w:rsidR="00320711">
        <w:rPr>
          <w:rFonts w:ascii="Calibri" w:hAnsi="Calibri" w:cs="Calibr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CC5258" w:rsidR="00F908E6" w:rsidTr="35ED6873" w14:paraId="29E533D8" w14:textId="77777777">
        <w:trPr>
          <w:trHeight w:val="992"/>
        </w:trPr>
        <w:tc>
          <w:tcPr>
            <w:tcW w:w="5000" w:type="pct"/>
          </w:tcPr>
          <w:p w:rsidRPr="00EA2188" w:rsidR="00EA2188" w:rsidP="00EA2188" w:rsidRDefault="00EA2188" w14:paraId="2888FB7A" w14:textId="5263DB06">
            <w:pPr>
              <w:rPr>
                <w:rFonts w:ascii="Calibri" w:hAnsi="Calibri" w:cstheme="minorHAnsi"/>
                <w:color w:val="000000"/>
                <w:sz w:val="23"/>
                <w:szCs w:val="23"/>
                <w:lang w:val="en-IE"/>
              </w:rPr>
            </w:pPr>
            <w:r w:rsidRPr="00EA2188">
              <w:rPr>
                <w:rFonts w:ascii="Calibri" w:hAnsi="Calibri" w:cstheme="minorHAnsi"/>
                <w:color w:val="000000"/>
                <w:sz w:val="23"/>
                <w:szCs w:val="23"/>
                <w:lang w:val="en-IE"/>
              </w:rPr>
              <w:t>UCC Library is looking for a Research Support Librarian to join our ambitious Research Services team. If you share our commitment to excellence in scholarship and research, you</w:t>
            </w:r>
            <w:r w:rsidR="009357B7">
              <w:rPr>
                <w:rFonts w:ascii="Calibri" w:hAnsi="Calibri" w:cstheme="minorHAnsi"/>
                <w:color w:val="000000"/>
                <w:sz w:val="23"/>
                <w:szCs w:val="23"/>
                <w:lang w:val="en-IE"/>
              </w:rPr>
              <w:t xml:space="preserve"> will</w:t>
            </w:r>
            <w:r w:rsidRPr="00EA2188">
              <w:rPr>
                <w:rFonts w:ascii="Calibri" w:hAnsi="Calibri" w:cstheme="minorHAnsi"/>
                <w:color w:val="000000"/>
                <w:sz w:val="23"/>
                <w:szCs w:val="23"/>
                <w:lang w:val="en-IE"/>
              </w:rPr>
              <w:t xml:space="preserve"> play a key role in implementing the Library’s Vision &amp; Pla</w:t>
            </w:r>
            <w:r w:rsidR="009357B7">
              <w:rPr>
                <w:rFonts w:ascii="Calibri" w:hAnsi="Calibri" w:cstheme="minorHAnsi"/>
                <w:color w:val="000000"/>
                <w:sz w:val="23"/>
                <w:szCs w:val="23"/>
                <w:lang w:val="en-IE"/>
              </w:rPr>
              <w:t>n</w:t>
            </w:r>
            <w:r w:rsidRPr="00EA2188">
              <w:rPr>
                <w:rFonts w:ascii="Calibri" w:hAnsi="Calibri" w:cstheme="minorHAnsi"/>
                <w:color w:val="000000"/>
                <w:sz w:val="23"/>
                <w:szCs w:val="23"/>
                <w:lang w:val="en-IE"/>
              </w:rPr>
              <w:t>.</w:t>
            </w:r>
          </w:p>
          <w:p w:rsidRPr="00291DF8" w:rsidR="00204A96" w:rsidP="00EA2188" w:rsidRDefault="06EA8A46" w14:paraId="307F9789" w14:textId="16DFA900">
            <w:pPr>
              <w:rPr>
                <w:rFonts w:ascii="Calibri" w:hAnsi="Calibri" w:cs="Calibri"/>
                <w:color w:val="00B0F0"/>
                <w:shd w:val="clear" w:color="auto" w:fill="FFFFFF"/>
              </w:rPr>
            </w:pPr>
            <w:r w:rsidRPr="35ED6873">
              <w:rPr>
                <w:rFonts w:ascii="Calibri" w:hAnsi="Calibri"/>
                <w:color w:val="000000" w:themeColor="text1"/>
                <w:sz w:val="23"/>
                <w:szCs w:val="23"/>
                <w:lang w:val="en-IE"/>
              </w:rPr>
              <w:t xml:space="preserve">As a vital member of the Research </w:t>
            </w:r>
            <w:r w:rsidRPr="35ED6873" w:rsidR="188CF25D">
              <w:rPr>
                <w:rFonts w:ascii="Calibri" w:hAnsi="Calibri"/>
                <w:color w:val="000000" w:themeColor="text1"/>
                <w:sz w:val="23"/>
                <w:szCs w:val="23"/>
                <w:lang w:val="en-IE"/>
              </w:rPr>
              <w:t>Services</w:t>
            </w:r>
            <w:r w:rsidRPr="35ED6873">
              <w:rPr>
                <w:rFonts w:ascii="Calibri" w:hAnsi="Calibri"/>
                <w:color w:val="000000" w:themeColor="text1"/>
                <w:sz w:val="23"/>
                <w:szCs w:val="23"/>
                <w:lang w:val="en-IE"/>
              </w:rPr>
              <w:t xml:space="preserve"> Team and </w:t>
            </w:r>
            <w:r w:rsidRPr="35ED6873" w:rsidR="188CF25D">
              <w:rPr>
                <w:rFonts w:ascii="Calibri" w:hAnsi="Calibri"/>
                <w:color w:val="000000" w:themeColor="text1"/>
                <w:sz w:val="23"/>
                <w:szCs w:val="23"/>
                <w:lang w:val="en-IE"/>
              </w:rPr>
              <w:t xml:space="preserve">in close collaboration with </w:t>
            </w:r>
            <w:r w:rsidRPr="35ED6873">
              <w:rPr>
                <w:rFonts w:ascii="Calibri" w:hAnsi="Calibri"/>
                <w:color w:val="000000" w:themeColor="text1"/>
                <w:sz w:val="23"/>
                <w:szCs w:val="23"/>
                <w:lang w:val="en-IE"/>
              </w:rPr>
              <w:t>the wider Academic Services Team, you</w:t>
            </w:r>
            <w:r w:rsidRPr="35ED6873" w:rsidR="188CF25D">
              <w:rPr>
                <w:rFonts w:ascii="Calibri" w:hAnsi="Calibri"/>
                <w:color w:val="000000" w:themeColor="text1"/>
                <w:sz w:val="23"/>
                <w:szCs w:val="23"/>
                <w:lang w:val="en-IE"/>
              </w:rPr>
              <w:t xml:space="preserve"> wi</w:t>
            </w:r>
            <w:r w:rsidRPr="35ED6873">
              <w:rPr>
                <w:rFonts w:ascii="Calibri" w:hAnsi="Calibri"/>
                <w:color w:val="000000" w:themeColor="text1"/>
                <w:sz w:val="23"/>
                <w:szCs w:val="23"/>
                <w:lang w:val="en-IE"/>
              </w:rPr>
              <w:t>ll forge strong relationships with research academics and gain a deep understanding of postgraduate students' needs. Your expertise will be crucial in developing impactful experiences and resources that enhance research and scholarship skills in today's digital landscape. A significant part of this role will also involve the ongoing development of the Library's systematic review</w:t>
            </w:r>
            <w:r w:rsidRPr="35ED6873" w:rsidR="7EFEABBB">
              <w:rPr>
                <w:rFonts w:ascii="Calibri" w:hAnsi="Calibri"/>
                <w:color w:val="000000" w:themeColor="text1"/>
                <w:sz w:val="23"/>
                <w:szCs w:val="23"/>
                <w:lang w:val="en-IE"/>
              </w:rPr>
              <w:t xml:space="preserve"> consultation</w:t>
            </w:r>
            <w:r w:rsidRPr="35ED6873">
              <w:rPr>
                <w:rFonts w:ascii="Calibri" w:hAnsi="Calibri"/>
                <w:color w:val="000000" w:themeColor="text1"/>
                <w:sz w:val="23"/>
                <w:szCs w:val="23"/>
                <w:lang w:val="en-IE"/>
              </w:rPr>
              <w:t xml:space="preserve"> services</w:t>
            </w:r>
            <w:r w:rsidRPr="35ED6873" w:rsidR="745D4A0F">
              <w:rPr>
                <w:rFonts w:ascii="Calibri" w:hAnsi="Calibri"/>
                <w:color w:val="000000" w:themeColor="text1"/>
                <w:sz w:val="23"/>
                <w:szCs w:val="23"/>
                <w:lang w:val="en-IE"/>
              </w:rPr>
              <w:t>.</w:t>
            </w:r>
          </w:p>
        </w:tc>
      </w:tr>
    </w:tbl>
    <w:p w:rsidRPr="00CC5258" w:rsidR="00F908E6" w:rsidP="6F893743" w:rsidRDefault="00A12C09" w14:paraId="5902AD79" w14:textId="0FC9E226">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CC5258" w:rsidR="00F908E6" w:rsidTr="25B67E96" w14:paraId="01B4A2ED" w14:textId="77777777">
        <w:trPr>
          <w:trHeight w:val="684"/>
        </w:trPr>
        <w:tc>
          <w:tcPr>
            <w:tcW w:w="5000" w:type="pct"/>
          </w:tcPr>
          <w:p w:rsidRPr="00957E5C" w:rsidR="00957E5C" w:rsidP="00957E5C" w:rsidRDefault="00957E5C" w14:paraId="75A95DEC" w14:textId="77777777">
            <w:pPr>
              <w:pStyle w:val="Default"/>
              <w:rPr>
                <w:rFonts w:cstheme="minorHAnsi"/>
                <w:sz w:val="23"/>
                <w:szCs w:val="23"/>
              </w:rPr>
            </w:pPr>
            <w:r w:rsidRPr="00957E5C">
              <w:rPr>
                <w:rFonts w:cstheme="minorHAnsi"/>
                <w:sz w:val="23"/>
                <w:szCs w:val="23"/>
              </w:rPr>
              <w:t>The University’s Library is at the heart of the University and plays a pivotal role in supporting the learning and research activities of University College Cork. UCC Library comprises a distinct unit that resides under the Vice-President for Teaching &amp; Learning with the University Librarian reporting directly to the Vice-President for Teaching &amp; Learning. </w:t>
            </w:r>
          </w:p>
          <w:p w:rsidRPr="00957E5C" w:rsidR="00957E5C" w:rsidP="00957E5C" w:rsidRDefault="00957E5C" w14:paraId="7D8516AC" w14:textId="77777777">
            <w:pPr>
              <w:pStyle w:val="Default"/>
              <w:rPr>
                <w:rFonts w:cstheme="minorHAnsi"/>
                <w:sz w:val="23"/>
                <w:szCs w:val="23"/>
              </w:rPr>
            </w:pPr>
            <w:r w:rsidRPr="00957E5C">
              <w:rPr>
                <w:rFonts w:cstheme="minorHAnsi"/>
                <w:sz w:val="23"/>
                <w:szCs w:val="23"/>
              </w:rPr>
              <w:t> </w:t>
            </w:r>
          </w:p>
          <w:p w:rsidRPr="00957E5C" w:rsidR="00957E5C" w:rsidP="00957E5C" w:rsidRDefault="00957E5C" w14:paraId="75C3D312" w14:textId="77777777">
            <w:pPr>
              <w:pStyle w:val="Default"/>
              <w:rPr>
                <w:rFonts w:cstheme="minorHAnsi"/>
                <w:sz w:val="23"/>
                <w:szCs w:val="23"/>
              </w:rPr>
            </w:pPr>
            <w:r w:rsidRPr="00957E5C">
              <w:rPr>
                <w:rFonts w:cstheme="minorHAnsi"/>
                <w:sz w:val="23"/>
                <w:szCs w:val="23"/>
              </w:rPr>
              <w:t xml:space="preserve">The Library is entering an exciting period of transformation with a new University Librarian and the development of a new library vision and plan that will support the </w:t>
            </w:r>
            <w:hyperlink w:tgtFrame="_blank" w:history="1" r:id="rId10">
              <w:r w:rsidRPr="00957E5C">
                <w:rPr>
                  <w:rStyle w:val="Hyperlink"/>
                  <w:rFonts w:cstheme="minorHAnsi"/>
                  <w:sz w:val="23"/>
                  <w:szCs w:val="23"/>
                </w:rPr>
                <w:t>UCC Strategic Plan 2023-2028</w:t>
              </w:r>
            </w:hyperlink>
            <w:r w:rsidRPr="00957E5C">
              <w:rPr>
                <w:rFonts w:cstheme="minorHAnsi"/>
                <w:sz w:val="23"/>
                <w:szCs w:val="23"/>
                <w:u w:val="single"/>
              </w:rPr>
              <w:t xml:space="preserve"> ‘Securing our Future’</w:t>
            </w:r>
            <w:r w:rsidRPr="00957E5C">
              <w:rPr>
                <w:rFonts w:cstheme="minorHAnsi"/>
                <w:sz w:val="23"/>
                <w:szCs w:val="23"/>
              </w:rPr>
              <w:t xml:space="preserve"> and the broader University aspirations.  </w:t>
            </w:r>
          </w:p>
          <w:p w:rsidRPr="00957E5C" w:rsidR="00957E5C" w:rsidP="00957E5C" w:rsidRDefault="00957E5C" w14:paraId="74854CDA" w14:textId="77777777">
            <w:pPr>
              <w:pStyle w:val="Default"/>
              <w:rPr>
                <w:rFonts w:cstheme="minorHAnsi"/>
                <w:sz w:val="23"/>
                <w:szCs w:val="23"/>
              </w:rPr>
            </w:pPr>
            <w:r w:rsidRPr="00957E5C">
              <w:rPr>
                <w:rFonts w:cstheme="minorHAnsi"/>
                <w:sz w:val="23"/>
                <w:szCs w:val="23"/>
              </w:rPr>
              <w:t> </w:t>
            </w:r>
          </w:p>
          <w:p w:rsidRPr="00957E5C" w:rsidR="00957E5C" w:rsidP="00957E5C" w:rsidRDefault="00957E5C" w14:paraId="38E23604" w14:textId="77777777">
            <w:pPr>
              <w:pStyle w:val="Default"/>
              <w:jc w:val="both"/>
              <w:rPr>
                <w:rFonts w:cstheme="minorHAnsi"/>
                <w:sz w:val="23"/>
                <w:szCs w:val="23"/>
              </w:rPr>
            </w:pPr>
            <w:r w:rsidRPr="00957E5C">
              <w:rPr>
                <w:rFonts w:cstheme="minorHAnsi"/>
                <w:sz w:val="23"/>
                <w:szCs w:val="23"/>
              </w:rPr>
              <w:t>The Library Research Services Team leads the Library’s support for researchers developing resources and programmes that support all researchers. The Team provides expert advice in scholarly publishing, Open Access, data management and citation management. It works closely with the UCC’s research community to manage and disseminate research publications and research data. It supports Open Access publishing through the institutional repository CORA and Open Access agreements with publishers. The Library is also involved in policy development working closely across campus on research related topics like data management &amp; storage, research integrity and research culture. </w:t>
            </w:r>
          </w:p>
          <w:p w:rsidRPr="00CC5258" w:rsidR="00304525" w:rsidP="64ABBCB4" w:rsidRDefault="00304525" w14:paraId="56C5EA26" w14:textId="4883935A">
            <w:pPr>
              <w:spacing w:after="0" w:line="240" w:lineRule="auto"/>
              <w:rPr>
                <w:rFonts w:ascii="Calibri" w:hAnsi="Calibri" w:cs="Calibri"/>
              </w:rPr>
            </w:pPr>
          </w:p>
        </w:tc>
      </w:tr>
    </w:tbl>
    <w:p w:rsidRPr="00DF7229" w:rsidR="62066047" w:rsidP="00A12C09" w:rsidRDefault="005A6AD1" w14:paraId="09DB1FE3" w14:textId="066512BE">
      <w:pPr>
        <w:spacing w:after="0" w:line="240" w:lineRule="auto"/>
      </w:pPr>
      <w:r>
        <w:rPr>
          <w:rFonts w:ascii="Calibri" w:hAnsi="Calibri" w:cs="Calibri"/>
          <w:b/>
          <w:bCs/>
        </w:rPr>
        <w:br/>
      </w:r>
    </w:p>
    <w:p w:rsidRPr="00CC5258" w:rsidR="00F908E6" w:rsidP="6F893743" w:rsidRDefault="00320711" w14:paraId="06BA5E7D" w14:textId="31B516A1">
      <w:pPr>
        <w:rPr>
          <w:rFonts w:ascii="Calibri" w:hAnsi="Calibri" w:cs="Calibri"/>
          <w:b/>
          <w:bCs/>
        </w:rPr>
      </w:pPr>
      <w:r>
        <w:rPr>
          <w:rFonts w:ascii="Calibri" w:hAnsi="Calibri" w:cs="Calibri"/>
          <w:b/>
          <w:bCs/>
        </w:rPr>
        <w:t>Role Responsibilities and Activities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9"/>
        <w:gridCol w:w="7087"/>
      </w:tblGrid>
      <w:tr w:rsidRPr="00CC5258" w:rsidR="005A48E8" w:rsidTr="65F65187" w14:paraId="5D68CB91" w14:textId="77777777">
        <w:tc>
          <w:tcPr>
            <w:tcW w:w="1030" w:type="pct"/>
            <w:tcMar/>
          </w:tcPr>
          <w:p w:rsidRPr="00CC5258" w:rsidR="005A48E8" w:rsidP="00EF7C4F" w:rsidRDefault="005A48E8" w14:paraId="220955BE" w14:textId="77777777">
            <w:pPr>
              <w:spacing w:after="0"/>
              <w:rPr>
                <w:rFonts w:ascii="Calibri" w:hAnsi="Calibri" w:cs="Calibri"/>
                <w:b/>
                <w:bCs/>
              </w:rPr>
            </w:pPr>
            <w:r w:rsidRPr="6F893743">
              <w:rPr>
                <w:rFonts w:ascii="Calibri" w:hAnsi="Calibri" w:cs="Calibri"/>
                <w:b/>
                <w:bCs/>
              </w:rPr>
              <w:lastRenderedPageBreak/>
              <w:t>Area of accountability</w:t>
            </w:r>
          </w:p>
        </w:tc>
        <w:tc>
          <w:tcPr>
            <w:tcW w:w="3970" w:type="pct"/>
            <w:tcMar/>
          </w:tcPr>
          <w:p w:rsidRPr="00CC5258" w:rsidR="005A48E8" w:rsidP="00EF7C4F" w:rsidRDefault="005A48E8" w14:paraId="5B2B1A63" w14:textId="77777777">
            <w:pPr>
              <w:spacing w:after="0"/>
              <w:rPr>
                <w:rFonts w:ascii="Calibri" w:hAnsi="Calibri" w:cs="Calibri"/>
                <w:b/>
                <w:bCs/>
              </w:rPr>
            </w:pPr>
            <w:r w:rsidRPr="6F893743">
              <w:rPr>
                <w:rFonts w:ascii="Calibri" w:hAnsi="Calibri" w:cs="Calibri"/>
                <w:b/>
                <w:bCs/>
              </w:rPr>
              <w:t>Core Responsibilities &amp; Typical Activities</w:t>
            </w:r>
          </w:p>
        </w:tc>
      </w:tr>
      <w:tr w:rsidRPr="00CC5258" w:rsidR="005A48E8" w:rsidTr="65F65187" w14:paraId="33C4DF9C" w14:textId="77777777">
        <w:tc>
          <w:tcPr>
            <w:tcW w:w="1030" w:type="pct"/>
            <w:tcMar/>
          </w:tcPr>
          <w:p w:rsidRPr="00CC5258" w:rsidR="005A48E8" w:rsidP="00EF7C4F" w:rsidRDefault="0032087F" w14:paraId="185661FB" w14:textId="4FD877D8">
            <w:pPr>
              <w:spacing w:after="0"/>
              <w:rPr>
                <w:rFonts w:ascii="Calibri" w:hAnsi="Calibri" w:cs="Calibri"/>
              </w:rPr>
            </w:pPr>
            <w:r>
              <w:rPr>
                <w:rFonts w:ascii="Calibri" w:hAnsi="Calibri" w:cs="Calibri"/>
              </w:rPr>
              <w:t>Service Delivery</w:t>
            </w:r>
          </w:p>
        </w:tc>
        <w:tc>
          <w:tcPr>
            <w:tcW w:w="3970" w:type="pct"/>
            <w:tcMar/>
          </w:tcPr>
          <w:p w:rsidR="00B56EAA" w:rsidP="00AE551C" w:rsidRDefault="00B56EAA" w14:paraId="26635DB1" w14:textId="10640B44">
            <w:pPr>
              <w:pStyle w:val="paragraph"/>
              <w:numPr>
                <w:ilvl w:val="0"/>
                <w:numId w:val="14"/>
              </w:numPr>
              <w:textAlignment w:val="baseline"/>
              <w:rPr>
                <w:rFonts w:ascii="Calibri" w:hAnsi="Calibri" w:cs="Calibri"/>
                <w:sz w:val="22"/>
                <w:szCs w:val="22"/>
              </w:rPr>
            </w:pPr>
            <w:r>
              <w:rPr>
                <w:rStyle w:val="normaltextrun"/>
                <w:rFonts w:ascii="Calibri" w:hAnsi="Calibri" w:cs="Calibri"/>
                <w:sz w:val="22"/>
                <w:szCs w:val="22"/>
                <w:shd w:val="clear" w:color="auto" w:fill="FFFFFF"/>
              </w:rPr>
              <w:t xml:space="preserve">Contribute as a core member of the UCC Library Research Service, working closely with the </w:t>
            </w:r>
            <w:r w:rsidR="00495B5C">
              <w:rPr>
                <w:rStyle w:val="normaltextrun"/>
                <w:rFonts w:ascii="Calibri" w:hAnsi="Calibri" w:cs="Calibri"/>
                <w:sz w:val="22"/>
                <w:szCs w:val="22"/>
                <w:shd w:val="clear" w:color="auto" w:fill="FFFFFF"/>
              </w:rPr>
              <w:t xml:space="preserve">Scholarly Communications Librarian and the Research Data </w:t>
            </w:r>
            <w:r w:rsidR="00B25DBE">
              <w:rPr>
                <w:rStyle w:val="normaltextrun"/>
                <w:rFonts w:ascii="Calibri" w:hAnsi="Calibri" w:cs="Calibri"/>
                <w:sz w:val="22"/>
                <w:szCs w:val="22"/>
                <w:shd w:val="clear" w:color="auto" w:fill="FFFFFF"/>
              </w:rPr>
              <w:t>L</w:t>
            </w:r>
            <w:r w:rsidR="00B25DBE">
              <w:rPr>
                <w:rStyle w:val="normaltextrun"/>
                <w:rFonts w:cs="Calibri"/>
                <w:sz w:val="22"/>
                <w:szCs w:val="22"/>
                <w:shd w:val="clear" w:color="auto" w:fill="FFFFFF"/>
              </w:rPr>
              <w:t>ead</w:t>
            </w:r>
            <w:r>
              <w:rPr>
                <w:rStyle w:val="normaltextrun"/>
                <w:rFonts w:ascii="Calibri" w:hAnsi="Calibri" w:cs="Calibri"/>
                <w:sz w:val="22"/>
                <w:szCs w:val="22"/>
                <w:shd w:val="clear" w:color="auto" w:fill="FFFFFF"/>
              </w:rPr>
              <w:t>.</w:t>
            </w:r>
            <w:r>
              <w:rPr>
                <w:rStyle w:val="eop"/>
                <w:rFonts w:ascii="Calibri" w:hAnsi="Calibri" w:cs="Calibri"/>
                <w:sz w:val="22"/>
                <w:szCs w:val="22"/>
              </w:rPr>
              <w:t> </w:t>
            </w:r>
          </w:p>
          <w:p w:rsidRPr="00A20A8F" w:rsidR="00AE551C" w:rsidP="000544B1" w:rsidRDefault="00A20A8F" w14:paraId="13AE8FF2" w14:textId="4E229CBA">
            <w:pPr>
              <w:pStyle w:val="paragraph"/>
              <w:numPr>
                <w:ilvl w:val="0"/>
                <w:numId w:val="14"/>
              </w:numPr>
              <w:textAlignment w:val="baseline"/>
              <w:rPr>
                <w:rFonts w:ascii="Calibri" w:hAnsi="Calibri" w:cs="Calibri"/>
                <w:sz w:val="22"/>
                <w:szCs w:val="22"/>
              </w:rPr>
            </w:pPr>
            <w:r w:rsidRPr="00A20A8F">
              <w:rPr>
                <w:rStyle w:val="normaltextrun"/>
                <w:rFonts w:ascii="Calibri" w:hAnsi="Calibri" w:cs="Calibri"/>
                <w:sz w:val="22"/>
                <w:szCs w:val="22"/>
                <w:shd w:val="clear" w:color="auto" w:fill="FFFFFF"/>
              </w:rPr>
              <w:t xml:space="preserve">Provide expert advice and guidance to the </w:t>
            </w:r>
            <w:r w:rsidR="000131D7">
              <w:rPr>
                <w:rStyle w:val="normaltextrun"/>
                <w:rFonts w:ascii="Calibri" w:hAnsi="Calibri" w:cs="Calibri"/>
                <w:sz w:val="22"/>
                <w:szCs w:val="22"/>
                <w:shd w:val="clear" w:color="auto" w:fill="FFFFFF"/>
              </w:rPr>
              <w:t>UCC</w:t>
            </w:r>
            <w:r w:rsidRPr="00A20A8F">
              <w:rPr>
                <w:rStyle w:val="normaltextrun"/>
                <w:rFonts w:ascii="Calibri" w:hAnsi="Calibri" w:cs="Calibri"/>
                <w:sz w:val="22"/>
                <w:szCs w:val="22"/>
                <w:shd w:val="clear" w:color="auto" w:fill="FFFFFF"/>
              </w:rPr>
              <w:t xml:space="preserve"> academic community in line with Open Research policies and best practice</w:t>
            </w:r>
            <w:r w:rsidRPr="00A20A8F" w:rsidR="00AE551C">
              <w:rPr>
                <w:rStyle w:val="normaltextrun"/>
                <w:rFonts w:ascii="Calibri" w:hAnsi="Calibri" w:cs="Calibri"/>
                <w:sz w:val="22"/>
                <w:szCs w:val="22"/>
                <w:shd w:val="clear" w:color="auto" w:fill="FFFFFF"/>
              </w:rPr>
              <w:t>. </w:t>
            </w:r>
            <w:r w:rsidRPr="00A20A8F" w:rsidR="00AE551C">
              <w:rPr>
                <w:rStyle w:val="eop"/>
                <w:rFonts w:ascii="Calibri" w:hAnsi="Calibri" w:cs="Calibri"/>
                <w:sz w:val="22"/>
                <w:szCs w:val="22"/>
              </w:rPr>
              <w:t> </w:t>
            </w:r>
          </w:p>
          <w:p w:rsidRPr="00B73B5D" w:rsidR="005A48E8" w:rsidP="00AE551C" w:rsidRDefault="00202EDA" w14:paraId="43707450" w14:textId="0FDBC6AF">
            <w:pPr>
              <w:pStyle w:val="ListParagraph"/>
              <w:numPr>
                <w:ilvl w:val="0"/>
                <w:numId w:val="14"/>
              </w:numPr>
              <w:spacing w:after="0"/>
              <w:rPr>
                <w:rFonts w:ascii="Calibri" w:hAnsi="Calibri" w:cs="Calibri"/>
                <w:shd w:val="clear" w:color="auto" w:fill="FFFFFF"/>
              </w:rPr>
            </w:pPr>
            <w:r w:rsidR="00202EDA">
              <w:rPr>
                <w:rFonts w:ascii="Calibri" w:hAnsi="Calibri" w:cs="Calibri"/>
                <w:shd w:val="clear" w:color="auto" w:fill="FFFFFF"/>
              </w:rPr>
              <w:t>Develop and p</w:t>
            </w:r>
            <w:r w:rsidRPr="00C26EAF" w:rsidR="00B63F24">
              <w:rPr>
                <w:rFonts w:ascii="Calibri" w:hAnsi="Calibri" w:cs="Calibri"/>
                <w:shd w:val="clear" w:color="auto" w:fill="FFFFFF"/>
              </w:rPr>
              <w:t>rovide services, consultations and training for best practices in systematic</w:t>
            </w:r>
            <w:r w:rsidRPr="00C26EAF" w:rsidR="00C26EAF">
              <w:rPr>
                <w:rFonts w:ascii="Calibri" w:hAnsi="Calibri" w:cs="Calibri"/>
                <w:shd w:val="clear" w:color="auto" w:fill="FFFFFF"/>
              </w:rPr>
              <w:t xml:space="preserve"> reviews</w:t>
            </w:r>
            <w:r w:rsidR="00202EDA">
              <w:rPr>
                <w:rFonts w:ascii="Calibri" w:hAnsi="Calibri" w:cs="Calibri"/>
                <w:shd w:val="clear" w:color="auto" w:fill="FFFFFF"/>
              </w:rPr>
              <w:t xml:space="preserve"> and related methodologies</w:t>
            </w:r>
            <w:r w:rsidRPr="00C26EAF" w:rsidR="005A48E8">
              <w:rPr>
                <w:rFonts w:ascii="Calibri" w:hAnsi="Calibri" w:cs="Calibri"/>
              </w:rPr>
              <w:t>.</w:t>
            </w:r>
          </w:p>
          <w:p w:rsidR="00B34FE1" w:rsidP="000544B1" w:rsidRDefault="00B34FE1" w14:paraId="08F28C29" w14:textId="50CA1810">
            <w:pPr>
              <w:pStyle w:val="ListParagraph"/>
              <w:numPr>
                <w:ilvl w:val="0"/>
                <w:numId w:val="14"/>
              </w:numPr>
              <w:spacing w:after="0"/>
              <w:rPr>
                <w:rFonts w:ascii="Calibri" w:hAnsi="Calibri" w:cs="Calibri"/>
                <w:shd w:val="clear" w:color="auto" w:fill="FFFFFF"/>
              </w:rPr>
            </w:pPr>
            <w:r w:rsidRPr="00865278" w:rsidR="00B34FE1">
              <w:rPr>
                <w:rFonts w:ascii="Calibri" w:hAnsi="Calibri" w:cs="Calibri"/>
                <w:shd w:val="clear" w:color="auto" w:fill="FFFFFF"/>
              </w:rPr>
              <w:t xml:space="preserve">Coordinate and deliver training to research staff and </w:t>
            </w:r>
            <w:r w:rsidRPr="00865278" w:rsidR="45739D4D">
              <w:rPr>
                <w:rFonts w:ascii="Calibri" w:hAnsi="Calibri" w:cs="Calibri"/>
                <w:shd w:val="clear" w:color="auto" w:fill="FFFFFF"/>
              </w:rPr>
              <w:t xml:space="preserve">postgraduate </w:t>
            </w:r>
            <w:r w:rsidRPr="00865278" w:rsidR="00B34FE1">
              <w:rPr>
                <w:rFonts w:ascii="Calibri" w:hAnsi="Calibri" w:cs="Calibri"/>
                <w:shd w:val="clear" w:color="auto" w:fill="FFFFFF"/>
              </w:rPr>
              <w:t>students on topics related to scholarly research and publications including (but not limited to) reference management, bibliometrics, literature reviews,</w:t>
            </w:r>
            <w:r w:rsidRPr="00865278" w:rsidR="00865278">
              <w:rPr>
                <w:rFonts w:ascii="Calibri" w:hAnsi="Calibri" w:cs="Calibri"/>
                <w:shd w:val="clear" w:color="auto" w:fill="FFFFFF"/>
              </w:rPr>
              <w:t xml:space="preserve"> </w:t>
            </w:r>
            <w:r w:rsidRPr="00865278" w:rsidR="00B34FE1">
              <w:rPr>
                <w:rFonts w:ascii="Calibri" w:hAnsi="Calibri" w:cs="Calibri"/>
                <w:shd w:val="clear" w:color="auto" w:fill="FFFFFF"/>
              </w:rPr>
              <w:t>current awareness, dissemination of research.</w:t>
            </w:r>
          </w:p>
          <w:p w:rsidRPr="00A948C5" w:rsidR="00A948C5" w:rsidP="000544B1" w:rsidRDefault="00A948C5" w14:paraId="3E5D3703" w14:textId="7C9382C1">
            <w:pPr>
              <w:pStyle w:val="ListParagraph"/>
              <w:numPr>
                <w:ilvl w:val="0"/>
                <w:numId w:val="14"/>
              </w:numPr>
              <w:spacing w:after="0"/>
              <w:rPr>
                <w:rFonts w:ascii="Calibri" w:hAnsi="Calibri" w:cs="Calibri"/>
                <w:shd w:val="clear" w:color="auto" w:fill="FFFFFF"/>
              </w:rPr>
            </w:pPr>
            <w:r w:rsidRPr="00A948C5" w:rsidR="00A948C5">
              <w:rPr>
                <w:rFonts w:ascii="Calibri" w:hAnsi="Calibri" w:cs="Calibri"/>
                <w:shd w:val="clear" w:color="auto" w:fill="FFFFFF"/>
              </w:rPr>
              <w:t>Manage a flexible enquiry and appointment service for researchers, working in collaboration with library colleagues to complement the first line and specialist service provision and ensure appropriate referral mechanisms are in place.</w:t>
            </w:r>
          </w:p>
          <w:p w:rsidRPr="00D3001D" w:rsidR="005A48E8" w:rsidP="19E4A588" w:rsidRDefault="005A48E8" w14:noSpellErr="1" w14:paraId="3FCA0CB2" w14:textId="227272BB">
            <w:pPr>
              <w:pStyle w:val="ListParagraph"/>
              <w:numPr>
                <w:ilvl w:val="0"/>
                <w:numId w:val="14"/>
              </w:numPr>
              <w:spacing w:after="0" w:line="240" w:lineRule="auto"/>
              <w:ind/>
              <w:rPr>
                <w:rFonts w:ascii="Calibri" w:hAnsi="Calibri" w:cs="Calibri"/>
              </w:rPr>
            </w:pPr>
            <w:r w:rsidRPr="19E4A588" w:rsidR="6D720AF1">
              <w:rPr>
                <w:rFonts w:ascii="Calibri" w:hAnsi="Calibri" w:cs="Calibri"/>
              </w:rPr>
              <w:t>Advise on publication strategies.</w:t>
            </w:r>
          </w:p>
          <w:p w:rsidRPr="00D3001D" w:rsidR="005A48E8" w:rsidP="19E4A588" w:rsidRDefault="005A48E8" w14:paraId="799C2164" w14:textId="4C159B20">
            <w:pPr>
              <w:pStyle w:val="Normal"/>
              <w:spacing w:after="0" w:line="240" w:lineRule="auto"/>
              <w:ind w:left="0"/>
              <w:rPr>
                <w:rFonts w:ascii="Calibri" w:hAnsi="Calibri" w:cs="Calibri"/>
                <w:color w:val="5B9BD5" w:themeColor="accent1"/>
                <w:shd w:val="clear" w:color="auto" w:fill="FFFFFF"/>
              </w:rPr>
            </w:pPr>
          </w:p>
        </w:tc>
      </w:tr>
      <w:tr w:rsidRPr="00CC5258" w:rsidR="005A48E8" w:rsidTr="65F65187" w14:paraId="657C7ED1" w14:textId="77777777">
        <w:tc>
          <w:tcPr>
            <w:tcW w:w="1030" w:type="pct"/>
            <w:tcMar/>
          </w:tcPr>
          <w:p w:rsidR="005A48E8" w:rsidP="00EF7C4F" w:rsidRDefault="005A48E8" w14:paraId="22C32829" w14:textId="77777777">
            <w:pPr>
              <w:spacing w:after="0"/>
              <w:rPr>
                <w:rFonts w:ascii="Calibri" w:hAnsi="Calibri" w:cs="Calibri"/>
              </w:rPr>
            </w:pPr>
            <w:r>
              <w:rPr>
                <w:rFonts w:ascii="Calibri" w:hAnsi="Calibri" w:cs="Calibri"/>
              </w:rPr>
              <w:t>Communication and engagement</w:t>
            </w:r>
          </w:p>
        </w:tc>
        <w:tc>
          <w:tcPr>
            <w:tcW w:w="3970" w:type="pct"/>
            <w:tcMar/>
          </w:tcPr>
          <w:p w:rsidRPr="007D599E" w:rsidR="005A48E8" w:rsidP="007D599E" w:rsidRDefault="00426A71" w14:paraId="0EF11806" w14:textId="19D9F493">
            <w:pPr>
              <w:pStyle w:val="ListParagraph"/>
              <w:numPr>
                <w:ilvl w:val="0"/>
                <w:numId w:val="14"/>
              </w:numPr>
              <w:spacing w:after="0" w:line="240" w:lineRule="auto"/>
              <w:rPr>
                <w:rFonts w:ascii="Calibri" w:hAnsi="Calibri" w:cs="Calibri"/>
              </w:rPr>
            </w:pPr>
            <w:r w:rsidRPr="00C1023C">
              <w:rPr>
                <w:rFonts w:ascii="Calibri" w:hAnsi="Calibri" w:cs="Calibri"/>
                <w:shd w:val="clear" w:color="auto" w:fill="FFFFFF"/>
              </w:rPr>
              <w:t xml:space="preserve">Build </w:t>
            </w:r>
            <w:r w:rsidR="004846DE">
              <w:rPr>
                <w:rFonts w:ascii="Calibri" w:hAnsi="Calibri" w:cs="Calibri"/>
                <w:shd w:val="clear" w:color="auto" w:fill="FFFFFF"/>
              </w:rPr>
              <w:t xml:space="preserve">strong </w:t>
            </w:r>
            <w:r w:rsidRPr="00C1023C">
              <w:rPr>
                <w:rFonts w:ascii="Calibri" w:hAnsi="Calibri" w:cs="Calibri"/>
                <w:shd w:val="clear" w:color="auto" w:fill="FFFFFF"/>
              </w:rPr>
              <w:t>relationships wi</w:t>
            </w:r>
            <w:r w:rsidRPr="00C1023C" w:rsidR="00BA4AAA">
              <w:rPr>
                <w:rFonts w:ascii="Calibri" w:hAnsi="Calibri" w:cs="Calibri"/>
                <w:shd w:val="clear" w:color="auto" w:fill="FFFFFF"/>
              </w:rPr>
              <w:t>th research academics and postgraduate students to understand their</w:t>
            </w:r>
            <w:r w:rsidR="009507B8">
              <w:rPr>
                <w:rFonts w:ascii="Calibri" w:hAnsi="Calibri" w:cs="Calibri"/>
                <w:shd w:val="clear" w:color="auto" w:fill="FFFFFF"/>
              </w:rPr>
              <w:t xml:space="preserve"> evolving</w:t>
            </w:r>
            <w:r w:rsidRPr="00C1023C" w:rsidR="00C1023C">
              <w:rPr>
                <w:rFonts w:ascii="Calibri" w:hAnsi="Calibri" w:cs="Calibri"/>
                <w:shd w:val="clear" w:color="auto" w:fill="FFFFFF"/>
              </w:rPr>
              <w:t xml:space="preserve"> needs</w:t>
            </w:r>
            <w:r w:rsidR="0063453F">
              <w:rPr>
                <w:rFonts w:ascii="Calibri" w:hAnsi="Calibri" w:cs="Calibri"/>
                <w:shd w:val="clear" w:color="auto" w:fill="FFFFFF"/>
              </w:rPr>
              <w:t xml:space="preserve"> and support their skills development</w:t>
            </w:r>
            <w:r w:rsidR="00807DB9">
              <w:rPr>
                <w:rFonts w:ascii="Calibri" w:hAnsi="Calibri" w:cs="Calibri"/>
                <w:shd w:val="clear" w:color="auto" w:fill="FFFFFF"/>
              </w:rPr>
              <w:t>.</w:t>
            </w:r>
          </w:p>
          <w:p w:rsidRPr="00B61FAD" w:rsidR="007D599E" w:rsidP="007D599E" w:rsidRDefault="007D599E" w14:paraId="2528A9DC" w14:textId="08398BA9">
            <w:pPr>
              <w:pStyle w:val="ListParagraph"/>
              <w:numPr>
                <w:ilvl w:val="0"/>
                <w:numId w:val="14"/>
              </w:numPr>
              <w:spacing w:after="0" w:line="240" w:lineRule="auto"/>
              <w:rPr>
                <w:rFonts w:ascii="Calibri" w:hAnsi="Calibri" w:cs="Calibri"/>
              </w:rPr>
            </w:pPr>
            <w:r w:rsidRPr="00B61FAD">
              <w:rPr>
                <w:rFonts w:ascii="Calibri" w:hAnsi="Calibri" w:cs="Calibri"/>
              </w:rPr>
              <w:t>Deliver advocacy and promotion of</w:t>
            </w:r>
            <w:r w:rsidR="004038E3">
              <w:rPr>
                <w:rFonts w:ascii="Calibri" w:hAnsi="Calibri" w:cs="Calibri"/>
              </w:rPr>
              <w:t xml:space="preserve"> Library</w:t>
            </w:r>
            <w:r w:rsidRPr="00B61FAD">
              <w:rPr>
                <w:rFonts w:ascii="Calibri" w:hAnsi="Calibri" w:cs="Calibri"/>
              </w:rPr>
              <w:t xml:space="preserve"> </w:t>
            </w:r>
            <w:r w:rsidRPr="00B61FAD" w:rsidR="00B61FAD">
              <w:rPr>
                <w:rFonts w:ascii="Calibri" w:hAnsi="Calibri" w:cs="Calibri"/>
              </w:rPr>
              <w:t>Research Support Services</w:t>
            </w:r>
            <w:r w:rsidRPr="00B61FAD">
              <w:rPr>
                <w:rFonts w:ascii="Calibri" w:hAnsi="Calibri" w:cs="Calibri"/>
              </w:rPr>
              <w:t xml:space="preserve"> to</w:t>
            </w:r>
            <w:r w:rsidRPr="00B61FAD" w:rsidR="00640E97">
              <w:rPr>
                <w:rFonts w:ascii="Calibri" w:hAnsi="Calibri" w:cs="Calibri"/>
              </w:rPr>
              <w:t xml:space="preserve"> a diverse range of audiences.</w:t>
            </w:r>
            <w:r w:rsidRPr="00B61FAD" w:rsidR="004846DE">
              <w:rPr>
                <w:rFonts w:ascii="Calibri" w:hAnsi="Calibri" w:cs="Calibri"/>
              </w:rPr>
              <w:t xml:space="preserve"> </w:t>
            </w:r>
          </w:p>
          <w:p w:rsidRPr="007D599E" w:rsidR="004402EF" w:rsidP="004402EF" w:rsidRDefault="004402EF" w14:paraId="74E2ACE3" w14:textId="6F0139DF">
            <w:pPr>
              <w:pStyle w:val="ListParagraph"/>
              <w:numPr>
                <w:ilvl w:val="0"/>
                <w:numId w:val="14"/>
              </w:numPr>
              <w:spacing w:after="0" w:line="240" w:lineRule="auto"/>
              <w:rPr>
                <w:rFonts w:ascii="Calibri" w:hAnsi="Calibri" w:cs="Calibri"/>
              </w:rPr>
            </w:pPr>
            <w:r w:rsidRPr="004402EF">
              <w:rPr>
                <w:rFonts w:ascii="Calibri" w:hAnsi="Calibri" w:cs="Calibri"/>
              </w:rPr>
              <w:t xml:space="preserve">Develop and maintain an external network of colleagues and practitioners working in </w:t>
            </w:r>
            <w:r w:rsidR="0067126E">
              <w:rPr>
                <w:rFonts w:ascii="Calibri" w:hAnsi="Calibri" w:cs="Calibri"/>
              </w:rPr>
              <w:t>Research Support</w:t>
            </w:r>
            <w:r>
              <w:rPr>
                <w:rFonts w:ascii="Calibri" w:hAnsi="Calibri" w:cs="Calibri"/>
              </w:rPr>
              <w:t>.</w:t>
            </w:r>
          </w:p>
        </w:tc>
      </w:tr>
      <w:tr w:rsidRPr="00CC5258" w:rsidR="005A48E8" w:rsidTr="65F65187" w14:paraId="4E44710D" w14:textId="77777777">
        <w:tc>
          <w:tcPr>
            <w:tcW w:w="1030" w:type="pct"/>
            <w:tcMar/>
          </w:tcPr>
          <w:p w:rsidR="005A48E8" w:rsidP="00EF7C4F" w:rsidRDefault="00277B98" w14:paraId="7419F7E8" w14:textId="59326A56">
            <w:pPr>
              <w:spacing w:after="0"/>
              <w:rPr>
                <w:rFonts w:ascii="Calibri" w:hAnsi="Calibri" w:cs="Calibri"/>
              </w:rPr>
            </w:pPr>
            <w:r>
              <w:rPr>
                <w:rStyle w:val="normaltextrun"/>
                <w:rFonts w:ascii="Calibri" w:hAnsi="Calibri" w:cs="Calibri"/>
                <w:color w:val="000000"/>
                <w:shd w:val="clear" w:color="auto" w:fill="FFFFFF"/>
              </w:rPr>
              <w:t xml:space="preserve">Teamwork &amp; </w:t>
            </w:r>
            <w:r w:rsidR="005A48E8">
              <w:rPr>
                <w:rStyle w:val="normaltextrun"/>
                <w:rFonts w:ascii="Calibri" w:hAnsi="Calibri" w:cs="Calibri"/>
                <w:color w:val="000000"/>
                <w:shd w:val="clear" w:color="auto" w:fill="FFFFFF"/>
              </w:rPr>
              <w:t>Leadership</w:t>
            </w:r>
          </w:p>
        </w:tc>
        <w:tc>
          <w:tcPr>
            <w:tcW w:w="3970" w:type="pct"/>
            <w:tcMar/>
          </w:tcPr>
          <w:p w:rsidRPr="007628AD" w:rsidR="005A48E8" w:rsidP="19E4A588" w:rsidRDefault="00DA4FA2" w14:paraId="23487346" w14:textId="39EBE6C8" w14:noSpellErr="1">
            <w:pPr>
              <w:numPr>
                <w:ilvl w:val="0"/>
                <w:numId w:val="4"/>
              </w:numPr>
              <w:spacing w:after="0" w:line="240" w:lineRule="auto"/>
              <w:textAlignment w:val="baseline"/>
              <w:rPr>
                <w:rFonts w:ascii="Calibri" w:hAnsi="Calibri" w:eastAsia="Calibri" w:cs="Calibri" w:asciiTheme="minorAscii" w:hAnsiTheme="minorAscii" w:eastAsiaTheme="minorAscii" w:cstheme="minorBidi"/>
                <w:color w:val="auto"/>
                <w:sz w:val="22"/>
                <w:szCs w:val="22"/>
                <w:lang w:eastAsia="en-US" w:bidi="ar-SA"/>
              </w:rPr>
            </w:pPr>
            <w:r w:rsidRPr="19E4A588" w:rsidR="00DA4FA2">
              <w:rPr>
                <w:rFonts w:ascii="Calibri" w:hAnsi="Calibri" w:eastAsia="Calibri" w:cs="Calibri" w:asciiTheme="minorAscii" w:hAnsiTheme="minorAscii" w:eastAsiaTheme="minorAscii" w:cstheme="minorBidi"/>
                <w:color w:val="auto"/>
                <w:sz w:val="22"/>
                <w:szCs w:val="22"/>
                <w:lang w:eastAsia="en-US" w:bidi="ar-SA"/>
              </w:rPr>
              <w:t xml:space="preserve">Collaborate </w:t>
            </w:r>
            <w:r w:rsidRPr="19E4A588" w:rsidR="004B7F61">
              <w:rPr>
                <w:rFonts w:ascii="Calibri" w:hAnsi="Calibri" w:eastAsia="Calibri" w:cs="Calibri" w:asciiTheme="minorAscii" w:hAnsiTheme="minorAscii" w:eastAsiaTheme="minorAscii" w:cstheme="minorBidi"/>
                <w:color w:val="auto"/>
                <w:sz w:val="22"/>
                <w:szCs w:val="22"/>
                <w:lang w:eastAsia="en-US" w:bidi="ar-SA"/>
              </w:rPr>
              <w:t xml:space="preserve">effectively </w:t>
            </w:r>
            <w:r w:rsidRPr="19E4A588" w:rsidR="00DA4FA2">
              <w:rPr>
                <w:rFonts w:ascii="Calibri" w:hAnsi="Calibri" w:eastAsia="Calibri" w:cs="Calibri" w:asciiTheme="minorAscii" w:hAnsiTheme="minorAscii" w:eastAsiaTheme="minorAscii" w:cstheme="minorBidi"/>
                <w:color w:val="auto"/>
                <w:sz w:val="22"/>
                <w:szCs w:val="22"/>
                <w:lang w:eastAsia="en-US" w:bidi="ar-SA"/>
              </w:rPr>
              <w:t xml:space="preserve">with </w:t>
            </w:r>
            <w:r w:rsidRPr="19E4A588" w:rsidR="007628AD">
              <w:rPr>
                <w:rFonts w:ascii="Calibri" w:hAnsi="Calibri" w:eastAsia="Calibri" w:cs="Calibri" w:asciiTheme="minorAscii" w:hAnsiTheme="minorAscii" w:eastAsiaTheme="minorAscii" w:cstheme="minorBidi"/>
                <w:color w:val="auto"/>
                <w:sz w:val="22"/>
                <w:szCs w:val="22"/>
                <w:lang w:eastAsia="en-US" w:bidi="ar-SA"/>
              </w:rPr>
              <w:t xml:space="preserve">colleagues in the </w:t>
            </w:r>
            <w:r w:rsidRPr="19E4A588" w:rsidR="003F6E4A">
              <w:rPr>
                <w:rFonts w:ascii="Calibri" w:hAnsi="Calibri" w:eastAsia="Calibri" w:cs="Calibri" w:asciiTheme="minorAscii" w:hAnsiTheme="minorAscii" w:eastAsiaTheme="minorAscii" w:cstheme="minorBidi"/>
                <w:color w:val="auto"/>
                <w:sz w:val="22"/>
                <w:szCs w:val="22"/>
                <w:lang w:eastAsia="en-US" w:bidi="ar-SA"/>
              </w:rPr>
              <w:t>A</w:t>
            </w:r>
            <w:r w:rsidRPr="19E4A588" w:rsidR="00545E8D">
              <w:rPr>
                <w:rFonts w:ascii="Calibri" w:hAnsi="Calibri" w:eastAsia="Calibri" w:cs="Calibri" w:asciiTheme="minorAscii" w:hAnsiTheme="minorAscii" w:eastAsiaTheme="minorAscii" w:cstheme="minorBidi"/>
                <w:color w:val="auto"/>
                <w:sz w:val="22"/>
                <w:szCs w:val="22"/>
                <w:lang w:eastAsia="en-US" w:bidi="ar-SA"/>
              </w:rPr>
              <w:t>cademic Services</w:t>
            </w:r>
            <w:r w:rsidRPr="19E4A588" w:rsidR="007628AD">
              <w:rPr>
                <w:rFonts w:ascii="Calibri" w:hAnsi="Calibri" w:eastAsia="Calibri" w:cs="Calibri" w:asciiTheme="minorAscii" w:hAnsiTheme="minorAscii" w:eastAsiaTheme="minorAscii" w:cstheme="minorBidi"/>
                <w:color w:val="auto"/>
                <w:sz w:val="22"/>
                <w:szCs w:val="22"/>
                <w:lang w:eastAsia="en-US" w:bidi="ar-SA"/>
              </w:rPr>
              <w:t xml:space="preserve"> Team on the seamless provision of systematic review services</w:t>
            </w:r>
          </w:p>
          <w:p w:rsidRPr="6F893743" w:rsidR="005A48E8" w:rsidP="65F65187" w:rsidRDefault="2D01982D" w14:paraId="628DC50E" w14:textId="0E9FE378">
            <w:pPr>
              <w:numPr>
                <w:ilvl w:val="0"/>
                <w:numId w:val="4"/>
              </w:numPr>
              <w:spacing w:after="0" w:line="240" w:lineRule="auto"/>
              <w:textAlignment w:val="baseline"/>
              <w:rPr>
                <w:rFonts w:ascii="Calibri" w:hAnsi="Calibri" w:eastAsia="Calibri" w:cs="Arial" w:asciiTheme="minorAscii" w:hAnsiTheme="minorAscii" w:eastAsiaTheme="minorAscii" w:cstheme="minorBidi"/>
                <w:color w:val="auto"/>
                <w:sz w:val="22"/>
                <w:szCs w:val="22"/>
                <w:lang w:eastAsia="en-US" w:bidi="ar-SA"/>
              </w:rPr>
            </w:pPr>
            <w:r w:rsidRPr="65F65187" w:rsidR="2A700DFE">
              <w:rPr>
                <w:rFonts w:ascii="Calibri" w:hAnsi="Calibri" w:eastAsia="Calibri" w:cs="Arial" w:asciiTheme="minorAscii" w:hAnsiTheme="minorAscii" w:eastAsiaTheme="minorAscii" w:cstheme="minorBidi"/>
                <w:color w:val="auto"/>
                <w:sz w:val="22"/>
                <w:szCs w:val="22"/>
                <w:lang w:eastAsia="en-US" w:bidi="ar-SA"/>
              </w:rPr>
              <w:t xml:space="preserve">Lead </w:t>
            </w:r>
            <w:r w:rsidRPr="65F65187" w:rsidR="2C08329B">
              <w:rPr>
                <w:rFonts w:ascii="Calibri" w:hAnsi="Calibri" w:eastAsia="Calibri" w:cs="Arial" w:asciiTheme="minorAscii" w:hAnsiTheme="minorAscii" w:eastAsiaTheme="minorAscii" w:cstheme="minorBidi"/>
                <w:color w:val="auto"/>
                <w:sz w:val="22"/>
                <w:szCs w:val="22"/>
                <w:lang w:eastAsia="en-US" w:bidi="ar-SA"/>
              </w:rPr>
              <w:t xml:space="preserve">service delivery of systematic reviews </w:t>
            </w:r>
            <w:r w:rsidRPr="65F65187" w:rsidR="70DF3114">
              <w:rPr>
                <w:rFonts w:ascii="Calibri" w:hAnsi="Calibri" w:eastAsia="Calibri" w:cs="Arial" w:asciiTheme="minorAscii" w:hAnsiTheme="minorAscii" w:eastAsiaTheme="minorAscii" w:cstheme="minorBidi"/>
                <w:color w:val="auto"/>
                <w:sz w:val="22"/>
                <w:szCs w:val="22"/>
                <w:lang w:eastAsia="en-US" w:bidi="ar-SA"/>
              </w:rPr>
              <w:t xml:space="preserve">and related methodologies </w:t>
            </w:r>
            <w:r w:rsidRPr="65F65187" w:rsidR="2C08329B">
              <w:rPr>
                <w:rFonts w:ascii="Calibri" w:hAnsi="Calibri" w:eastAsia="Calibri" w:cs="Arial" w:asciiTheme="minorAscii" w:hAnsiTheme="minorAscii" w:eastAsiaTheme="minorAscii" w:cstheme="minorBidi"/>
                <w:color w:val="auto"/>
                <w:sz w:val="22"/>
                <w:szCs w:val="22"/>
                <w:lang w:eastAsia="en-US" w:bidi="ar-SA"/>
              </w:rPr>
              <w:t xml:space="preserve">to UCC’s </w:t>
            </w:r>
            <w:r w:rsidRPr="65F65187" w:rsidR="19FCCA28">
              <w:rPr>
                <w:rFonts w:ascii="Calibri" w:hAnsi="Calibri" w:eastAsia="Calibri" w:cs="Arial" w:asciiTheme="minorAscii" w:hAnsiTheme="minorAscii" w:eastAsiaTheme="minorAscii" w:cstheme="minorBidi"/>
                <w:color w:val="auto"/>
                <w:sz w:val="22"/>
                <w:szCs w:val="22"/>
                <w:lang w:eastAsia="en-US" w:bidi="ar-SA"/>
              </w:rPr>
              <w:t>research</w:t>
            </w:r>
            <w:r w:rsidRPr="65F65187" w:rsidR="59D4E1B9">
              <w:rPr>
                <w:rFonts w:ascii="Calibri" w:hAnsi="Calibri" w:eastAsia="Calibri" w:cs="Arial" w:asciiTheme="minorAscii" w:hAnsiTheme="minorAscii" w:eastAsiaTheme="minorAscii" w:cstheme="minorBidi"/>
                <w:color w:val="auto"/>
                <w:sz w:val="22"/>
                <w:szCs w:val="22"/>
                <w:lang w:eastAsia="en-US" w:bidi="ar-SA"/>
              </w:rPr>
              <w:t xml:space="preserve"> community</w:t>
            </w:r>
            <w:r w:rsidRPr="65F65187" w:rsidR="236350B1">
              <w:rPr>
                <w:rFonts w:ascii="Calibri" w:hAnsi="Calibri" w:eastAsia="Calibri" w:cs="Arial" w:asciiTheme="minorAscii" w:hAnsiTheme="minorAscii" w:eastAsiaTheme="minorAscii" w:cstheme="minorBidi"/>
                <w:color w:val="auto"/>
                <w:sz w:val="22"/>
                <w:szCs w:val="22"/>
                <w:lang w:eastAsia="en-US" w:bidi="ar-SA"/>
              </w:rPr>
              <w:t>.</w:t>
            </w:r>
          </w:p>
        </w:tc>
      </w:tr>
      <w:tr w:rsidRPr="00CC5258" w:rsidR="005A48E8" w:rsidTr="65F65187" w14:paraId="529702BB" w14:textId="77777777">
        <w:tc>
          <w:tcPr>
            <w:tcW w:w="1030" w:type="pct"/>
            <w:tcMar/>
          </w:tcPr>
          <w:p w:rsidRPr="6F893743" w:rsidR="005A48E8" w:rsidP="00EF7C4F" w:rsidRDefault="005A48E8" w14:paraId="32B1E22E" w14:textId="77777777">
            <w:pPr>
              <w:spacing w:after="0"/>
              <w:rPr>
                <w:rFonts w:ascii="Calibri" w:hAnsi="Calibri" w:cs="Calibri"/>
              </w:rPr>
            </w:pPr>
            <w:r>
              <w:rPr>
                <w:rFonts w:ascii="Calibri" w:hAnsi="Calibri" w:cs="Calibri"/>
              </w:rPr>
              <w:t>Advice and strategic support</w:t>
            </w:r>
          </w:p>
        </w:tc>
        <w:tc>
          <w:tcPr>
            <w:tcW w:w="3970" w:type="pct"/>
            <w:tcMar/>
          </w:tcPr>
          <w:p w:rsidRPr="003734FC" w:rsidR="005A48E8" w:rsidP="19E4A588" w:rsidRDefault="000857B7" w14:paraId="6D3ECC1C" w14:textId="4DB0358C" w14:noSpellErr="1">
            <w:pPr>
              <w:numPr>
                <w:ilvl w:val="0"/>
                <w:numId w:val="4"/>
              </w:numPr>
              <w:spacing w:after="0" w:line="240" w:lineRule="auto"/>
              <w:textAlignment w:val="baseline"/>
              <w:rPr>
                <w:rFonts w:ascii="Calibri" w:hAnsi="Calibri" w:cs="Calibri"/>
              </w:rPr>
            </w:pPr>
            <w:r w:rsidRPr="19E4A588" w:rsidR="000857B7">
              <w:rPr>
                <w:rFonts w:ascii="Calibri" w:hAnsi="Calibri" w:eastAsia="Calibri" w:cs="Calibri" w:asciiTheme="minorAscii" w:hAnsiTheme="minorAscii" w:eastAsiaTheme="minorAscii" w:cstheme="minorBidi"/>
                <w:color w:val="auto"/>
                <w:sz w:val="22"/>
                <w:szCs w:val="22"/>
                <w:lang w:eastAsia="en-US" w:bidi="ar-SA"/>
              </w:rPr>
              <w:t xml:space="preserve">Contribute to the strategic development of library services in collaboration with </w:t>
            </w:r>
            <w:r w:rsidRPr="19E4A588" w:rsidR="000857B7">
              <w:rPr>
                <w:rFonts w:ascii="Calibri" w:hAnsi="Calibri" w:eastAsia="Calibri" w:cs="Calibri" w:asciiTheme="minorAscii" w:hAnsiTheme="minorAscii" w:eastAsiaTheme="minorAscii" w:cstheme="minorBidi"/>
                <w:color w:val="auto"/>
                <w:sz w:val="22"/>
                <w:szCs w:val="22"/>
                <w:lang w:eastAsia="en-US" w:bidi="ar-SA"/>
              </w:rPr>
              <w:t>the Head of Research Services</w:t>
            </w:r>
            <w:r w:rsidRPr="19E4A588" w:rsidR="000857B7">
              <w:rPr>
                <w:rFonts w:ascii="Calibri" w:hAnsi="Calibri" w:eastAsia="Calibri" w:cs="Calibri" w:asciiTheme="minorAscii" w:hAnsiTheme="minorAscii" w:eastAsiaTheme="minorAscii" w:cstheme="minorBidi"/>
                <w:color w:val="auto"/>
                <w:sz w:val="22"/>
                <w:szCs w:val="22"/>
                <w:lang w:eastAsia="en-US" w:bidi="ar-SA"/>
              </w:rPr>
              <w:t xml:space="preserve"> and the </w:t>
            </w:r>
            <w:r w:rsidRPr="19E4A588" w:rsidR="000857B7">
              <w:rPr>
                <w:rFonts w:ascii="Calibri" w:hAnsi="Calibri" w:eastAsia="Calibri" w:cs="Calibri" w:asciiTheme="minorAscii" w:hAnsiTheme="minorAscii" w:eastAsiaTheme="minorAscii" w:cstheme="minorBidi"/>
                <w:color w:val="auto"/>
                <w:sz w:val="22"/>
                <w:szCs w:val="22"/>
                <w:lang w:eastAsia="en-US" w:bidi="ar-SA"/>
              </w:rPr>
              <w:t>L</w:t>
            </w:r>
            <w:r w:rsidRPr="19E4A588" w:rsidR="000857B7">
              <w:rPr>
                <w:rFonts w:ascii="Calibri" w:hAnsi="Calibri" w:eastAsia="Calibri" w:cs="Calibri" w:asciiTheme="minorAscii" w:hAnsiTheme="minorAscii" w:eastAsiaTheme="minorAscii" w:cstheme="minorBidi"/>
                <w:color w:val="auto"/>
                <w:sz w:val="22"/>
                <w:szCs w:val="22"/>
                <w:lang w:eastAsia="en-US" w:bidi="ar-SA"/>
              </w:rPr>
              <w:t xml:space="preserve">ibrary </w:t>
            </w:r>
            <w:r w:rsidRPr="19E4A588" w:rsidR="000857B7">
              <w:rPr>
                <w:rFonts w:ascii="Calibri" w:hAnsi="Calibri" w:eastAsia="Calibri" w:cs="Calibri" w:asciiTheme="minorAscii" w:hAnsiTheme="minorAscii" w:eastAsiaTheme="minorAscii" w:cstheme="minorBidi"/>
                <w:color w:val="auto"/>
                <w:sz w:val="22"/>
                <w:szCs w:val="22"/>
                <w:lang w:eastAsia="en-US" w:bidi="ar-SA"/>
              </w:rPr>
              <w:t>Leadership</w:t>
            </w:r>
            <w:r w:rsidRPr="19E4A588" w:rsidR="000857B7">
              <w:rPr>
                <w:rFonts w:ascii="Calibri" w:hAnsi="Calibri" w:eastAsia="Calibri" w:cs="Calibri" w:asciiTheme="minorAscii" w:hAnsiTheme="minorAscii" w:eastAsiaTheme="minorAscii" w:cstheme="minorBidi"/>
                <w:color w:val="auto"/>
                <w:sz w:val="22"/>
                <w:szCs w:val="22"/>
                <w:lang w:eastAsia="en-US" w:bidi="ar-SA"/>
              </w:rPr>
              <w:t xml:space="preserve"> </w:t>
            </w:r>
            <w:r w:rsidRPr="19E4A588" w:rsidR="000857B7">
              <w:rPr>
                <w:rFonts w:ascii="Calibri" w:hAnsi="Calibri" w:eastAsia="Calibri" w:cs="Calibri" w:asciiTheme="minorAscii" w:hAnsiTheme="minorAscii" w:eastAsiaTheme="minorAscii" w:cstheme="minorBidi"/>
                <w:color w:val="auto"/>
                <w:sz w:val="22"/>
                <w:szCs w:val="22"/>
                <w:lang w:eastAsia="en-US" w:bidi="ar-SA"/>
              </w:rPr>
              <w:t>T</w:t>
            </w:r>
            <w:r w:rsidRPr="19E4A588" w:rsidR="000857B7">
              <w:rPr>
                <w:rFonts w:ascii="Calibri" w:hAnsi="Calibri" w:eastAsia="Calibri" w:cs="Calibri" w:asciiTheme="minorAscii" w:hAnsiTheme="minorAscii" w:eastAsiaTheme="minorAscii" w:cstheme="minorBidi"/>
                <w:color w:val="auto"/>
                <w:sz w:val="22"/>
                <w:szCs w:val="22"/>
                <w:lang w:eastAsia="en-US" w:bidi="ar-SA"/>
              </w:rPr>
              <w:t>eam.</w:t>
            </w:r>
          </w:p>
        </w:tc>
      </w:tr>
      <w:tr w:rsidRPr="00CC5258" w:rsidR="005A48E8" w:rsidTr="65F65187" w14:paraId="74B5245F" w14:textId="77777777">
        <w:tc>
          <w:tcPr>
            <w:tcW w:w="1030" w:type="pct"/>
            <w:tcMar/>
          </w:tcPr>
          <w:p w:rsidRPr="00CC5258" w:rsidR="005A48E8" w:rsidP="00EF7C4F" w:rsidRDefault="005A48E8" w14:paraId="06509CB3" w14:textId="77777777">
            <w:pPr>
              <w:spacing w:after="0"/>
              <w:rPr>
                <w:rFonts w:ascii="Calibri" w:hAnsi="Calibri" w:cs="Calibri"/>
              </w:rPr>
            </w:pPr>
            <w:r w:rsidRPr="6F893743">
              <w:rPr>
                <w:rFonts w:ascii="Calibri" w:hAnsi="Calibri" w:cs="Calibri"/>
              </w:rPr>
              <w:br w:type="page"/>
            </w:r>
            <w:r>
              <w:rPr>
                <w:rFonts w:ascii="Calibri" w:hAnsi="Calibri" w:cs="Calibri"/>
              </w:rPr>
              <w:t>Workplace Culture</w:t>
            </w:r>
          </w:p>
        </w:tc>
        <w:tc>
          <w:tcPr>
            <w:tcW w:w="3970" w:type="pct"/>
            <w:tcMar/>
          </w:tcPr>
          <w:p w:rsidRPr="00CC5258" w:rsidR="005A48E8" w:rsidP="19E4A588" w:rsidRDefault="005A48E8" w14:paraId="5D982D8E" w14:textId="1DFA35D5" w14:noSpellErr="1">
            <w:pPr>
              <w:numPr>
                <w:ilvl w:val="0"/>
                <w:numId w:val="4"/>
              </w:numPr>
              <w:spacing w:after="0" w:line="240" w:lineRule="auto"/>
              <w:textAlignment w:val="baseline"/>
              <w:rPr>
                <w:rFonts w:ascii="Calibri" w:hAnsi="Calibri" w:eastAsia="Calibri" w:cs="Calibri" w:asciiTheme="minorAscii" w:hAnsiTheme="minorAscii" w:eastAsiaTheme="minorAscii" w:cstheme="minorBidi"/>
                <w:color w:val="auto"/>
                <w:sz w:val="22"/>
                <w:szCs w:val="22"/>
                <w:lang w:eastAsia="en-US" w:bidi="ar-SA"/>
              </w:rPr>
            </w:pPr>
            <w:r w:rsidRPr="19E4A588" w:rsidR="005A48E8">
              <w:rPr>
                <w:rFonts w:ascii="Calibri" w:hAnsi="Calibri" w:eastAsia="Calibri" w:cs="Calibri" w:asciiTheme="minorAscii" w:hAnsiTheme="minorAscii" w:eastAsiaTheme="minorAscii" w:cstheme="minorBidi"/>
                <w:color w:val="auto"/>
                <w:sz w:val="22"/>
                <w:szCs w:val="22"/>
                <w:lang w:eastAsia="en-US" w:bidi="ar-SA"/>
              </w:rPr>
              <w:t xml:space="preserve">Encourage and promote a culture </w:t>
            </w:r>
            <w:r w:rsidRPr="19E4A588" w:rsidR="00172034">
              <w:rPr>
                <w:rFonts w:ascii="Calibri" w:hAnsi="Calibri" w:eastAsia="Calibri" w:cs="Calibri" w:asciiTheme="minorAscii" w:hAnsiTheme="minorAscii" w:eastAsiaTheme="minorAscii" w:cstheme="minorBidi"/>
                <w:color w:val="auto"/>
                <w:sz w:val="22"/>
                <w:szCs w:val="22"/>
                <w:lang w:eastAsia="en-US" w:bidi="ar-SA"/>
              </w:rPr>
              <w:t xml:space="preserve">throughout the project </w:t>
            </w:r>
            <w:r w:rsidRPr="19E4A588" w:rsidR="005A48E8">
              <w:rPr>
                <w:rFonts w:ascii="Calibri" w:hAnsi="Calibri" w:eastAsia="Calibri" w:cs="Calibri" w:asciiTheme="minorAscii" w:hAnsiTheme="minorAscii" w:eastAsiaTheme="minorAscii" w:cstheme="minorBidi"/>
                <w:color w:val="auto"/>
                <w:sz w:val="22"/>
                <w:szCs w:val="22"/>
                <w:lang w:eastAsia="en-US" w:bidi="ar-SA"/>
              </w:rPr>
              <w:t xml:space="preserve">that embraces </w:t>
            </w:r>
            <w:r w:rsidRPr="19E4A588" w:rsidR="004059C4">
              <w:rPr>
                <w:rFonts w:ascii="Calibri" w:hAnsi="Calibri" w:eastAsia="Calibri" w:cs="Calibri" w:asciiTheme="minorAscii" w:hAnsiTheme="minorAscii" w:eastAsiaTheme="minorAscii" w:cstheme="minorBidi"/>
                <w:color w:val="auto"/>
                <w:sz w:val="22"/>
                <w:szCs w:val="22"/>
                <w:lang w:eastAsia="en-US" w:bidi="ar-SA"/>
              </w:rPr>
              <w:t xml:space="preserve">equity, </w:t>
            </w:r>
            <w:r w:rsidRPr="19E4A588" w:rsidR="00185609">
              <w:rPr>
                <w:rFonts w:ascii="Calibri" w:hAnsi="Calibri" w:eastAsia="Calibri" w:cs="Calibri" w:asciiTheme="minorAscii" w:hAnsiTheme="minorAscii" w:eastAsiaTheme="minorAscii" w:cstheme="minorBidi"/>
                <w:color w:val="auto"/>
                <w:sz w:val="22"/>
                <w:szCs w:val="22"/>
                <w:lang w:eastAsia="en-US" w:bidi="ar-SA"/>
              </w:rPr>
              <w:t>col</w:t>
            </w:r>
            <w:r w:rsidRPr="19E4A588" w:rsidR="005A48E8">
              <w:rPr>
                <w:rFonts w:ascii="Calibri" w:hAnsi="Calibri" w:eastAsia="Calibri" w:cs="Calibri" w:asciiTheme="minorAscii" w:hAnsiTheme="minorAscii" w:eastAsiaTheme="minorAscii" w:cstheme="minorBidi"/>
                <w:color w:val="auto"/>
                <w:sz w:val="22"/>
                <w:szCs w:val="22"/>
                <w:lang w:eastAsia="en-US" w:bidi="ar-SA"/>
              </w:rPr>
              <w:t>laboration, communication, continuous</w:t>
            </w:r>
            <w:r w:rsidRPr="19E4A588" w:rsidR="00185609">
              <w:rPr>
                <w:rFonts w:ascii="Calibri" w:hAnsi="Calibri" w:eastAsia="Calibri" w:cs="Calibri" w:asciiTheme="minorAscii" w:hAnsiTheme="minorAscii" w:eastAsiaTheme="minorAscii" w:cstheme="minorBidi"/>
                <w:color w:val="auto"/>
                <w:sz w:val="22"/>
                <w:szCs w:val="22"/>
                <w:lang w:eastAsia="en-US" w:bidi="ar-SA"/>
              </w:rPr>
              <w:t xml:space="preserve">, change and continuous </w:t>
            </w:r>
            <w:r w:rsidRPr="19E4A588" w:rsidR="00C7141F">
              <w:rPr>
                <w:rFonts w:ascii="Calibri" w:hAnsi="Calibri" w:eastAsia="Calibri" w:cs="Calibri" w:asciiTheme="minorAscii" w:hAnsiTheme="minorAscii" w:eastAsiaTheme="minorAscii" w:cstheme="minorBidi"/>
                <w:color w:val="auto"/>
                <w:sz w:val="22"/>
                <w:szCs w:val="22"/>
                <w:lang w:eastAsia="en-US" w:bidi="ar-SA"/>
              </w:rPr>
              <w:t>improvement,</w:t>
            </w:r>
            <w:r w:rsidRPr="19E4A588" w:rsidR="005A48E8">
              <w:rPr>
                <w:rFonts w:ascii="Calibri" w:hAnsi="Calibri" w:eastAsia="Calibri" w:cs="Calibri" w:asciiTheme="minorAscii" w:hAnsiTheme="minorAscii" w:eastAsiaTheme="minorAscii" w:cstheme="minorBidi"/>
                <w:color w:val="auto"/>
                <w:sz w:val="22"/>
                <w:szCs w:val="22"/>
                <w:lang w:eastAsia="en-US" w:bidi="ar-SA"/>
              </w:rPr>
              <w:t xml:space="preserve"> and accountability</w:t>
            </w:r>
            <w:r w:rsidRPr="19E4A588" w:rsidR="00B8210D">
              <w:rPr>
                <w:rFonts w:ascii="Calibri" w:hAnsi="Calibri" w:eastAsia="Calibri" w:cs="Calibri" w:asciiTheme="minorAscii" w:hAnsiTheme="minorAscii" w:eastAsiaTheme="minorAscii" w:cstheme="minorBidi"/>
                <w:color w:val="auto"/>
                <w:sz w:val="22"/>
                <w:szCs w:val="22"/>
                <w:lang w:eastAsia="en-US" w:bidi="ar-SA"/>
              </w:rPr>
              <w:t>.</w:t>
            </w:r>
            <w:r w:rsidRPr="19E4A588" w:rsidR="005A48E8">
              <w:rPr>
                <w:rFonts w:ascii="Calibri" w:hAnsi="Calibri" w:eastAsia="Calibri" w:cs="Calibri" w:asciiTheme="minorAscii" w:hAnsiTheme="minorAscii" w:eastAsiaTheme="minorAscii" w:cstheme="minorBidi"/>
                <w:color w:val="auto"/>
                <w:sz w:val="22"/>
                <w:szCs w:val="22"/>
                <w:lang w:eastAsia="en-US" w:bidi="ar-SA"/>
              </w:rPr>
              <w:t> </w:t>
            </w:r>
          </w:p>
        </w:tc>
      </w:tr>
    </w:tbl>
    <w:p w:rsidRPr="00CC5258" w:rsidR="00F908E6" w:rsidP="00F908E6" w:rsidRDefault="00F908E6" w14:paraId="56D86419" w14:textId="77777777">
      <w:pPr>
        <w:rPr>
          <w:rFonts w:ascii="Calibri" w:hAnsi="Calibri" w:cs="Calibri"/>
          <w:b/>
        </w:rPr>
      </w:pPr>
    </w:p>
    <w:p w:rsidRPr="00CC5258" w:rsidR="00F908E6" w:rsidP="6F893743" w:rsidRDefault="00320711" w14:paraId="66D5D5B1" w14:textId="5DDD17F0">
      <w:pPr>
        <w:rPr>
          <w:rFonts w:ascii="Calibri" w:hAnsi="Calibri" w:cs="Calibri"/>
          <w:b/>
          <w:bCs/>
        </w:rPr>
      </w:pPr>
      <w:r>
        <w:rPr>
          <w:rFonts w:ascii="Calibri" w:hAnsi="Calibri" w:cs="Calibri"/>
          <w:b/>
          <w:bCs/>
        </w:rPr>
        <w:t>Expected Behaviours</w:t>
      </w:r>
    </w:p>
    <w:p w:rsidR="00D750EB" w:rsidP="6F893743" w:rsidRDefault="6F893743" w14:paraId="49A66030" w14:textId="77777777">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rsidRPr="00D750EB" w:rsidR="00D750EB" w:rsidP="00D750EB" w:rsidRDefault="00D750EB" w14:paraId="66F2574D" w14:textId="4C87ED5E">
      <w:pPr>
        <w:pStyle w:val="ListParagraph"/>
        <w:numPr>
          <w:ilvl w:val="0"/>
          <w:numId w:val="17"/>
        </w:numPr>
        <w:rPr>
          <w:rFonts w:ascii="Calibri" w:hAnsi="Calibri" w:cs="Calibri"/>
        </w:rPr>
      </w:pPr>
      <w:r w:rsidRPr="00D750EB">
        <w:rPr>
          <w:rFonts w:ascii="Calibri" w:hAnsi="Calibri" w:cs="Calibri"/>
        </w:rPr>
        <w:t>Compassion</w:t>
      </w:r>
      <w:r w:rsidR="00320711">
        <w:rPr>
          <w:rFonts w:ascii="Calibri" w:hAnsi="Calibri" w:cs="Calibri"/>
        </w:rPr>
        <w:tab/>
      </w:r>
      <w:r w:rsidR="00320711">
        <w:rPr>
          <w:rFonts w:ascii="Calibri" w:hAnsi="Calibri" w:cs="Calibri"/>
        </w:rPr>
        <w:tab/>
      </w:r>
      <w:r w:rsidR="00320711">
        <w:rPr>
          <w:rFonts w:ascii="Calibri" w:hAnsi="Calibri" w:cs="Calibri"/>
        </w:rPr>
        <w:tab/>
      </w:r>
    </w:p>
    <w:p w:rsidRPr="00D750EB" w:rsidR="00D750EB" w:rsidP="00D750EB" w:rsidRDefault="00D750EB" w14:paraId="2A9FD230" w14:textId="23F9FF14">
      <w:pPr>
        <w:pStyle w:val="ListParagraph"/>
        <w:numPr>
          <w:ilvl w:val="0"/>
          <w:numId w:val="17"/>
        </w:numPr>
        <w:rPr>
          <w:rFonts w:ascii="Calibri" w:hAnsi="Calibri" w:cs="Calibri"/>
        </w:rPr>
      </w:pPr>
      <w:r w:rsidRPr="00D750EB">
        <w:rPr>
          <w:rFonts w:ascii="Calibri" w:hAnsi="Calibri" w:cs="Calibri"/>
        </w:rPr>
        <w:t>Agility</w:t>
      </w:r>
    </w:p>
    <w:p w:rsidRPr="00D750EB" w:rsidR="00D750EB" w:rsidP="00D750EB" w:rsidRDefault="00D750EB" w14:paraId="48BB706A" w14:textId="2FF8F893">
      <w:pPr>
        <w:pStyle w:val="ListParagraph"/>
        <w:numPr>
          <w:ilvl w:val="0"/>
          <w:numId w:val="17"/>
        </w:numPr>
        <w:rPr>
          <w:rFonts w:ascii="Calibri" w:hAnsi="Calibri" w:cs="Calibri"/>
        </w:rPr>
      </w:pPr>
      <w:r w:rsidRPr="00D750EB">
        <w:rPr>
          <w:rFonts w:ascii="Calibri" w:hAnsi="Calibri" w:cs="Calibri"/>
        </w:rPr>
        <w:t>Integrity</w:t>
      </w:r>
    </w:p>
    <w:p w:rsidRPr="00D750EB" w:rsidR="00D750EB" w:rsidP="00D750EB" w:rsidRDefault="00D750EB" w14:paraId="4236E3F1" w14:textId="6858FE60">
      <w:pPr>
        <w:pStyle w:val="ListParagraph"/>
        <w:numPr>
          <w:ilvl w:val="0"/>
          <w:numId w:val="17"/>
        </w:numPr>
        <w:rPr>
          <w:rFonts w:ascii="Calibri" w:hAnsi="Calibri" w:cs="Calibri"/>
        </w:rPr>
      </w:pPr>
      <w:r w:rsidRPr="00D750EB">
        <w:rPr>
          <w:rFonts w:ascii="Calibri" w:hAnsi="Calibri" w:cs="Calibri"/>
        </w:rPr>
        <w:t>Respect</w:t>
      </w:r>
    </w:p>
    <w:p w:rsidRPr="00D750EB" w:rsidR="00D750EB" w:rsidP="00D750EB" w:rsidRDefault="00D750EB" w14:paraId="39239539" w14:textId="60B2FBBD">
      <w:pPr>
        <w:pStyle w:val="ListParagraph"/>
        <w:numPr>
          <w:ilvl w:val="0"/>
          <w:numId w:val="17"/>
        </w:numPr>
        <w:rPr>
          <w:rFonts w:ascii="Calibri" w:hAnsi="Calibri" w:cs="Calibri"/>
        </w:rPr>
      </w:pPr>
      <w:r w:rsidRPr="00D750EB">
        <w:rPr>
          <w:rFonts w:ascii="Calibri" w:hAnsi="Calibri" w:cs="Calibri"/>
        </w:rPr>
        <w:t>Discovery</w:t>
      </w:r>
    </w:p>
    <w:p w:rsidRPr="00D750EB" w:rsidR="00D750EB" w:rsidP="00D750EB" w:rsidRDefault="00D750EB" w14:paraId="4D707918" w14:textId="781F1201">
      <w:pPr>
        <w:pStyle w:val="ListParagraph"/>
        <w:numPr>
          <w:ilvl w:val="0"/>
          <w:numId w:val="17"/>
        </w:numPr>
        <w:rPr>
          <w:rFonts w:ascii="Calibri" w:hAnsi="Calibri" w:cs="Calibri"/>
        </w:rPr>
      </w:pPr>
      <w:r w:rsidRPr="00D750EB">
        <w:rPr>
          <w:rFonts w:ascii="Calibri" w:hAnsi="Calibri" w:cs="Calibri"/>
        </w:rPr>
        <w:t>Equity</w:t>
      </w:r>
    </w:p>
    <w:p w:rsidRPr="00D750EB" w:rsidR="00D750EB" w:rsidP="00D750EB" w:rsidRDefault="00D750EB" w14:paraId="5B029E22" w14:textId="58703A79">
      <w:pPr>
        <w:pStyle w:val="ListParagraph"/>
        <w:numPr>
          <w:ilvl w:val="0"/>
          <w:numId w:val="17"/>
        </w:numPr>
        <w:rPr>
          <w:rFonts w:ascii="Calibri" w:hAnsi="Calibri" w:cs="Calibri"/>
        </w:rPr>
      </w:pPr>
      <w:r w:rsidRPr="00D750EB">
        <w:rPr>
          <w:rFonts w:ascii="Calibri" w:hAnsi="Calibri" w:cs="Calibri"/>
        </w:rPr>
        <w:t>Accountability</w:t>
      </w:r>
    </w:p>
    <w:p w:rsidRPr="00D750EB" w:rsidR="00D750EB" w:rsidP="00D750EB" w:rsidRDefault="00D750EB" w14:paraId="648025C5" w14:textId="0FA98856">
      <w:pPr>
        <w:pStyle w:val="ListParagraph"/>
        <w:numPr>
          <w:ilvl w:val="0"/>
          <w:numId w:val="17"/>
        </w:numPr>
        <w:rPr>
          <w:rFonts w:ascii="Calibri" w:hAnsi="Calibri" w:cs="Calibri"/>
        </w:rPr>
      </w:pPr>
      <w:r w:rsidRPr="00D750EB">
        <w:rPr>
          <w:rFonts w:ascii="Calibri" w:hAnsi="Calibri" w:cs="Calibri"/>
        </w:rPr>
        <w:lastRenderedPageBreak/>
        <w:t>Sustainability</w:t>
      </w:r>
    </w:p>
    <w:p w:rsidRPr="00CC5258" w:rsidR="00F908E6" w:rsidP="6F893743" w:rsidRDefault="6F893743" w14:paraId="1E53728C" w14:textId="626A0AAC">
      <w:pPr>
        <w:rPr>
          <w:rFonts w:ascii="Calibri" w:hAnsi="Calibri" w:cs="Calibri"/>
          <w:b/>
          <w:bCs/>
        </w:rPr>
      </w:pPr>
      <w:r w:rsidRPr="6F893743">
        <w:rPr>
          <w:rFonts w:ascii="Calibri" w:hAnsi="Calibri" w:cs="Calibri"/>
          <w:b/>
          <w:bCs/>
        </w:rPr>
        <w:t>E</w:t>
      </w:r>
      <w:r w:rsidR="005E6178">
        <w:rPr>
          <w:rFonts w:ascii="Calibri" w:hAnsi="Calibri" w:cs="Calibri"/>
          <w:b/>
          <w:bCs/>
        </w:rPr>
        <w:t>ssential Criteria</w:t>
      </w:r>
    </w:p>
    <w:p w:rsidRPr="00BD59E4" w:rsidR="00BD59E4" w:rsidP="000544B1" w:rsidRDefault="00BD59E4" w14:paraId="0C46F957" w14:textId="19D82E6A">
      <w:pPr>
        <w:pStyle w:val="ListParagraph"/>
        <w:numPr>
          <w:ilvl w:val="0"/>
          <w:numId w:val="11"/>
        </w:numPr>
        <w:shd w:val="clear" w:color="auto" w:fill="FFFFFF" w:themeFill="background1"/>
        <w:spacing w:before="120" w:beforeAutospacing="1" w:after="0" w:afterAutospacing="1" w:line="240" w:lineRule="auto"/>
        <w:rPr>
          <w:rFonts w:ascii="Calibri" w:hAnsi="Calibri" w:cs="Calibri"/>
        </w:rPr>
      </w:pPr>
      <w:r w:rsidRPr="00BD59E4">
        <w:rPr>
          <w:rFonts w:ascii="Calibri" w:hAnsi="Calibri" w:cs="Calibri"/>
          <w:lang w:val="en-GB"/>
        </w:rPr>
        <w:t>A third-level qualification (NFQ Level 9 or above) in Librarianship and Information Studies or equivalent</w:t>
      </w:r>
      <w:r>
        <w:rPr>
          <w:rFonts w:ascii="Calibri" w:hAnsi="Calibri" w:cs="Calibri"/>
          <w:lang w:val="en-GB"/>
        </w:rPr>
        <w:t>.</w:t>
      </w:r>
      <w:r w:rsidRPr="00BD59E4">
        <w:rPr>
          <w:rFonts w:ascii="Calibri" w:hAnsi="Calibri" w:cs="Calibri"/>
          <w:lang w:val="en-GB"/>
        </w:rPr>
        <w:t xml:space="preserve"> </w:t>
      </w:r>
    </w:p>
    <w:p w:rsidRPr="004E5AAF" w:rsidR="00380B98" w:rsidP="19E4A588" w:rsidRDefault="003D579C" w14:paraId="77207CC4" w14:textId="2A8069CE">
      <w:pPr>
        <w:pStyle w:val="ListParagraph"/>
        <w:numPr>
          <w:ilvl w:val="0"/>
          <w:numId w:val="11"/>
        </w:numPr>
        <w:shd w:val="clear" w:color="auto" w:fill="FFFFFF" w:themeFill="background1"/>
        <w:spacing w:before="120" w:beforeAutospacing="on" w:after="0" w:afterAutospacing="on" w:line="240" w:lineRule="auto"/>
        <w:rPr>
          <w:rFonts w:ascii="Calibri" w:hAnsi="Calibri" w:cs="Calibri"/>
        </w:rPr>
      </w:pPr>
      <w:r w:rsidRPr="19E4A588" w:rsidR="003D579C">
        <w:rPr>
          <w:rFonts w:ascii="Calibri" w:hAnsi="Calibri" w:cs="Calibri"/>
        </w:rPr>
        <w:t>Significant e</w:t>
      </w:r>
      <w:r w:rsidRPr="19E4A588" w:rsidR="004E5AAF">
        <w:rPr>
          <w:rFonts w:ascii="Calibri" w:hAnsi="Calibri" w:cs="Calibri"/>
        </w:rPr>
        <w:t>xperience</w:t>
      </w:r>
      <w:r w:rsidRPr="19E4A588" w:rsidR="004E5AAF">
        <w:rPr>
          <w:rFonts w:ascii="Calibri" w:hAnsi="Calibri" w:cs="Calibri"/>
        </w:rPr>
        <w:t xml:space="preserve"> of working in an academic library, information service or in research </w:t>
      </w:r>
      <w:r w:rsidRPr="19E4A588" w:rsidR="004E5AAF">
        <w:rPr>
          <w:rFonts w:ascii="Calibri" w:hAnsi="Calibri" w:cs="Calibri"/>
        </w:rPr>
        <w:t>administration</w:t>
      </w:r>
      <w:r w:rsidRPr="19E4A588" w:rsidR="00012E75">
        <w:rPr>
          <w:rFonts w:ascii="Calibri" w:hAnsi="Calibri" w:cs="Calibri"/>
        </w:rPr>
        <w:t>.</w:t>
      </w:r>
    </w:p>
    <w:p w:rsidRPr="00846E07" w:rsidR="00846E07" w:rsidP="000544B1" w:rsidRDefault="00846E07" w14:paraId="51BFE3F3" w14:textId="77777777">
      <w:pPr>
        <w:numPr>
          <w:ilvl w:val="0"/>
          <w:numId w:val="11"/>
        </w:numPr>
        <w:shd w:val="clear" w:color="auto" w:fill="FFFFFF" w:themeFill="background1"/>
        <w:spacing w:before="120" w:beforeAutospacing="1" w:after="0" w:afterAutospacing="1" w:line="240" w:lineRule="auto"/>
        <w:rPr>
          <w:rFonts w:ascii="Calibri" w:hAnsi="Calibri" w:cs="Calibri"/>
          <w:color w:val="5B9BD5" w:themeColor="accent1"/>
        </w:rPr>
      </w:pPr>
      <w:r w:rsidRPr="00846E07">
        <w:rPr>
          <w:rFonts w:ascii="Calibri" w:hAnsi="Calibri" w:cs="Calibri"/>
        </w:rPr>
        <w:t>Demonstrated experience working with and engaging proactively with researchers, providing tailored support throughout the entire research lifecycle, from proposal to dissemination</w:t>
      </w:r>
    </w:p>
    <w:p w:rsidRPr="00F844C6" w:rsidR="00B07F86" w:rsidP="000544B1" w:rsidRDefault="00F844C6" w14:paraId="2EA91858" w14:textId="730F2F05">
      <w:pPr>
        <w:numPr>
          <w:ilvl w:val="0"/>
          <w:numId w:val="11"/>
        </w:numPr>
        <w:shd w:val="clear" w:color="auto" w:fill="FFFFFF" w:themeFill="background1"/>
        <w:spacing w:before="120" w:beforeAutospacing="1" w:after="0" w:afterAutospacing="1" w:line="240" w:lineRule="auto"/>
        <w:rPr>
          <w:rFonts w:ascii="Calibri" w:hAnsi="Calibri" w:cs="Calibri"/>
          <w:color w:val="5B9BD5" w:themeColor="accent1"/>
        </w:rPr>
      </w:pPr>
      <w:r w:rsidRPr="00F844C6">
        <w:rPr>
          <w:rFonts w:ascii="Calibri" w:hAnsi="Calibri" w:cs="Calibri"/>
        </w:rPr>
        <w:t>Ability to work accurately with attention to detail</w:t>
      </w:r>
      <w:r>
        <w:rPr>
          <w:rFonts w:ascii="Calibri" w:hAnsi="Calibri" w:cs="Calibri"/>
        </w:rPr>
        <w:t>.</w:t>
      </w:r>
      <w:r w:rsidRPr="00F844C6" w:rsidR="001374CC">
        <w:rPr>
          <w:rFonts w:ascii="Calibri" w:hAnsi="Calibri" w:cs="Calibri"/>
          <w:color w:val="5B9BD5" w:themeColor="accent1"/>
        </w:rPr>
        <w:t xml:space="preserve"> </w:t>
      </w:r>
    </w:p>
    <w:p w:rsidR="00471E30" w:rsidP="16F8F221" w:rsidRDefault="00471E30" w14:paraId="46605B95" w14:textId="77777777">
      <w:pPr>
        <w:numPr>
          <w:ilvl w:val="0"/>
          <w:numId w:val="11"/>
        </w:numPr>
        <w:shd w:val="clear" w:color="auto" w:fill="FFFFFF" w:themeFill="background1"/>
        <w:spacing w:before="120" w:beforeAutospacing="1" w:after="0" w:afterAutospacing="1" w:line="240" w:lineRule="auto"/>
        <w:rPr>
          <w:rFonts w:ascii="Calibri" w:hAnsi="Calibri" w:cs="Calibri"/>
        </w:rPr>
      </w:pPr>
      <w:r w:rsidRPr="00471E30">
        <w:rPr>
          <w:rFonts w:ascii="Calibri" w:hAnsi="Calibri" w:cs="Calibri"/>
        </w:rPr>
        <w:t>Demonstrated ability to identify, collect, collate, analyse, and document diverse stakeholder needs and 'business requirements' for the development and enhancement of library services.</w:t>
      </w:r>
    </w:p>
    <w:p w:rsidRPr="005A3481" w:rsidR="00D02F4F" w:rsidP="16F8F221" w:rsidRDefault="00355F0A" w14:paraId="7A521B23" w14:textId="531421C5">
      <w:pPr>
        <w:numPr>
          <w:ilvl w:val="0"/>
          <w:numId w:val="11"/>
        </w:numPr>
        <w:shd w:val="clear" w:color="auto" w:fill="FFFFFF" w:themeFill="background1"/>
        <w:spacing w:before="120" w:beforeAutospacing="1" w:after="0" w:afterAutospacing="1" w:line="240" w:lineRule="auto"/>
        <w:rPr>
          <w:rFonts w:ascii="Calibri" w:hAnsi="Calibri" w:cs="Calibri"/>
        </w:rPr>
      </w:pPr>
      <w:r w:rsidRPr="005A3481">
        <w:rPr>
          <w:rFonts w:ascii="Calibri" w:hAnsi="Calibri" w:cs="Calibri"/>
        </w:rPr>
        <w:t xml:space="preserve">Exceptional </w:t>
      </w:r>
      <w:r w:rsidRPr="005A3481" w:rsidR="00D02F4F">
        <w:rPr>
          <w:rFonts w:ascii="Calibri" w:hAnsi="Calibri" w:cs="Calibri"/>
        </w:rPr>
        <w:t xml:space="preserve">communication and interpersonal skills, including proven ability to develop constructive partnerships </w:t>
      </w:r>
      <w:r w:rsidRPr="005A3481" w:rsidR="00B852F3">
        <w:rPr>
          <w:rFonts w:ascii="Calibri" w:hAnsi="Calibri" w:cs="Calibri"/>
        </w:rPr>
        <w:t>and</w:t>
      </w:r>
      <w:r w:rsidRPr="005A3481" w:rsidR="00D02F4F">
        <w:rPr>
          <w:rFonts w:ascii="Calibri" w:hAnsi="Calibri" w:cs="Calibri"/>
        </w:rPr>
        <w:t xml:space="preserve"> engage with stakeholders at all levels and facilitate consultative processes. </w:t>
      </w:r>
    </w:p>
    <w:p w:rsidRPr="005A3481" w:rsidR="00D02F4F" w:rsidP="16F8F221" w:rsidRDefault="00D02F4F" w14:paraId="3AE80B98" w14:textId="6F8D117A">
      <w:pPr>
        <w:numPr>
          <w:ilvl w:val="0"/>
          <w:numId w:val="11"/>
        </w:numPr>
        <w:shd w:val="clear" w:color="auto" w:fill="FFFFFF" w:themeFill="background1"/>
        <w:spacing w:before="120" w:beforeAutospacing="1" w:after="0" w:afterAutospacing="1" w:line="240" w:lineRule="auto"/>
        <w:rPr>
          <w:rFonts w:ascii="Calibri" w:hAnsi="Calibri" w:cs="Calibri"/>
        </w:rPr>
      </w:pPr>
      <w:r w:rsidRPr="005A3481">
        <w:rPr>
          <w:rFonts w:ascii="Calibri" w:hAnsi="Calibri" w:cs="Calibri"/>
        </w:rPr>
        <w:t xml:space="preserve">Demonstrated high level writing skills, including experience in the preparation of briefing papers and reports and an ability to prepare reports for different </w:t>
      </w:r>
      <w:r w:rsidRPr="005A3481" w:rsidR="001779A0">
        <w:rPr>
          <w:rFonts w:ascii="Calibri" w:hAnsi="Calibri" w:cs="Calibri"/>
        </w:rPr>
        <w:t>audiences.</w:t>
      </w:r>
      <w:r w:rsidRPr="005A3481">
        <w:rPr>
          <w:rFonts w:ascii="Calibri" w:hAnsi="Calibri" w:cs="Calibri"/>
        </w:rPr>
        <w:t> </w:t>
      </w:r>
    </w:p>
    <w:p w:rsidRPr="005A3481" w:rsidR="00D02F4F" w:rsidP="16F8F221" w:rsidRDefault="00D02F4F" w14:paraId="7311A60D" w14:textId="1F1AFA8E">
      <w:pPr>
        <w:numPr>
          <w:ilvl w:val="0"/>
          <w:numId w:val="11"/>
        </w:numPr>
        <w:shd w:val="clear" w:color="auto" w:fill="FFFFFF" w:themeFill="background1"/>
        <w:spacing w:before="120" w:beforeAutospacing="1" w:after="0" w:afterAutospacing="1" w:line="240" w:lineRule="auto"/>
        <w:rPr>
          <w:rFonts w:ascii="Calibri" w:hAnsi="Calibri" w:cs="Calibri"/>
        </w:rPr>
      </w:pPr>
      <w:r w:rsidRPr="65F65187" w:rsidR="00D02F4F">
        <w:rPr>
          <w:rFonts w:ascii="Calibri" w:hAnsi="Calibri" w:cs="Calibri"/>
        </w:rPr>
        <w:t>Ability to work independently with minimal supervision</w:t>
      </w:r>
      <w:r w:rsidRPr="65F65187" w:rsidR="00FD1CA8">
        <w:rPr>
          <w:rFonts w:ascii="Calibri" w:hAnsi="Calibri" w:cs="Calibri"/>
        </w:rPr>
        <w:t xml:space="preserve"> </w:t>
      </w:r>
      <w:r w:rsidRPr="65F65187" w:rsidR="00FD1CA8">
        <w:rPr>
          <w:rFonts w:ascii="Calibri" w:hAnsi="Calibri" w:cs="Calibri"/>
        </w:rPr>
        <w:t>and as part of a collaborative team</w:t>
      </w:r>
      <w:r w:rsidRPr="65F65187" w:rsidR="00D02F4F">
        <w:rPr>
          <w:rFonts w:ascii="Calibri" w:hAnsi="Calibri" w:cs="Calibri"/>
        </w:rPr>
        <w:t>.   </w:t>
      </w:r>
    </w:p>
    <w:p w:rsidR="65F65187" w:rsidP="65F65187" w:rsidRDefault="65F65187" w14:paraId="72052C1A" w14:textId="567F719D">
      <w:pPr>
        <w:shd w:val="clear" w:color="auto" w:fill="FFFFFF" w:themeFill="background1"/>
        <w:spacing w:beforeAutospacing="on" w:afterAutospacing="on" w:line="240" w:lineRule="auto"/>
        <w:rPr>
          <w:rFonts w:ascii="Calibri" w:hAnsi="Calibri" w:cs="Calibri"/>
          <w:b w:val="1"/>
          <w:bCs w:val="1"/>
        </w:rPr>
      </w:pPr>
    </w:p>
    <w:p w:rsidRPr="005A3481" w:rsidR="00157804" w:rsidP="16F8F221" w:rsidRDefault="000924E6" w14:paraId="2BB54D66" w14:textId="04A2AE48">
      <w:pPr>
        <w:shd w:val="clear" w:color="auto" w:fill="FFFFFF" w:themeFill="background1"/>
        <w:spacing w:before="120" w:beforeAutospacing="1" w:after="0" w:afterAutospacing="1" w:line="240" w:lineRule="auto"/>
        <w:rPr>
          <w:rFonts w:ascii="Calibri" w:hAnsi="Calibri" w:cs="Calibri"/>
          <w:b/>
          <w:bCs/>
        </w:rPr>
      </w:pPr>
      <w:r w:rsidRPr="005A3481">
        <w:rPr>
          <w:rFonts w:ascii="Calibri" w:hAnsi="Calibri" w:cs="Calibri"/>
          <w:b/>
          <w:bCs/>
        </w:rPr>
        <w:t>Desirable Criteria</w:t>
      </w:r>
    </w:p>
    <w:p w:rsidR="008E41FC" w:rsidP="65F65187" w:rsidRDefault="008617D8" w14:paraId="6FCA557E" w14:textId="623905C3">
      <w:pPr>
        <w:pStyle w:val="ListParagraph"/>
        <w:numPr>
          <w:ilvl w:val="0"/>
          <w:numId w:val="20"/>
        </w:numPr>
        <w:shd w:val="clear" w:color="auto" w:fill="FFFFFF" w:themeFill="background1"/>
        <w:spacing w:before="120" w:beforeAutospacing="on" w:after="0" w:afterAutospacing="on" w:line="240" w:lineRule="auto"/>
        <w:rPr>
          <w:rFonts w:ascii="Calibri" w:hAnsi="Calibri" w:cs="Calibri"/>
        </w:rPr>
      </w:pPr>
      <w:r w:rsidRPr="65F65187" w:rsidR="008617D8">
        <w:rPr>
          <w:rFonts w:ascii="Calibri" w:hAnsi="Calibri" w:cs="Calibri"/>
        </w:rPr>
        <w:t xml:space="preserve">Experience in providing support </w:t>
      </w:r>
      <w:r w:rsidRPr="65F65187" w:rsidR="71EBA18B">
        <w:rPr>
          <w:rFonts w:ascii="Calibri" w:hAnsi="Calibri" w:cs="Calibri"/>
        </w:rPr>
        <w:t>scholarly communications related enquiries</w:t>
      </w:r>
      <w:r w:rsidRPr="65F65187" w:rsidR="000D2A71">
        <w:rPr>
          <w:rFonts w:ascii="Calibri" w:hAnsi="Calibri" w:cs="Calibri"/>
        </w:rPr>
        <w:t>.</w:t>
      </w:r>
    </w:p>
    <w:p w:rsidRPr="008E41FC" w:rsidR="008E41FC" w:rsidP="65F65187" w:rsidRDefault="008E41FC" w14:paraId="04A10FFB" w14:textId="6C4AEBD2">
      <w:pPr>
        <w:pStyle w:val="ListParagraph"/>
        <w:numPr>
          <w:ilvl w:val="0"/>
          <w:numId w:val="20"/>
        </w:numPr>
        <w:shd w:val="clear" w:color="auto" w:fill="FFFFFF" w:themeFill="background1"/>
        <w:spacing w:before="120" w:beforeAutospacing="on" w:after="0" w:afterAutospacing="on" w:line="240" w:lineRule="auto"/>
        <w:rPr>
          <w:rFonts w:ascii="Calibri" w:hAnsi="Calibri" w:cs="Calibri"/>
        </w:rPr>
      </w:pPr>
      <w:r w:rsidRPr="65F65187" w:rsidR="008E41FC">
        <w:rPr>
          <w:rFonts w:ascii="Calibri" w:hAnsi="Calibri" w:cs="Calibri"/>
        </w:rPr>
        <w:t>Demonstrable knowledge of Open Research</w:t>
      </w:r>
      <w:r w:rsidRPr="65F65187" w:rsidR="5C48450D">
        <w:rPr>
          <w:rFonts w:ascii="Calibri" w:hAnsi="Calibri" w:cs="Calibri"/>
        </w:rPr>
        <w:t xml:space="preserve"> principles and practices</w:t>
      </w:r>
      <w:r w:rsidRPr="65F65187" w:rsidR="008E41FC">
        <w:rPr>
          <w:rFonts w:ascii="Calibri" w:hAnsi="Calibri" w:cs="Calibri"/>
        </w:rPr>
        <w:t xml:space="preserve"> including Open Access principles and practices</w:t>
      </w:r>
      <w:r w:rsidRPr="65F65187" w:rsidR="008E41FC">
        <w:rPr>
          <w:rFonts w:ascii="Calibri" w:hAnsi="Calibri" w:cs="Calibri"/>
        </w:rPr>
        <w:t xml:space="preserve">.  </w:t>
      </w:r>
      <w:r w:rsidRPr="65F65187" w:rsidR="008E41FC">
        <w:rPr>
          <w:rFonts w:ascii="Calibri" w:hAnsi="Calibri" w:cs="Calibri"/>
        </w:rPr>
        <w:t xml:space="preserve"> </w:t>
      </w:r>
    </w:p>
    <w:p w:rsidRPr="005A3481" w:rsidR="008E41FC" w:rsidP="008E41FC" w:rsidRDefault="008E41FC" w14:paraId="025721FA" w14:textId="77777777">
      <w:pPr>
        <w:pStyle w:val="ListParagraph"/>
        <w:shd w:val="clear" w:color="auto" w:fill="FFFFFF" w:themeFill="background1"/>
        <w:spacing w:before="120" w:beforeAutospacing="1" w:after="0" w:afterAutospacing="1" w:line="240" w:lineRule="auto"/>
        <w:ind w:left="284"/>
        <w:rPr>
          <w:rFonts w:ascii="Calibri" w:hAnsi="Calibri" w:cs="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0924E6" w:rsidR="00F908E6" w:rsidTr="65F65187" w14:paraId="15F7AFD1" w14:textId="77777777">
        <w:trPr>
          <w:trHeight w:val="454"/>
        </w:trPr>
        <w:tc>
          <w:tcPr>
            <w:tcW w:w="3242" w:type="dxa"/>
            <w:tcMar/>
            <w:vAlign w:val="center"/>
          </w:tcPr>
          <w:p w:rsidRPr="000924E6" w:rsidR="00F908E6" w:rsidP="6F893743" w:rsidRDefault="00477667" w14:paraId="02CCE3DC" w14:textId="14D7EC22">
            <w:pPr>
              <w:rPr>
                <w:rFonts w:ascii="Calibri" w:hAnsi="Calibri" w:cs="Calibri"/>
                <w:b/>
                <w:bCs/>
              </w:rPr>
            </w:pPr>
            <w:r>
              <w:rPr>
                <w:rFonts w:ascii="Calibri" w:hAnsi="Calibri" w:cs="Calibri"/>
                <w:b/>
                <w:bCs/>
              </w:rPr>
              <w:t xml:space="preserve">ULT </w:t>
            </w:r>
            <w:r w:rsidR="00221075">
              <w:rPr>
                <w:rFonts w:ascii="Calibri" w:hAnsi="Calibri" w:cs="Calibri"/>
                <w:b/>
                <w:bCs/>
              </w:rPr>
              <w:t>Approval date</w:t>
            </w:r>
          </w:p>
        </w:tc>
        <w:tc>
          <w:tcPr>
            <w:tcW w:w="5679" w:type="dxa"/>
            <w:tcMar/>
            <w:vAlign w:val="center"/>
          </w:tcPr>
          <w:p w:rsidRPr="000924E6" w:rsidR="00F908E6" w:rsidP="6F893743" w:rsidRDefault="00F908E6" w14:paraId="094E2540" w14:textId="28A2F810">
            <w:pPr>
              <w:rPr>
                <w:rFonts w:ascii="Calibri" w:hAnsi="Calibri" w:cs="Calibri"/>
                <w:b/>
                <w:bCs/>
              </w:rPr>
            </w:pPr>
          </w:p>
        </w:tc>
      </w:tr>
      <w:tr w:rsidRPr="000924E6" w:rsidR="00221075" w:rsidTr="65F65187" w14:paraId="6BD88B2F" w14:textId="77777777">
        <w:trPr>
          <w:trHeight w:val="454"/>
        </w:trPr>
        <w:tc>
          <w:tcPr>
            <w:tcW w:w="3242" w:type="dxa"/>
            <w:tcMar/>
            <w:vAlign w:val="center"/>
          </w:tcPr>
          <w:p w:rsidRPr="000924E6" w:rsidR="00221075" w:rsidP="00221075" w:rsidRDefault="00221075" w14:paraId="682E6898" w14:textId="718901EA">
            <w:pPr>
              <w:rPr>
                <w:rFonts w:ascii="Calibri" w:hAnsi="Calibri" w:cs="Calibri"/>
                <w:b/>
                <w:bCs/>
              </w:rPr>
            </w:pPr>
            <w:r w:rsidRPr="000924E6">
              <w:rPr>
                <w:rFonts w:ascii="Calibri" w:hAnsi="Calibri" w:cs="Calibri"/>
                <w:b/>
                <w:bCs/>
              </w:rPr>
              <w:t xml:space="preserve"> Job Description last reviewed: </w:t>
            </w:r>
          </w:p>
        </w:tc>
        <w:tc>
          <w:tcPr>
            <w:tcW w:w="5679" w:type="dxa"/>
            <w:tcMar/>
            <w:vAlign w:val="center"/>
          </w:tcPr>
          <w:p w:rsidRPr="000924E6" w:rsidR="00221075" w:rsidP="00221075" w:rsidRDefault="00CA0909" w14:paraId="576F81EF" w14:textId="5F2D0C6B">
            <w:pPr>
              <w:rPr>
                <w:rFonts w:ascii="Calibri" w:hAnsi="Calibri" w:cs="Calibri"/>
                <w:b w:val="1"/>
                <w:bCs w:val="1"/>
              </w:rPr>
            </w:pPr>
            <w:r w:rsidRPr="65F65187" w:rsidR="2E60F49A">
              <w:rPr>
                <w:rFonts w:ascii="Calibri" w:hAnsi="Calibri" w:cs="Calibri"/>
                <w:b w:val="1"/>
                <w:bCs w:val="1"/>
              </w:rPr>
              <w:t xml:space="preserve">October </w:t>
            </w:r>
            <w:r w:rsidRPr="65F65187" w:rsidR="4F32A0DC">
              <w:rPr>
                <w:rFonts w:ascii="Calibri" w:hAnsi="Calibri" w:cs="Calibri"/>
                <w:b w:val="1"/>
                <w:bCs w:val="1"/>
              </w:rPr>
              <w:t>202</w:t>
            </w:r>
            <w:r w:rsidRPr="65F65187" w:rsidR="00FD1CA8">
              <w:rPr>
                <w:rFonts w:ascii="Calibri" w:hAnsi="Calibri" w:cs="Calibri"/>
                <w:b w:val="1"/>
                <w:bCs w:val="1"/>
              </w:rPr>
              <w:t>5</w:t>
            </w:r>
          </w:p>
        </w:tc>
      </w:tr>
    </w:tbl>
    <w:p w:rsidRPr="00CC5258" w:rsidR="00F908E6" w:rsidP="00F908E6" w:rsidRDefault="00F908E6" w14:paraId="5A20ABCC" w14:textId="77777777">
      <w:pPr>
        <w:rPr>
          <w:rFonts w:ascii="Calibri" w:hAnsi="Calibri" w:cs="Calibri"/>
        </w:rPr>
      </w:pPr>
    </w:p>
    <w:p w:rsidRPr="00CC5258" w:rsidR="00F908E6" w:rsidP="00F908E6" w:rsidRDefault="00F908E6" w14:paraId="326B9B9F" w14:textId="77777777">
      <w:pPr>
        <w:rPr>
          <w:rFonts w:ascii="Calibri" w:hAnsi="Calibri" w:cs="Calibri"/>
        </w:rPr>
      </w:pPr>
    </w:p>
    <w:sectPr w:rsidRPr="00CC5258" w:rsidR="00F908E6" w:rsidSect="00B0780B">
      <w:headerReference w:type="default" r:id="rId15"/>
      <w:pgSz w:w="11906" w:h="16838" w:orient="portrait"/>
      <w:pgMar w:top="1440" w:right="1440" w:bottom="1440" w:left="1440" w:header="708" w:footer="708" w:gutter="0"/>
      <w:cols w:space="708"/>
      <w:docGrid w:linePitch="360"/>
      <w:footerReference w:type="default" r:id="R6263bae2760847a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42E" w:rsidP="00FC541B" w:rsidRDefault="00D9742E" w14:paraId="2C2CF5C9" w14:textId="77777777">
      <w:pPr>
        <w:spacing w:after="0" w:line="240" w:lineRule="auto"/>
      </w:pPr>
      <w:r>
        <w:separator/>
      </w:r>
    </w:p>
  </w:endnote>
  <w:endnote w:type="continuationSeparator" w:id="0">
    <w:p w:rsidR="00D9742E" w:rsidP="00FC541B" w:rsidRDefault="00D9742E" w14:paraId="0462CEA2" w14:textId="77777777">
      <w:pPr>
        <w:spacing w:after="0" w:line="240" w:lineRule="auto"/>
      </w:pPr>
      <w:r>
        <w:continuationSeparator/>
      </w:r>
    </w:p>
  </w:endnote>
  <w:endnote w:type="continuationNotice" w:id="1">
    <w:p w:rsidR="00D9742E" w:rsidRDefault="00D9742E" w14:paraId="0C1423C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9E4A588" w:rsidTr="19E4A588" w14:paraId="379B4D65">
      <w:trPr>
        <w:trHeight w:val="300"/>
      </w:trPr>
      <w:tc>
        <w:tcPr>
          <w:tcW w:w="3005" w:type="dxa"/>
          <w:tcMar/>
        </w:tcPr>
        <w:p w:rsidR="19E4A588" w:rsidP="19E4A588" w:rsidRDefault="19E4A588" w14:paraId="6C4CAE2F" w14:textId="61551A48">
          <w:pPr>
            <w:pStyle w:val="Header"/>
            <w:bidi w:val="0"/>
            <w:ind w:left="-115"/>
            <w:jc w:val="left"/>
          </w:pPr>
        </w:p>
      </w:tc>
      <w:tc>
        <w:tcPr>
          <w:tcW w:w="3005" w:type="dxa"/>
          <w:tcMar/>
        </w:tcPr>
        <w:p w:rsidR="19E4A588" w:rsidP="19E4A588" w:rsidRDefault="19E4A588" w14:paraId="6F34EBAB" w14:textId="0FB4006C">
          <w:pPr>
            <w:pStyle w:val="Header"/>
            <w:bidi w:val="0"/>
            <w:jc w:val="center"/>
          </w:pPr>
        </w:p>
      </w:tc>
      <w:tc>
        <w:tcPr>
          <w:tcW w:w="3005" w:type="dxa"/>
          <w:tcMar/>
        </w:tcPr>
        <w:p w:rsidR="19E4A588" w:rsidP="19E4A588" w:rsidRDefault="19E4A588" w14:paraId="7DFD1DD6" w14:textId="5DD7115E">
          <w:pPr>
            <w:pStyle w:val="Header"/>
            <w:bidi w:val="0"/>
            <w:ind w:right="-115"/>
            <w:jc w:val="right"/>
          </w:pPr>
        </w:p>
      </w:tc>
    </w:tr>
  </w:tbl>
  <w:p w:rsidR="19E4A588" w:rsidP="19E4A588" w:rsidRDefault="19E4A588" w14:paraId="3D569B14" w14:textId="40CDB68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42E" w:rsidP="00FC541B" w:rsidRDefault="00D9742E" w14:paraId="05969A99" w14:textId="77777777">
      <w:pPr>
        <w:spacing w:after="0" w:line="240" w:lineRule="auto"/>
      </w:pPr>
      <w:r>
        <w:separator/>
      </w:r>
    </w:p>
  </w:footnote>
  <w:footnote w:type="continuationSeparator" w:id="0">
    <w:p w:rsidR="00D9742E" w:rsidP="00FC541B" w:rsidRDefault="00D9742E" w14:paraId="3736D662" w14:textId="77777777">
      <w:pPr>
        <w:spacing w:after="0" w:line="240" w:lineRule="auto"/>
      </w:pPr>
      <w:r>
        <w:continuationSeparator/>
      </w:r>
    </w:p>
  </w:footnote>
  <w:footnote w:type="continuationNotice" w:id="1">
    <w:p w:rsidR="00D9742E" w:rsidRDefault="00D9742E" w14:paraId="0B38837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950898"/>
      <w:docPartObj>
        <w:docPartGallery w:val="Watermarks"/>
        <w:docPartUnique/>
      </w:docPartObj>
    </w:sdtPr>
    <w:sdtEndPr/>
    <w:sdtContent>
      <w:p w:rsidR="008E2341" w:rsidRDefault="00BD59E4" w14:paraId="72E3FC52" w14:textId="13368A03">
        <w:pPr>
          <w:pStyle w:val="Header"/>
        </w:pPr>
        <w:r>
          <w:rPr>
            <w:noProof/>
          </w:rPr>
          <w:pict w14:anchorId="6C2CE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e6589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0540b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c70b1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2f543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2086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1"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A4C4ED3"/>
    <w:multiLevelType w:val="hybridMultilevel"/>
    <w:tmpl w:val="870EA8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5CD34E23"/>
    <w:multiLevelType w:val="multilevel"/>
    <w:tmpl w:val="AD02C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75EE6E58"/>
    <w:multiLevelType w:val="multilevel"/>
    <w:tmpl w:val="F3F460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27">
    <w:abstractNumId w:val="26"/>
  </w:num>
  <w:num w:numId="26">
    <w:abstractNumId w:val="25"/>
  </w:num>
  <w:num w:numId="25">
    <w:abstractNumId w:val="24"/>
  </w:num>
  <w:num w:numId="24">
    <w:abstractNumId w:val="23"/>
  </w:num>
  <w:num w:numId="23">
    <w:abstractNumId w:val="22"/>
  </w:num>
  <w:num w:numId="1" w16cid:durableId="826751607">
    <w:abstractNumId w:val="1"/>
  </w:num>
  <w:num w:numId="2" w16cid:durableId="481385283">
    <w:abstractNumId w:val="11"/>
  </w:num>
  <w:num w:numId="3" w16cid:durableId="684937388">
    <w:abstractNumId w:val="5"/>
  </w:num>
  <w:num w:numId="4" w16cid:durableId="991059082">
    <w:abstractNumId w:val="14"/>
  </w:num>
  <w:num w:numId="5" w16cid:durableId="1423718403">
    <w:abstractNumId w:val="18"/>
  </w:num>
  <w:num w:numId="6" w16cid:durableId="2126076095">
    <w:abstractNumId w:val="8"/>
  </w:num>
  <w:num w:numId="7" w16cid:durableId="324213860">
    <w:abstractNumId w:val="10"/>
  </w:num>
  <w:num w:numId="8" w16cid:durableId="598411316">
    <w:abstractNumId w:val="13"/>
  </w:num>
  <w:num w:numId="9" w16cid:durableId="198858698">
    <w:abstractNumId w:val="6"/>
  </w:num>
  <w:num w:numId="10" w16cid:durableId="91323379">
    <w:abstractNumId w:val="9"/>
  </w:num>
  <w:num w:numId="11" w16cid:durableId="1733698246">
    <w:abstractNumId w:val="19"/>
  </w:num>
  <w:num w:numId="12" w16cid:durableId="848956086">
    <w:abstractNumId w:val="17"/>
  </w:num>
  <w:num w:numId="13" w16cid:durableId="1575893486">
    <w:abstractNumId w:val="15"/>
  </w:num>
  <w:num w:numId="14" w16cid:durableId="2095004688">
    <w:abstractNumId w:val="21"/>
  </w:num>
  <w:num w:numId="15" w16cid:durableId="1845588948">
    <w:abstractNumId w:val="0"/>
  </w:num>
  <w:num w:numId="16" w16cid:durableId="1961496675">
    <w:abstractNumId w:val="12"/>
  </w:num>
  <w:num w:numId="17" w16cid:durableId="1228030667">
    <w:abstractNumId w:val="4"/>
  </w:num>
  <w:num w:numId="18" w16cid:durableId="350185808">
    <w:abstractNumId w:val="7"/>
  </w:num>
  <w:num w:numId="19" w16cid:durableId="1639797044">
    <w:abstractNumId w:val="2"/>
  </w:num>
  <w:num w:numId="20" w16cid:durableId="1668704383">
    <w:abstractNumId w:val="3"/>
  </w:num>
  <w:num w:numId="21" w16cid:durableId="494107061">
    <w:abstractNumId w:val="20"/>
  </w:num>
  <w:num w:numId="22" w16cid:durableId="1249188">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0503E"/>
    <w:rsid w:val="00012E75"/>
    <w:rsid w:val="000131D7"/>
    <w:rsid w:val="00041142"/>
    <w:rsid w:val="00045D38"/>
    <w:rsid w:val="000544B1"/>
    <w:rsid w:val="0005464E"/>
    <w:rsid w:val="00055B6A"/>
    <w:rsid w:val="00055E26"/>
    <w:rsid w:val="00056414"/>
    <w:rsid w:val="00060E63"/>
    <w:rsid w:val="000613C9"/>
    <w:rsid w:val="000776E2"/>
    <w:rsid w:val="00077E81"/>
    <w:rsid w:val="000857B7"/>
    <w:rsid w:val="000924E6"/>
    <w:rsid w:val="00097836"/>
    <w:rsid w:val="000A1D59"/>
    <w:rsid w:val="000C41D3"/>
    <w:rsid w:val="000D02DA"/>
    <w:rsid w:val="000D2A71"/>
    <w:rsid w:val="000D6C87"/>
    <w:rsid w:val="000D70E8"/>
    <w:rsid w:val="000F3950"/>
    <w:rsid w:val="000F7744"/>
    <w:rsid w:val="000F7F44"/>
    <w:rsid w:val="00132ED8"/>
    <w:rsid w:val="001374CC"/>
    <w:rsid w:val="00141A0E"/>
    <w:rsid w:val="00151731"/>
    <w:rsid w:val="00157804"/>
    <w:rsid w:val="00160B00"/>
    <w:rsid w:val="0017202A"/>
    <w:rsid w:val="00172034"/>
    <w:rsid w:val="001779A0"/>
    <w:rsid w:val="001836E0"/>
    <w:rsid w:val="00184BFD"/>
    <w:rsid w:val="00185609"/>
    <w:rsid w:val="00186ACB"/>
    <w:rsid w:val="001A36F2"/>
    <w:rsid w:val="001A5F31"/>
    <w:rsid w:val="001B1DE0"/>
    <w:rsid w:val="001B3F92"/>
    <w:rsid w:val="001B764C"/>
    <w:rsid w:val="001C0786"/>
    <w:rsid w:val="001C7D25"/>
    <w:rsid w:val="001D548B"/>
    <w:rsid w:val="001D67FE"/>
    <w:rsid w:val="001E4312"/>
    <w:rsid w:val="001E50C3"/>
    <w:rsid w:val="00202EDA"/>
    <w:rsid w:val="00204A96"/>
    <w:rsid w:val="00210C2E"/>
    <w:rsid w:val="0021321A"/>
    <w:rsid w:val="00221075"/>
    <w:rsid w:val="00221D06"/>
    <w:rsid w:val="00230447"/>
    <w:rsid w:val="002362D4"/>
    <w:rsid w:val="00237028"/>
    <w:rsid w:val="00240DA2"/>
    <w:rsid w:val="00240EBB"/>
    <w:rsid w:val="002511EF"/>
    <w:rsid w:val="00257D43"/>
    <w:rsid w:val="0027592C"/>
    <w:rsid w:val="00277B98"/>
    <w:rsid w:val="00281C66"/>
    <w:rsid w:val="00283F4D"/>
    <w:rsid w:val="00291DF8"/>
    <w:rsid w:val="002B516B"/>
    <w:rsid w:val="002D471B"/>
    <w:rsid w:val="002D4F8B"/>
    <w:rsid w:val="002E15C6"/>
    <w:rsid w:val="00301D7B"/>
    <w:rsid w:val="00304525"/>
    <w:rsid w:val="003048BE"/>
    <w:rsid w:val="00307515"/>
    <w:rsid w:val="00313655"/>
    <w:rsid w:val="00320711"/>
    <w:rsid w:val="0032087F"/>
    <w:rsid w:val="00322E2F"/>
    <w:rsid w:val="003245B1"/>
    <w:rsid w:val="00351150"/>
    <w:rsid w:val="00355F0A"/>
    <w:rsid w:val="00357D80"/>
    <w:rsid w:val="00363878"/>
    <w:rsid w:val="003729AC"/>
    <w:rsid w:val="003734FC"/>
    <w:rsid w:val="003767FD"/>
    <w:rsid w:val="00380B98"/>
    <w:rsid w:val="00385BA4"/>
    <w:rsid w:val="003878C5"/>
    <w:rsid w:val="003937FB"/>
    <w:rsid w:val="003C185F"/>
    <w:rsid w:val="003C3C68"/>
    <w:rsid w:val="003D4667"/>
    <w:rsid w:val="003D579C"/>
    <w:rsid w:val="003D6F71"/>
    <w:rsid w:val="003E247C"/>
    <w:rsid w:val="003F6E4A"/>
    <w:rsid w:val="003F7EA5"/>
    <w:rsid w:val="004038E3"/>
    <w:rsid w:val="004059C4"/>
    <w:rsid w:val="004165DF"/>
    <w:rsid w:val="00426A71"/>
    <w:rsid w:val="00430206"/>
    <w:rsid w:val="004402EF"/>
    <w:rsid w:val="00442030"/>
    <w:rsid w:val="00443F9D"/>
    <w:rsid w:val="00447689"/>
    <w:rsid w:val="00455DAB"/>
    <w:rsid w:val="00456A2F"/>
    <w:rsid w:val="00463A97"/>
    <w:rsid w:val="00471E30"/>
    <w:rsid w:val="00473131"/>
    <w:rsid w:val="00477667"/>
    <w:rsid w:val="004846DE"/>
    <w:rsid w:val="00492111"/>
    <w:rsid w:val="00495B5C"/>
    <w:rsid w:val="004B5295"/>
    <w:rsid w:val="004B7F61"/>
    <w:rsid w:val="004C7065"/>
    <w:rsid w:val="004E2A1C"/>
    <w:rsid w:val="004E4D2A"/>
    <w:rsid w:val="004E5AAF"/>
    <w:rsid w:val="004E71B1"/>
    <w:rsid w:val="004F2DB6"/>
    <w:rsid w:val="004F4392"/>
    <w:rsid w:val="00502723"/>
    <w:rsid w:val="00511A89"/>
    <w:rsid w:val="00515572"/>
    <w:rsid w:val="005351B8"/>
    <w:rsid w:val="00545E8D"/>
    <w:rsid w:val="005546D4"/>
    <w:rsid w:val="00566B35"/>
    <w:rsid w:val="0056770C"/>
    <w:rsid w:val="005816B3"/>
    <w:rsid w:val="005A3481"/>
    <w:rsid w:val="005A48E8"/>
    <w:rsid w:val="005A6AD1"/>
    <w:rsid w:val="005A7F4C"/>
    <w:rsid w:val="005B6254"/>
    <w:rsid w:val="005E3DC3"/>
    <w:rsid w:val="005E4FDC"/>
    <w:rsid w:val="005E6178"/>
    <w:rsid w:val="005F1007"/>
    <w:rsid w:val="0063453F"/>
    <w:rsid w:val="00640E97"/>
    <w:rsid w:val="00652799"/>
    <w:rsid w:val="00662701"/>
    <w:rsid w:val="00665811"/>
    <w:rsid w:val="00666C19"/>
    <w:rsid w:val="00666DE4"/>
    <w:rsid w:val="0067126E"/>
    <w:rsid w:val="0068089F"/>
    <w:rsid w:val="00682FA6"/>
    <w:rsid w:val="0068605D"/>
    <w:rsid w:val="006B1F79"/>
    <w:rsid w:val="006B4885"/>
    <w:rsid w:val="006C3302"/>
    <w:rsid w:val="006C3698"/>
    <w:rsid w:val="006C5AA7"/>
    <w:rsid w:val="006C777D"/>
    <w:rsid w:val="006D4A35"/>
    <w:rsid w:val="006D50D1"/>
    <w:rsid w:val="006E4BC4"/>
    <w:rsid w:val="006F5EBD"/>
    <w:rsid w:val="00713CE0"/>
    <w:rsid w:val="007142F3"/>
    <w:rsid w:val="00725022"/>
    <w:rsid w:val="00735245"/>
    <w:rsid w:val="00742452"/>
    <w:rsid w:val="00742F28"/>
    <w:rsid w:val="0075035D"/>
    <w:rsid w:val="00752A5A"/>
    <w:rsid w:val="00753D80"/>
    <w:rsid w:val="00754F8F"/>
    <w:rsid w:val="00761972"/>
    <w:rsid w:val="007628AD"/>
    <w:rsid w:val="00774C58"/>
    <w:rsid w:val="00787621"/>
    <w:rsid w:val="00796F52"/>
    <w:rsid w:val="007A4421"/>
    <w:rsid w:val="007B09CE"/>
    <w:rsid w:val="007B624F"/>
    <w:rsid w:val="007C58D0"/>
    <w:rsid w:val="007D4ED7"/>
    <w:rsid w:val="007D599E"/>
    <w:rsid w:val="007E392A"/>
    <w:rsid w:val="007E3CD3"/>
    <w:rsid w:val="007E7F79"/>
    <w:rsid w:val="00807DB9"/>
    <w:rsid w:val="008165B0"/>
    <w:rsid w:val="00824459"/>
    <w:rsid w:val="008324E9"/>
    <w:rsid w:val="008364EB"/>
    <w:rsid w:val="00840B90"/>
    <w:rsid w:val="00846E07"/>
    <w:rsid w:val="008617D8"/>
    <w:rsid w:val="00865278"/>
    <w:rsid w:val="00874798"/>
    <w:rsid w:val="00887A09"/>
    <w:rsid w:val="00893F18"/>
    <w:rsid w:val="008A28D6"/>
    <w:rsid w:val="008A4396"/>
    <w:rsid w:val="008A4708"/>
    <w:rsid w:val="008A6B53"/>
    <w:rsid w:val="008C63E6"/>
    <w:rsid w:val="008D323A"/>
    <w:rsid w:val="008E2341"/>
    <w:rsid w:val="008E41FC"/>
    <w:rsid w:val="008F0F84"/>
    <w:rsid w:val="00900568"/>
    <w:rsid w:val="009134AB"/>
    <w:rsid w:val="00914198"/>
    <w:rsid w:val="00921B7D"/>
    <w:rsid w:val="0093129B"/>
    <w:rsid w:val="009329D4"/>
    <w:rsid w:val="009357B7"/>
    <w:rsid w:val="00940D3A"/>
    <w:rsid w:val="00940EE5"/>
    <w:rsid w:val="009507B8"/>
    <w:rsid w:val="00957E5C"/>
    <w:rsid w:val="00962EAF"/>
    <w:rsid w:val="00973DBB"/>
    <w:rsid w:val="009872C0"/>
    <w:rsid w:val="009A70DF"/>
    <w:rsid w:val="009A7579"/>
    <w:rsid w:val="009B1B9B"/>
    <w:rsid w:val="009C6915"/>
    <w:rsid w:val="009D61E3"/>
    <w:rsid w:val="009F2BAE"/>
    <w:rsid w:val="009F7BD8"/>
    <w:rsid w:val="00A12C09"/>
    <w:rsid w:val="00A16C0E"/>
    <w:rsid w:val="00A20A8F"/>
    <w:rsid w:val="00A34AD4"/>
    <w:rsid w:val="00A355A2"/>
    <w:rsid w:val="00A63381"/>
    <w:rsid w:val="00A76643"/>
    <w:rsid w:val="00A85F48"/>
    <w:rsid w:val="00A948C5"/>
    <w:rsid w:val="00AA1F40"/>
    <w:rsid w:val="00AB02FC"/>
    <w:rsid w:val="00AB0617"/>
    <w:rsid w:val="00AC7FF1"/>
    <w:rsid w:val="00AE010D"/>
    <w:rsid w:val="00AE551C"/>
    <w:rsid w:val="00B0286F"/>
    <w:rsid w:val="00B0780B"/>
    <w:rsid w:val="00B07F86"/>
    <w:rsid w:val="00B176AC"/>
    <w:rsid w:val="00B22DCA"/>
    <w:rsid w:val="00B25DBE"/>
    <w:rsid w:val="00B34FE1"/>
    <w:rsid w:val="00B36E81"/>
    <w:rsid w:val="00B42BB2"/>
    <w:rsid w:val="00B508EE"/>
    <w:rsid w:val="00B539D1"/>
    <w:rsid w:val="00B56EAA"/>
    <w:rsid w:val="00B60FA9"/>
    <w:rsid w:val="00B61FAD"/>
    <w:rsid w:val="00B63725"/>
    <w:rsid w:val="00B63F24"/>
    <w:rsid w:val="00B705FB"/>
    <w:rsid w:val="00B71C40"/>
    <w:rsid w:val="00B71D0B"/>
    <w:rsid w:val="00B73B5D"/>
    <w:rsid w:val="00B8210D"/>
    <w:rsid w:val="00B84DC0"/>
    <w:rsid w:val="00B852F3"/>
    <w:rsid w:val="00BA0EBF"/>
    <w:rsid w:val="00BA3966"/>
    <w:rsid w:val="00BA4AAA"/>
    <w:rsid w:val="00BB6E5F"/>
    <w:rsid w:val="00BC576C"/>
    <w:rsid w:val="00BD38E0"/>
    <w:rsid w:val="00BD59E4"/>
    <w:rsid w:val="00BE1232"/>
    <w:rsid w:val="00BF2496"/>
    <w:rsid w:val="00BF3262"/>
    <w:rsid w:val="00C1023C"/>
    <w:rsid w:val="00C1156A"/>
    <w:rsid w:val="00C14104"/>
    <w:rsid w:val="00C26EAF"/>
    <w:rsid w:val="00C34AF9"/>
    <w:rsid w:val="00C50DD2"/>
    <w:rsid w:val="00C61BBA"/>
    <w:rsid w:val="00C67602"/>
    <w:rsid w:val="00C7141F"/>
    <w:rsid w:val="00C81FEE"/>
    <w:rsid w:val="00C91D46"/>
    <w:rsid w:val="00CA0909"/>
    <w:rsid w:val="00CB6429"/>
    <w:rsid w:val="00CC0242"/>
    <w:rsid w:val="00CC4BD2"/>
    <w:rsid w:val="00CC5258"/>
    <w:rsid w:val="00CC6255"/>
    <w:rsid w:val="00CC7B2F"/>
    <w:rsid w:val="00CE2679"/>
    <w:rsid w:val="00CF5726"/>
    <w:rsid w:val="00D0067F"/>
    <w:rsid w:val="00D02F4F"/>
    <w:rsid w:val="00D04301"/>
    <w:rsid w:val="00D15B18"/>
    <w:rsid w:val="00D221C2"/>
    <w:rsid w:val="00D3001D"/>
    <w:rsid w:val="00D453E0"/>
    <w:rsid w:val="00D60E99"/>
    <w:rsid w:val="00D750EB"/>
    <w:rsid w:val="00D87605"/>
    <w:rsid w:val="00D91C75"/>
    <w:rsid w:val="00D9742E"/>
    <w:rsid w:val="00DA4FA2"/>
    <w:rsid w:val="00DC16B4"/>
    <w:rsid w:val="00DC6927"/>
    <w:rsid w:val="00DC7201"/>
    <w:rsid w:val="00DD21DE"/>
    <w:rsid w:val="00DD4A74"/>
    <w:rsid w:val="00DD54A3"/>
    <w:rsid w:val="00DE67A3"/>
    <w:rsid w:val="00DF3C64"/>
    <w:rsid w:val="00DF7229"/>
    <w:rsid w:val="00E10FF3"/>
    <w:rsid w:val="00E11EA0"/>
    <w:rsid w:val="00E122E2"/>
    <w:rsid w:val="00E22D84"/>
    <w:rsid w:val="00E30B97"/>
    <w:rsid w:val="00E35EBE"/>
    <w:rsid w:val="00E47EFE"/>
    <w:rsid w:val="00E539F5"/>
    <w:rsid w:val="00E53E2D"/>
    <w:rsid w:val="00E5745A"/>
    <w:rsid w:val="00E84654"/>
    <w:rsid w:val="00E92696"/>
    <w:rsid w:val="00E936ED"/>
    <w:rsid w:val="00EA148B"/>
    <w:rsid w:val="00EA2188"/>
    <w:rsid w:val="00EB0D2C"/>
    <w:rsid w:val="00EB2F7C"/>
    <w:rsid w:val="00EB5746"/>
    <w:rsid w:val="00EC6C60"/>
    <w:rsid w:val="00ED4BC3"/>
    <w:rsid w:val="00EE7948"/>
    <w:rsid w:val="00EF7C4F"/>
    <w:rsid w:val="00F070FA"/>
    <w:rsid w:val="00F1296E"/>
    <w:rsid w:val="00F16AAC"/>
    <w:rsid w:val="00F22A18"/>
    <w:rsid w:val="00F22C29"/>
    <w:rsid w:val="00F22F8A"/>
    <w:rsid w:val="00F23866"/>
    <w:rsid w:val="00F5446F"/>
    <w:rsid w:val="00F716CE"/>
    <w:rsid w:val="00F73B7C"/>
    <w:rsid w:val="00F804BD"/>
    <w:rsid w:val="00F82814"/>
    <w:rsid w:val="00F84298"/>
    <w:rsid w:val="00F844C6"/>
    <w:rsid w:val="00F908E6"/>
    <w:rsid w:val="00F97936"/>
    <w:rsid w:val="00F97CEA"/>
    <w:rsid w:val="00F97F8F"/>
    <w:rsid w:val="00FA0023"/>
    <w:rsid w:val="00FA14F1"/>
    <w:rsid w:val="00FA1F44"/>
    <w:rsid w:val="00FA298A"/>
    <w:rsid w:val="00FA3878"/>
    <w:rsid w:val="00FB65A2"/>
    <w:rsid w:val="00FC4B53"/>
    <w:rsid w:val="00FC541B"/>
    <w:rsid w:val="00FC604F"/>
    <w:rsid w:val="00FD1CA8"/>
    <w:rsid w:val="00FD62B7"/>
    <w:rsid w:val="00FE2301"/>
    <w:rsid w:val="00FE693F"/>
    <w:rsid w:val="00FF48C0"/>
    <w:rsid w:val="01D63252"/>
    <w:rsid w:val="03808DF3"/>
    <w:rsid w:val="06EA8A46"/>
    <w:rsid w:val="0757EE79"/>
    <w:rsid w:val="0ABAC37E"/>
    <w:rsid w:val="0BD82F9D"/>
    <w:rsid w:val="0C2EB45F"/>
    <w:rsid w:val="0CB0C9E4"/>
    <w:rsid w:val="0E0CA7EC"/>
    <w:rsid w:val="107692D1"/>
    <w:rsid w:val="11006217"/>
    <w:rsid w:val="1205DFE0"/>
    <w:rsid w:val="1456C349"/>
    <w:rsid w:val="1599A1ED"/>
    <w:rsid w:val="167B5298"/>
    <w:rsid w:val="16F8F221"/>
    <w:rsid w:val="17A2ED4E"/>
    <w:rsid w:val="188CF25D"/>
    <w:rsid w:val="197506EC"/>
    <w:rsid w:val="19E4A588"/>
    <w:rsid w:val="19FCCA28"/>
    <w:rsid w:val="1A78B15C"/>
    <w:rsid w:val="1B902977"/>
    <w:rsid w:val="1BD27CF8"/>
    <w:rsid w:val="1F023FD3"/>
    <w:rsid w:val="2300B802"/>
    <w:rsid w:val="236350B1"/>
    <w:rsid w:val="2461EC9C"/>
    <w:rsid w:val="247CC785"/>
    <w:rsid w:val="2534EA6D"/>
    <w:rsid w:val="25B67E96"/>
    <w:rsid w:val="260122B3"/>
    <w:rsid w:val="29217856"/>
    <w:rsid w:val="2A700DFE"/>
    <w:rsid w:val="2AF55AFB"/>
    <w:rsid w:val="2B698DBC"/>
    <w:rsid w:val="2C08329B"/>
    <w:rsid w:val="2D01982D"/>
    <w:rsid w:val="2D8EE8CF"/>
    <w:rsid w:val="2E60F49A"/>
    <w:rsid w:val="2F1FAC5F"/>
    <w:rsid w:val="31618720"/>
    <w:rsid w:val="320CC724"/>
    <w:rsid w:val="32584F0E"/>
    <w:rsid w:val="33D806AC"/>
    <w:rsid w:val="3403A8F0"/>
    <w:rsid w:val="35ED6873"/>
    <w:rsid w:val="37457726"/>
    <w:rsid w:val="39D5B704"/>
    <w:rsid w:val="3A4EF26A"/>
    <w:rsid w:val="3AA6D944"/>
    <w:rsid w:val="3AD7E886"/>
    <w:rsid w:val="3CA5C03D"/>
    <w:rsid w:val="3D4968D8"/>
    <w:rsid w:val="3DDBCF26"/>
    <w:rsid w:val="41CB1618"/>
    <w:rsid w:val="43BD397B"/>
    <w:rsid w:val="45739D4D"/>
    <w:rsid w:val="45756B89"/>
    <w:rsid w:val="45A4F9BC"/>
    <w:rsid w:val="47176B02"/>
    <w:rsid w:val="4A70D7D2"/>
    <w:rsid w:val="4B2B2916"/>
    <w:rsid w:val="4D1E557D"/>
    <w:rsid w:val="4F32A0DC"/>
    <w:rsid w:val="5457F26C"/>
    <w:rsid w:val="587E7272"/>
    <w:rsid w:val="58B62EB6"/>
    <w:rsid w:val="59D4E1B9"/>
    <w:rsid w:val="5B1DDC73"/>
    <w:rsid w:val="5C48450D"/>
    <w:rsid w:val="5C723FDC"/>
    <w:rsid w:val="5D806A16"/>
    <w:rsid w:val="5DD202E2"/>
    <w:rsid w:val="5E5471A8"/>
    <w:rsid w:val="5E98A494"/>
    <w:rsid w:val="60ED19D9"/>
    <w:rsid w:val="62066047"/>
    <w:rsid w:val="64ABBCB4"/>
    <w:rsid w:val="65F65187"/>
    <w:rsid w:val="66BF2109"/>
    <w:rsid w:val="67B45AED"/>
    <w:rsid w:val="680C8F68"/>
    <w:rsid w:val="687D24A5"/>
    <w:rsid w:val="688C3276"/>
    <w:rsid w:val="6A5521A2"/>
    <w:rsid w:val="6C724196"/>
    <w:rsid w:val="6D720AF1"/>
    <w:rsid w:val="6E4A3BE7"/>
    <w:rsid w:val="6E606C8E"/>
    <w:rsid w:val="6F893743"/>
    <w:rsid w:val="6FFE05B5"/>
    <w:rsid w:val="70DF3114"/>
    <w:rsid w:val="71EBA18B"/>
    <w:rsid w:val="733686A1"/>
    <w:rsid w:val="745D4A0F"/>
    <w:rsid w:val="75E9287C"/>
    <w:rsid w:val="76979F24"/>
    <w:rsid w:val="780E3FDA"/>
    <w:rsid w:val="7AB8750C"/>
    <w:rsid w:val="7AF1EF76"/>
    <w:rsid w:val="7BFB5BE7"/>
    <w:rsid w:val="7CE3609C"/>
    <w:rsid w:val="7EFEAB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5AC22320-08DD-42CA-9B6A-E9CEC788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UnresolvedMention">
    <w:name w:val="Unresolved Mention"/>
    <w:basedOn w:val="DefaultParagraphFont"/>
    <w:uiPriority w:val="99"/>
    <w:semiHidden/>
    <w:unhideWhenUsed/>
    <w:rsid w:val="00957E5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C604F"/>
    <w:rPr>
      <w:b/>
      <w:bCs/>
    </w:rPr>
  </w:style>
  <w:style w:type="character" w:styleId="CommentSubjectChar" w:customStyle="1">
    <w:name w:val="Comment Subject Char"/>
    <w:basedOn w:val="CommentTextChar"/>
    <w:link w:val="CommentSubject"/>
    <w:uiPriority w:val="99"/>
    <w:semiHidden/>
    <w:rsid w:val="00FC604F"/>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645625210">
      <w:bodyDiv w:val="1"/>
      <w:marLeft w:val="0"/>
      <w:marRight w:val="0"/>
      <w:marTop w:val="0"/>
      <w:marBottom w:val="0"/>
      <w:divBdr>
        <w:top w:val="none" w:sz="0" w:space="0" w:color="auto"/>
        <w:left w:val="none" w:sz="0" w:space="0" w:color="auto"/>
        <w:bottom w:val="none" w:sz="0" w:space="0" w:color="auto"/>
        <w:right w:val="none" w:sz="0" w:space="0" w:color="auto"/>
      </w:divBdr>
      <w:divsChild>
        <w:div w:id="1021200350">
          <w:marLeft w:val="0"/>
          <w:marRight w:val="0"/>
          <w:marTop w:val="0"/>
          <w:marBottom w:val="0"/>
          <w:divBdr>
            <w:top w:val="none" w:sz="0" w:space="0" w:color="auto"/>
            <w:left w:val="none" w:sz="0" w:space="0" w:color="auto"/>
            <w:bottom w:val="none" w:sz="0" w:space="0" w:color="auto"/>
            <w:right w:val="none" w:sz="0" w:space="0" w:color="auto"/>
          </w:divBdr>
          <w:divsChild>
            <w:div w:id="131603762">
              <w:marLeft w:val="0"/>
              <w:marRight w:val="0"/>
              <w:marTop w:val="0"/>
              <w:marBottom w:val="0"/>
              <w:divBdr>
                <w:top w:val="none" w:sz="0" w:space="0" w:color="auto"/>
                <w:left w:val="none" w:sz="0" w:space="0" w:color="auto"/>
                <w:bottom w:val="none" w:sz="0" w:space="0" w:color="auto"/>
                <w:right w:val="none" w:sz="0" w:space="0" w:color="auto"/>
              </w:divBdr>
            </w:div>
            <w:div w:id="633756930">
              <w:marLeft w:val="0"/>
              <w:marRight w:val="0"/>
              <w:marTop w:val="0"/>
              <w:marBottom w:val="0"/>
              <w:divBdr>
                <w:top w:val="none" w:sz="0" w:space="0" w:color="auto"/>
                <w:left w:val="none" w:sz="0" w:space="0" w:color="auto"/>
                <w:bottom w:val="none" w:sz="0" w:space="0" w:color="auto"/>
                <w:right w:val="none" w:sz="0" w:space="0" w:color="auto"/>
              </w:divBdr>
            </w:div>
            <w:div w:id="634720400">
              <w:marLeft w:val="0"/>
              <w:marRight w:val="0"/>
              <w:marTop w:val="0"/>
              <w:marBottom w:val="0"/>
              <w:divBdr>
                <w:top w:val="none" w:sz="0" w:space="0" w:color="auto"/>
                <w:left w:val="none" w:sz="0" w:space="0" w:color="auto"/>
                <w:bottom w:val="none" w:sz="0" w:space="0" w:color="auto"/>
                <w:right w:val="none" w:sz="0" w:space="0" w:color="auto"/>
              </w:divBdr>
            </w:div>
            <w:div w:id="1622344904">
              <w:marLeft w:val="0"/>
              <w:marRight w:val="0"/>
              <w:marTop w:val="0"/>
              <w:marBottom w:val="0"/>
              <w:divBdr>
                <w:top w:val="none" w:sz="0" w:space="0" w:color="auto"/>
                <w:left w:val="none" w:sz="0" w:space="0" w:color="auto"/>
                <w:bottom w:val="none" w:sz="0" w:space="0" w:color="auto"/>
                <w:right w:val="none" w:sz="0" w:space="0" w:color="auto"/>
              </w:divBdr>
            </w:div>
            <w:div w:id="19611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06773353">
      <w:bodyDiv w:val="1"/>
      <w:marLeft w:val="0"/>
      <w:marRight w:val="0"/>
      <w:marTop w:val="0"/>
      <w:marBottom w:val="0"/>
      <w:divBdr>
        <w:top w:val="none" w:sz="0" w:space="0" w:color="auto"/>
        <w:left w:val="none" w:sz="0" w:space="0" w:color="auto"/>
        <w:bottom w:val="none" w:sz="0" w:space="0" w:color="auto"/>
        <w:right w:val="none" w:sz="0" w:space="0" w:color="auto"/>
      </w:divBdr>
      <w:divsChild>
        <w:div w:id="846213695">
          <w:marLeft w:val="0"/>
          <w:marRight w:val="0"/>
          <w:marTop w:val="0"/>
          <w:marBottom w:val="0"/>
          <w:divBdr>
            <w:top w:val="none" w:sz="0" w:space="0" w:color="auto"/>
            <w:left w:val="none" w:sz="0" w:space="0" w:color="auto"/>
            <w:bottom w:val="none" w:sz="0" w:space="0" w:color="auto"/>
            <w:right w:val="none" w:sz="0" w:space="0" w:color="auto"/>
          </w:divBdr>
          <w:divsChild>
            <w:div w:id="94789457">
              <w:marLeft w:val="0"/>
              <w:marRight w:val="0"/>
              <w:marTop w:val="0"/>
              <w:marBottom w:val="0"/>
              <w:divBdr>
                <w:top w:val="none" w:sz="0" w:space="0" w:color="auto"/>
                <w:left w:val="none" w:sz="0" w:space="0" w:color="auto"/>
                <w:bottom w:val="none" w:sz="0" w:space="0" w:color="auto"/>
                <w:right w:val="none" w:sz="0" w:space="0" w:color="auto"/>
              </w:divBdr>
            </w:div>
            <w:div w:id="297227728">
              <w:marLeft w:val="0"/>
              <w:marRight w:val="0"/>
              <w:marTop w:val="0"/>
              <w:marBottom w:val="0"/>
              <w:divBdr>
                <w:top w:val="none" w:sz="0" w:space="0" w:color="auto"/>
                <w:left w:val="none" w:sz="0" w:space="0" w:color="auto"/>
                <w:bottom w:val="none" w:sz="0" w:space="0" w:color="auto"/>
                <w:right w:val="none" w:sz="0" w:space="0" w:color="auto"/>
              </w:divBdr>
            </w:div>
            <w:div w:id="956911645">
              <w:marLeft w:val="0"/>
              <w:marRight w:val="0"/>
              <w:marTop w:val="0"/>
              <w:marBottom w:val="0"/>
              <w:divBdr>
                <w:top w:val="none" w:sz="0" w:space="0" w:color="auto"/>
                <w:left w:val="none" w:sz="0" w:space="0" w:color="auto"/>
                <w:bottom w:val="none" w:sz="0" w:space="0" w:color="auto"/>
                <w:right w:val="none" w:sz="0" w:space="0" w:color="auto"/>
              </w:divBdr>
            </w:div>
            <w:div w:id="1028482874">
              <w:marLeft w:val="0"/>
              <w:marRight w:val="0"/>
              <w:marTop w:val="0"/>
              <w:marBottom w:val="0"/>
              <w:divBdr>
                <w:top w:val="none" w:sz="0" w:space="0" w:color="auto"/>
                <w:left w:val="none" w:sz="0" w:space="0" w:color="auto"/>
                <w:bottom w:val="none" w:sz="0" w:space="0" w:color="auto"/>
                <w:right w:val="none" w:sz="0" w:space="0" w:color="auto"/>
              </w:divBdr>
            </w:div>
            <w:div w:id="163887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12417260">
      <w:bodyDiv w:val="1"/>
      <w:marLeft w:val="0"/>
      <w:marRight w:val="0"/>
      <w:marTop w:val="0"/>
      <w:marBottom w:val="0"/>
      <w:divBdr>
        <w:top w:val="none" w:sz="0" w:space="0" w:color="auto"/>
        <w:left w:val="none" w:sz="0" w:space="0" w:color="auto"/>
        <w:bottom w:val="none" w:sz="0" w:space="0" w:color="auto"/>
        <w:right w:val="none" w:sz="0" w:space="0" w:color="auto"/>
      </w:divBdr>
      <w:divsChild>
        <w:div w:id="1256983529">
          <w:marLeft w:val="0"/>
          <w:marRight w:val="0"/>
          <w:marTop w:val="0"/>
          <w:marBottom w:val="0"/>
          <w:divBdr>
            <w:top w:val="none" w:sz="0" w:space="0" w:color="auto"/>
            <w:left w:val="none" w:sz="0" w:space="0" w:color="auto"/>
            <w:bottom w:val="none" w:sz="0" w:space="0" w:color="auto"/>
            <w:right w:val="none" w:sz="0" w:space="0" w:color="auto"/>
          </w:divBdr>
          <w:divsChild>
            <w:div w:id="1821732487">
              <w:marLeft w:val="0"/>
              <w:marRight w:val="0"/>
              <w:marTop w:val="0"/>
              <w:marBottom w:val="0"/>
              <w:divBdr>
                <w:top w:val="none" w:sz="0" w:space="0" w:color="auto"/>
                <w:left w:val="none" w:sz="0" w:space="0" w:color="auto"/>
                <w:bottom w:val="none" w:sz="0" w:space="0" w:color="auto"/>
                <w:right w:val="none" w:sz="0" w:space="0" w:color="auto"/>
              </w:divBdr>
              <w:divsChild>
                <w:div w:id="179066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1906524100">
      <w:bodyDiv w:val="1"/>
      <w:marLeft w:val="0"/>
      <w:marRight w:val="0"/>
      <w:marTop w:val="0"/>
      <w:marBottom w:val="0"/>
      <w:divBdr>
        <w:top w:val="none" w:sz="0" w:space="0" w:color="auto"/>
        <w:left w:val="none" w:sz="0" w:space="0" w:color="auto"/>
        <w:bottom w:val="none" w:sz="0" w:space="0" w:color="auto"/>
        <w:right w:val="none" w:sz="0" w:space="0" w:color="auto"/>
      </w:divBdr>
      <w:divsChild>
        <w:div w:id="848451239">
          <w:marLeft w:val="0"/>
          <w:marRight w:val="0"/>
          <w:marTop w:val="0"/>
          <w:marBottom w:val="0"/>
          <w:divBdr>
            <w:top w:val="none" w:sz="0" w:space="0" w:color="auto"/>
            <w:left w:val="none" w:sz="0" w:space="0" w:color="auto"/>
            <w:bottom w:val="none" w:sz="0" w:space="0" w:color="auto"/>
            <w:right w:val="none" w:sz="0" w:space="0" w:color="auto"/>
          </w:divBdr>
          <w:divsChild>
            <w:div w:id="452673742">
              <w:marLeft w:val="0"/>
              <w:marRight w:val="0"/>
              <w:marTop w:val="0"/>
              <w:marBottom w:val="0"/>
              <w:divBdr>
                <w:top w:val="none" w:sz="0" w:space="0" w:color="auto"/>
                <w:left w:val="none" w:sz="0" w:space="0" w:color="auto"/>
                <w:bottom w:val="none" w:sz="0" w:space="0" w:color="auto"/>
                <w:right w:val="none" w:sz="0" w:space="0" w:color="auto"/>
              </w:divBdr>
              <w:divsChild>
                <w:div w:id="94649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www.ucc.ie/en/president/strategy2028/"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6263bae2760847a2" /><Relationship Type="http://schemas.openxmlformats.org/officeDocument/2006/relationships/hyperlink" Target="mailto:aisling.coyne@tudublin.ie" TargetMode="External" Id="R88935663727a4b8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21" ma:contentTypeDescription="Create a new document." ma:contentTypeScope="" ma:versionID="caf0584ca2186a2e76a3bd4dbb9167f1">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542211ef3960a5074ac2b92e59fe5e35"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opics" minOccurs="0"/>
                <xsd:element ref="ns2:Focus" minOccurs="0"/>
                <xsd:element ref="ns2:Proje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ics" ma:index="25" nillable="true" ma:displayName="Topics" ma:format="Dropdown" ma:internalName="Topics">
      <xsd:simpleType>
        <xsd:restriction base="dms:Text">
          <xsd:maxLength value="255"/>
        </xsd:restriction>
      </xsd:simpleType>
    </xsd:element>
    <xsd:element name="Focus" ma:index="26" nillable="true" ma:displayName="Focus" ma:format="Dropdown" ma:internalName="Focus">
      <xsd:simpleType>
        <xsd:union memberTypes="dms:Text">
          <xsd:simpleType>
            <xsd:restriction base="dms:Choice">
              <xsd:enumeration value="Strategic"/>
              <xsd:enumeration value="Operational"/>
              <xsd:enumeration value="Other"/>
            </xsd:restriction>
          </xsd:simpleType>
        </xsd:union>
      </xsd:simpleType>
    </xsd:element>
    <xsd:element name="Projects" ma:index="27" nillable="true" ma:displayName="Projects Discussed" ma:format="Dropdown" ma:internalName="Projects">
      <xsd:complexType>
        <xsd:complexContent>
          <xsd:extension base="dms:MultiChoiceFillIn">
            <xsd:sequence>
              <xsd:element name="Value" maxOccurs="unbounded" minOccurs="0" nillable="true">
                <xsd:simpleType>
                  <xsd:union memberTypes="dms:Text">
                    <xsd:simpleType>
                      <xsd:restriction base="dms:Choice">
                        <xsd:enumeration value="Website"/>
                        <xsd:enumeration value="SharePoint"/>
                        <xsd:enumeration value="Staffing"/>
                        <xsd:enumeration value="Events"/>
                        <xsd:enumeration value="Infrastructure - Physical"/>
                        <xsd:enumeration value="CORA"/>
                        <xsd:enumeration value="OPW"/>
                        <xsd:enumeration value="Collections"/>
                        <xsd:enumeration value="Policy"/>
                        <xsd:enumeration value="Digital Transformation"/>
                        <xsd:enumeration value="Quality Assurance"/>
                        <xsd:enumeration value="SCA"/>
                      </xsd:restriction>
                    </xsd:simpleType>
                  </xsd:un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Topics xmlns="2f28691c-5894-4c0d-bca3-d72f3fde654a" xsi:nil="true"/>
    <Focus xmlns="2f28691c-5894-4c0d-bca3-d72f3fde654a" xsi:nil="true"/>
    <Projects xmlns="2f28691c-5894-4c0d-bca3-d72f3fde654a" xsi:nil="true"/>
  </documentManagement>
</p:properties>
</file>

<file path=customXml/itemProps1.xml><?xml version="1.0" encoding="utf-8"?>
<ds:datastoreItem xmlns:ds="http://schemas.openxmlformats.org/officeDocument/2006/customXml" ds:itemID="{55421199-4651-4007-AC2C-B00C515F8AC2}"/>
</file>

<file path=customXml/itemProps2.xml><?xml version="1.0" encoding="utf-8"?>
<ds:datastoreItem xmlns:ds="http://schemas.openxmlformats.org/officeDocument/2006/customXml" ds:itemID="{F935DDC0-9485-4147-A388-446317DDA1F7}">
  <ds:schemaRefs>
    <ds:schemaRef ds:uri="http://schemas.microsoft.com/sharepoint/v3/contenttype/forms"/>
  </ds:schemaRefs>
</ds:datastoreItem>
</file>

<file path=customXml/itemProps3.xml><?xml version="1.0" encoding="utf-8"?>
<ds:datastoreItem xmlns:ds="http://schemas.openxmlformats.org/officeDocument/2006/customXml" ds:itemID="{839F6976-F6C9-47CF-AB1B-564000AD0E23}">
  <ds:schemaRefs>
    <ds:schemaRef ds:uri="http://schemas.microsoft.com/office/2006/documentManagement/types"/>
    <ds:schemaRef ds:uri="http://purl.org/dc/terms/"/>
    <ds:schemaRef ds:uri="http://www.w3.org/XML/1998/namespace"/>
    <ds:schemaRef ds:uri="http://purl.org/dc/dcmitype/"/>
    <ds:schemaRef ds:uri="2804c522-f121-4b65-b9ac-4fd17e6923da"/>
    <ds:schemaRef ds:uri="http://purl.org/dc/elements/1.1/"/>
    <ds:schemaRef ds:uri="http://schemas.microsoft.com/office/infopath/2007/PartnerControls"/>
    <ds:schemaRef ds:uri="http://schemas.openxmlformats.org/package/2006/metadata/core-properties"/>
    <ds:schemaRef ds:uri="2f28691c-5894-4c0d-bca3-d72f3fde654a"/>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Hardy Schwamm</cp:lastModifiedBy>
  <cp:revision>100</cp:revision>
  <cp:lastPrinted>2018-08-29T01:02:00Z</cp:lastPrinted>
  <dcterms:created xsi:type="dcterms:W3CDTF">2024-06-21T09:38:00Z</dcterms:created>
  <dcterms:modified xsi:type="dcterms:W3CDTF">2025-10-24T13:17:47Z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