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429FD" w14:textId="58C56B88" w:rsidR="00F908E6" w:rsidRPr="00CC5258" w:rsidRDefault="005A7F4C" w:rsidP="6F893743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Job Description</w:t>
      </w:r>
      <w:r w:rsidR="6F893743" w:rsidRPr="6F893743">
        <w:rPr>
          <w:rFonts w:ascii="Calibri" w:hAnsi="Calibri" w:cs="Calibri"/>
          <w:b/>
          <w:bCs/>
        </w:rPr>
        <w:t xml:space="preserve">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8"/>
        <w:gridCol w:w="5778"/>
      </w:tblGrid>
      <w:tr w:rsidR="00106134" w:rsidRPr="00360130" w14:paraId="1858B90E" w14:textId="77777777" w:rsidTr="16F8F221">
        <w:trPr>
          <w:trHeight w:val="454"/>
        </w:trPr>
        <w:tc>
          <w:tcPr>
            <w:tcW w:w="3238" w:type="dxa"/>
            <w:vAlign w:val="center"/>
          </w:tcPr>
          <w:p w14:paraId="38FB9A10" w14:textId="71BA27B5" w:rsidR="00106134" w:rsidRPr="00360130" w:rsidRDefault="00106134" w:rsidP="00106134">
            <w:pPr>
              <w:spacing w:after="0"/>
              <w:rPr>
                <w:rFonts w:cstheme="minorHAnsi"/>
                <w:b/>
                <w:bCs/>
              </w:rPr>
            </w:pPr>
            <w:r w:rsidRPr="00360130">
              <w:rPr>
                <w:rFonts w:cstheme="minorHAnsi"/>
                <w:b/>
                <w:bCs/>
              </w:rPr>
              <w:t>Position Title &amp; Grade</w:t>
            </w:r>
          </w:p>
        </w:tc>
        <w:tc>
          <w:tcPr>
            <w:tcW w:w="5778" w:type="dxa"/>
            <w:vAlign w:val="center"/>
          </w:tcPr>
          <w:p w14:paraId="275238C6" w14:textId="32A80FCE" w:rsidR="00106134" w:rsidRPr="00360130" w:rsidRDefault="002A3BEF" w:rsidP="00106134">
            <w:pPr>
              <w:spacing w:after="0"/>
              <w:rPr>
                <w:rFonts w:cstheme="minorHAnsi"/>
                <w:color w:val="5B9BD5" w:themeColor="accent1"/>
              </w:rPr>
            </w:pPr>
            <w:r w:rsidRPr="00360130">
              <w:rPr>
                <w:rFonts w:cstheme="minorHAnsi"/>
              </w:rPr>
              <w:t>Programmes &amp; Events Co-ordinator</w:t>
            </w:r>
            <w:r w:rsidR="00106134" w:rsidRPr="00360130">
              <w:rPr>
                <w:rFonts w:cstheme="minorHAnsi"/>
              </w:rPr>
              <w:t xml:space="preserve"> – Gr 5</w:t>
            </w:r>
          </w:p>
        </w:tc>
      </w:tr>
      <w:tr w:rsidR="00106134" w:rsidRPr="00360130" w14:paraId="5E54D4AB" w14:textId="77777777" w:rsidTr="16F8F221">
        <w:trPr>
          <w:trHeight w:val="454"/>
        </w:trPr>
        <w:tc>
          <w:tcPr>
            <w:tcW w:w="3238" w:type="dxa"/>
            <w:vAlign w:val="center"/>
          </w:tcPr>
          <w:p w14:paraId="255F64B9" w14:textId="205652FE" w:rsidR="00106134" w:rsidRPr="00360130" w:rsidRDefault="00106134" w:rsidP="00106134">
            <w:pPr>
              <w:spacing w:after="0"/>
              <w:rPr>
                <w:rFonts w:cstheme="minorHAnsi"/>
                <w:b/>
                <w:bCs/>
              </w:rPr>
            </w:pPr>
            <w:r w:rsidRPr="00360130">
              <w:rPr>
                <w:rFonts w:cstheme="minorHAnsi"/>
                <w:b/>
                <w:bCs/>
              </w:rPr>
              <w:t>Unit</w:t>
            </w:r>
          </w:p>
        </w:tc>
        <w:tc>
          <w:tcPr>
            <w:tcW w:w="5778" w:type="dxa"/>
            <w:vAlign w:val="center"/>
          </w:tcPr>
          <w:p w14:paraId="57A7E04D" w14:textId="7FD6D1C6" w:rsidR="00106134" w:rsidRPr="00360130" w:rsidRDefault="00106134" w:rsidP="00106134">
            <w:pPr>
              <w:spacing w:after="0"/>
              <w:rPr>
                <w:rFonts w:cstheme="minorHAnsi"/>
              </w:rPr>
            </w:pPr>
            <w:r w:rsidRPr="00360130">
              <w:rPr>
                <w:rFonts w:cstheme="minorHAnsi"/>
              </w:rPr>
              <w:t xml:space="preserve">UCC Library </w:t>
            </w:r>
          </w:p>
        </w:tc>
      </w:tr>
      <w:tr w:rsidR="00A56604" w:rsidRPr="00360130" w14:paraId="701E6A88" w14:textId="77777777" w:rsidTr="16F8F2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E546" w14:textId="77777777" w:rsidR="00A56604" w:rsidRPr="00360130" w:rsidRDefault="00A56604" w:rsidP="00A56604">
            <w:pPr>
              <w:spacing w:after="0"/>
              <w:rPr>
                <w:rFonts w:cstheme="minorHAnsi"/>
                <w:b/>
                <w:bCs/>
              </w:rPr>
            </w:pPr>
            <w:r w:rsidRPr="00360130">
              <w:rPr>
                <w:rFonts w:cstheme="minorHAnsi"/>
                <w:b/>
                <w:bCs/>
              </w:rPr>
              <w:t>Reports to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9E72" w14:textId="3DF4B2A7" w:rsidR="00A56604" w:rsidRPr="00360130" w:rsidRDefault="002A3BEF" w:rsidP="00A56604">
            <w:pPr>
              <w:spacing w:after="0"/>
              <w:rPr>
                <w:rFonts w:cstheme="minorHAnsi"/>
                <w:color w:val="5B9BD5" w:themeColor="accent1"/>
              </w:rPr>
            </w:pPr>
            <w:r w:rsidRPr="00360130">
              <w:rPr>
                <w:rFonts w:cstheme="minorHAnsi"/>
              </w:rPr>
              <w:t>Head of Business Operations &amp; Projects</w:t>
            </w:r>
            <w:r w:rsidR="00A56604" w:rsidRPr="00360130">
              <w:rPr>
                <w:rFonts w:cstheme="minorHAnsi"/>
              </w:rPr>
              <w:t xml:space="preserve"> – Gr 5</w:t>
            </w:r>
          </w:p>
        </w:tc>
      </w:tr>
      <w:tr w:rsidR="00A56604" w:rsidRPr="00360130" w14:paraId="32A16733" w14:textId="77777777" w:rsidTr="16F8F2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CB8E" w14:textId="77777777" w:rsidR="00A56604" w:rsidRPr="00360130" w:rsidRDefault="00A56604" w:rsidP="00A56604">
            <w:pPr>
              <w:spacing w:after="0"/>
              <w:rPr>
                <w:rFonts w:cstheme="minorHAnsi"/>
                <w:b/>
                <w:bCs/>
              </w:rPr>
            </w:pPr>
            <w:r w:rsidRPr="00360130">
              <w:rPr>
                <w:rFonts w:cstheme="minorHAnsi"/>
                <w:b/>
                <w:bCs/>
              </w:rPr>
              <w:t>Direct Reports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F301" w14:textId="28F491F3" w:rsidR="00A56604" w:rsidRPr="00360130" w:rsidRDefault="00162551" w:rsidP="00A56604">
            <w:pPr>
              <w:spacing w:after="0"/>
              <w:rPr>
                <w:rFonts w:cstheme="minorHAnsi"/>
                <w:color w:val="5B9BD5" w:themeColor="accent1"/>
              </w:rPr>
            </w:pPr>
            <w:r>
              <w:rPr>
                <w:rFonts w:cstheme="minorHAnsi"/>
                <w:color w:val="5B9BD5" w:themeColor="accent1"/>
              </w:rPr>
              <w:t>NIL</w:t>
            </w:r>
          </w:p>
        </w:tc>
      </w:tr>
      <w:tr w:rsidR="00A56604" w:rsidRPr="00360130" w14:paraId="4FA6DA21" w14:textId="77777777" w:rsidTr="16F8F2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D07D" w14:textId="77777777" w:rsidR="00A56604" w:rsidRPr="00360130" w:rsidRDefault="00A56604" w:rsidP="00A56604">
            <w:pPr>
              <w:spacing w:after="0"/>
              <w:rPr>
                <w:rFonts w:cstheme="minorHAnsi"/>
                <w:b/>
                <w:bCs/>
              </w:rPr>
            </w:pPr>
            <w:r w:rsidRPr="00360130">
              <w:rPr>
                <w:rFonts w:cstheme="minorHAnsi"/>
                <w:b/>
                <w:bCs/>
              </w:rPr>
              <w:t>Indirect Reports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37C2" w14:textId="39136669" w:rsidR="00A56604" w:rsidRPr="00360130" w:rsidRDefault="00695D35" w:rsidP="00A56604">
            <w:pPr>
              <w:spacing w:after="0"/>
              <w:rPr>
                <w:rFonts w:cstheme="minorHAnsi"/>
                <w:color w:val="5B9BD5" w:themeColor="accent1"/>
              </w:rPr>
            </w:pPr>
            <w:r w:rsidRPr="00360130">
              <w:rPr>
                <w:rFonts w:cstheme="minorHAnsi"/>
              </w:rPr>
              <w:t xml:space="preserve">Library staff within the context of </w:t>
            </w:r>
            <w:r w:rsidR="00B8295B">
              <w:rPr>
                <w:rFonts w:cstheme="minorHAnsi"/>
              </w:rPr>
              <w:t xml:space="preserve">public programmes and </w:t>
            </w:r>
            <w:r w:rsidRPr="00360130">
              <w:rPr>
                <w:rFonts w:cstheme="minorHAnsi"/>
              </w:rPr>
              <w:t>specific projects</w:t>
            </w:r>
          </w:p>
        </w:tc>
      </w:tr>
      <w:tr w:rsidR="00A56604" w:rsidRPr="00360130" w14:paraId="7872E47E" w14:textId="77777777" w:rsidTr="16F8F2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F6DC" w14:textId="77777777" w:rsidR="00A56604" w:rsidRPr="00360130" w:rsidRDefault="00A56604" w:rsidP="00A56604">
            <w:pPr>
              <w:spacing w:after="0"/>
              <w:rPr>
                <w:rFonts w:cstheme="minorHAnsi"/>
                <w:b/>
                <w:bCs/>
              </w:rPr>
            </w:pPr>
            <w:r w:rsidRPr="00360130">
              <w:rPr>
                <w:rFonts w:cstheme="minorHAnsi"/>
                <w:b/>
                <w:bCs/>
              </w:rPr>
              <w:t xml:space="preserve">Contract Type 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2BB6" w14:textId="28D83409" w:rsidR="00A56604" w:rsidRPr="00360130" w:rsidRDefault="00094F7D" w:rsidP="00A56604">
            <w:pPr>
              <w:spacing w:after="0"/>
              <w:rPr>
                <w:rFonts w:cstheme="minorHAnsi"/>
                <w:color w:val="5B9BD5" w:themeColor="accent1"/>
              </w:rPr>
            </w:pPr>
            <w:r w:rsidRPr="00360130">
              <w:rPr>
                <w:rFonts w:cstheme="minorHAnsi"/>
              </w:rPr>
              <w:t>Permanent Full-time</w:t>
            </w:r>
          </w:p>
        </w:tc>
      </w:tr>
    </w:tbl>
    <w:p w14:paraId="6AB4ADE2" w14:textId="32671470" w:rsidR="00F908E6" w:rsidRPr="00CC5258" w:rsidRDefault="00A12C09" w:rsidP="6F89374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/>
      </w:r>
      <w:r w:rsidR="00B71C40">
        <w:rPr>
          <w:rFonts w:ascii="Calibri" w:hAnsi="Calibri" w:cs="Calibri"/>
          <w:b/>
          <w:bCs/>
        </w:rPr>
        <w:t>R</w:t>
      </w:r>
      <w:r w:rsidR="00320711">
        <w:rPr>
          <w:rFonts w:ascii="Calibri" w:hAnsi="Calibri" w:cs="Calibri"/>
          <w:b/>
          <w:bCs/>
        </w:rPr>
        <w:t xml:space="preserve">ole Overview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F908E6" w:rsidRPr="006B61D5" w14:paraId="29E533D8" w14:textId="77777777" w:rsidTr="688C3276">
        <w:trPr>
          <w:trHeight w:val="992"/>
        </w:trPr>
        <w:tc>
          <w:tcPr>
            <w:tcW w:w="5000" w:type="pct"/>
          </w:tcPr>
          <w:p w14:paraId="721EAA7D" w14:textId="257FF8B5" w:rsidR="00A15917" w:rsidRDefault="67360696" w:rsidP="41848F91">
            <w:pPr>
              <w:rPr>
                <w:rFonts w:eastAsia="Calibri"/>
              </w:rPr>
            </w:pPr>
            <w:r w:rsidRPr="41848F91">
              <w:rPr>
                <w:rFonts w:eastAsia="Calibri"/>
              </w:rPr>
              <w:t xml:space="preserve">The </w:t>
            </w:r>
            <w:r w:rsidR="612B90EC" w:rsidRPr="41848F91">
              <w:rPr>
                <w:rFonts w:eastAsia="Calibri"/>
              </w:rPr>
              <w:t xml:space="preserve">Programmes &amp; Events Co-ordinator </w:t>
            </w:r>
            <w:r w:rsidRPr="41848F91">
              <w:rPr>
                <w:rFonts w:eastAsia="Calibri"/>
              </w:rPr>
              <w:t>will be responsible for leading</w:t>
            </w:r>
            <w:r w:rsidR="48343B0C" w:rsidRPr="41848F91">
              <w:rPr>
                <w:rFonts w:eastAsia="Calibri"/>
              </w:rPr>
              <w:t xml:space="preserve"> the </w:t>
            </w:r>
            <w:r w:rsidR="071532A1" w:rsidRPr="41848F91">
              <w:rPr>
                <w:rFonts w:eastAsia="Calibri"/>
              </w:rPr>
              <w:t>planning</w:t>
            </w:r>
            <w:r w:rsidR="48343B0C" w:rsidRPr="41848F91">
              <w:rPr>
                <w:rFonts w:eastAsia="Calibri"/>
              </w:rPr>
              <w:t xml:space="preserve">, </w:t>
            </w:r>
            <w:r w:rsidR="68F3C2B0" w:rsidRPr="41848F91">
              <w:rPr>
                <w:rFonts w:eastAsia="Calibri"/>
              </w:rPr>
              <w:t>co-ordination</w:t>
            </w:r>
            <w:r w:rsidR="5A0AB749" w:rsidRPr="41848F91">
              <w:rPr>
                <w:rFonts w:eastAsia="Calibri"/>
              </w:rPr>
              <w:t xml:space="preserve"> of delivery</w:t>
            </w:r>
            <w:r w:rsidR="00A2AF72" w:rsidRPr="41848F91">
              <w:rPr>
                <w:rFonts w:eastAsia="Calibri"/>
              </w:rPr>
              <w:t xml:space="preserve"> and evaluation of </w:t>
            </w:r>
            <w:r w:rsidR="6F4C3BDE" w:rsidRPr="41848F91">
              <w:rPr>
                <w:rFonts w:eastAsia="Calibri"/>
              </w:rPr>
              <w:t>the</w:t>
            </w:r>
            <w:r w:rsidRPr="41848F91">
              <w:rPr>
                <w:rFonts w:eastAsia="Calibri"/>
              </w:rPr>
              <w:t xml:space="preserve"> </w:t>
            </w:r>
            <w:r w:rsidR="071532A1" w:rsidRPr="41848F91">
              <w:rPr>
                <w:rFonts w:eastAsia="Calibri"/>
              </w:rPr>
              <w:t xml:space="preserve">public </w:t>
            </w:r>
            <w:r w:rsidR="12A64AE7" w:rsidRPr="41848F91">
              <w:rPr>
                <w:rFonts w:eastAsia="Calibri"/>
              </w:rPr>
              <w:t>engagement</w:t>
            </w:r>
            <w:r w:rsidR="7774D5C1" w:rsidRPr="41848F91">
              <w:rPr>
                <w:rFonts w:eastAsia="Calibri"/>
              </w:rPr>
              <w:t xml:space="preserve"> programmes and exhibition</w:t>
            </w:r>
            <w:r w:rsidRPr="41848F91">
              <w:rPr>
                <w:rFonts w:eastAsia="Calibri"/>
              </w:rPr>
              <w:t xml:space="preserve"> activities within the library.  </w:t>
            </w:r>
            <w:r w:rsidR="1C0FFB0D" w:rsidRPr="41848F91">
              <w:rPr>
                <w:rFonts w:eastAsia="Calibri"/>
              </w:rPr>
              <w:t xml:space="preserve">In this role you will </w:t>
            </w:r>
            <w:r w:rsidR="020C8D99" w:rsidRPr="41848F91">
              <w:rPr>
                <w:rFonts w:eastAsia="Calibri"/>
              </w:rPr>
              <w:t>work with colleagues from across the library</w:t>
            </w:r>
            <w:r w:rsidR="72D71955" w:rsidRPr="41848F91">
              <w:rPr>
                <w:rFonts w:eastAsia="Calibri"/>
              </w:rPr>
              <w:t xml:space="preserve"> to articulate </w:t>
            </w:r>
            <w:r w:rsidR="121A6F85" w:rsidRPr="41848F91">
              <w:rPr>
                <w:rFonts w:eastAsia="Calibri"/>
              </w:rPr>
              <w:t xml:space="preserve">and deliver </w:t>
            </w:r>
            <w:r w:rsidR="72D71955" w:rsidRPr="41848F91">
              <w:rPr>
                <w:rFonts w:eastAsia="Calibri"/>
              </w:rPr>
              <w:t>an engagement programme that</w:t>
            </w:r>
            <w:r w:rsidR="1C9DC249" w:rsidRPr="41848F91">
              <w:rPr>
                <w:rFonts w:eastAsia="Calibri"/>
              </w:rPr>
              <w:t xml:space="preserve"> will </w:t>
            </w:r>
            <w:r w:rsidR="14711A80" w:rsidRPr="41848F91">
              <w:rPr>
                <w:rFonts w:eastAsia="Calibri"/>
              </w:rPr>
              <w:t>provides</w:t>
            </w:r>
            <w:r w:rsidR="1C9DC249" w:rsidRPr="41848F91">
              <w:rPr>
                <w:rFonts w:eastAsia="Calibri"/>
              </w:rPr>
              <w:t xml:space="preserve"> high quality, well attended activities supporting multidisciplinary learning, </w:t>
            </w:r>
            <w:r w:rsidR="313ADD6E" w:rsidRPr="41848F91">
              <w:rPr>
                <w:rFonts w:eastAsia="Calibri"/>
              </w:rPr>
              <w:t>entrepreneurship,</w:t>
            </w:r>
            <w:r w:rsidR="3BB92C26" w:rsidRPr="41848F91">
              <w:rPr>
                <w:rFonts w:eastAsia="Calibri"/>
              </w:rPr>
              <w:t xml:space="preserve"> and public engagement. </w:t>
            </w:r>
            <w:r w:rsidR="3A7C9DE4" w:rsidRPr="41848F91">
              <w:rPr>
                <w:rFonts w:eastAsia="Calibri"/>
              </w:rPr>
              <w:t xml:space="preserve"> </w:t>
            </w:r>
            <w:r w:rsidR="72D71955" w:rsidRPr="41848F91">
              <w:rPr>
                <w:rFonts w:eastAsia="Calibri"/>
              </w:rPr>
              <w:t xml:space="preserve"> </w:t>
            </w:r>
            <w:r w:rsidR="313ADD6E" w:rsidRPr="41848F91">
              <w:rPr>
                <w:rFonts w:eastAsia="Calibri"/>
              </w:rPr>
              <w:t>The position will champion a culture of active public engagement and outreach across the Library.</w:t>
            </w:r>
          </w:p>
          <w:p w14:paraId="307F9789" w14:textId="6B5A9268" w:rsidR="00204A96" w:rsidRPr="006B61D5" w:rsidRDefault="00822CC7" w:rsidP="00E3457D">
            <w:pPr>
              <w:spacing w:after="0" w:line="240" w:lineRule="auto"/>
              <w:rPr>
                <w:rFonts w:cstheme="minorHAnsi"/>
                <w:color w:val="00B0F0"/>
                <w:shd w:val="clear" w:color="auto" w:fill="FFFFFF"/>
              </w:rPr>
            </w:pPr>
            <w:r>
              <w:rPr>
                <w:rFonts w:eastAsia="Calibri" w:cstheme="minorHAnsi"/>
                <w:shd w:val="clear" w:color="auto" w:fill="FFFFFF"/>
              </w:rPr>
              <w:t xml:space="preserve">The role holder will </w:t>
            </w:r>
            <w:r w:rsidR="00455D77">
              <w:rPr>
                <w:rFonts w:eastAsia="Calibri" w:cstheme="minorHAnsi"/>
                <w:shd w:val="clear" w:color="auto" w:fill="FFFFFF"/>
              </w:rPr>
              <w:t>co-ordinate with</w:t>
            </w:r>
            <w:r w:rsidR="005915DB">
              <w:rPr>
                <w:rFonts w:eastAsia="Calibri" w:cstheme="minorHAnsi"/>
                <w:shd w:val="clear" w:color="auto" w:fill="FFFFFF"/>
              </w:rPr>
              <w:t xml:space="preserve"> </w:t>
            </w:r>
            <w:r>
              <w:rPr>
                <w:rFonts w:eastAsia="Calibri" w:cstheme="minorHAnsi"/>
                <w:shd w:val="clear" w:color="auto" w:fill="FFFFFF"/>
              </w:rPr>
              <w:t>the</w:t>
            </w:r>
            <w:r w:rsidR="00E3457D">
              <w:rPr>
                <w:rFonts w:eastAsia="Calibri" w:cstheme="minorHAnsi"/>
                <w:shd w:val="clear" w:color="auto" w:fill="FFFFFF"/>
              </w:rPr>
              <w:t xml:space="preserve"> </w:t>
            </w:r>
            <w:r w:rsidR="00162551">
              <w:rPr>
                <w:rFonts w:eastAsia="Calibri" w:cstheme="minorHAnsi"/>
                <w:shd w:val="clear" w:color="auto" w:fill="FFFFFF"/>
              </w:rPr>
              <w:t>Library staff responsible for events with the</w:t>
            </w:r>
            <w:r>
              <w:rPr>
                <w:rFonts w:eastAsia="Calibri" w:cstheme="minorHAnsi"/>
                <w:shd w:val="clear" w:color="auto" w:fill="FFFFFF"/>
              </w:rPr>
              <w:t xml:space="preserve"> Library Events Team who </w:t>
            </w:r>
            <w:r w:rsidR="007D6BDF">
              <w:rPr>
                <w:rFonts w:eastAsia="Calibri" w:cstheme="minorHAnsi"/>
                <w:shd w:val="clear" w:color="auto" w:fill="FFFFFF"/>
              </w:rPr>
              <w:t>provide</w:t>
            </w:r>
            <w:r>
              <w:rPr>
                <w:rFonts w:eastAsia="Calibri" w:cstheme="minorHAnsi"/>
                <w:shd w:val="clear" w:color="auto" w:fill="FFFFFF"/>
              </w:rPr>
              <w:t xml:space="preserve"> front-line support to public programmes &amp; events</w:t>
            </w:r>
            <w:r w:rsidR="00455D77">
              <w:rPr>
                <w:rFonts w:eastAsia="Calibri" w:cstheme="minorHAnsi"/>
                <w:shd w:val="clear" w:color="auto" w:fill="FFFFFF"/>
              </w:rPr>
              <w:t xml:space="preserve"> and with the Library Communications Co-ordinator who pr</w:t>
            </w:r>
            <w:r w:rsidR="00E3457D">
              <w:rPr>
                <w:rFonts w:eastAsia="Calibri" w:cstheme="minorHAnsi"/>
                <w:shd w:val="clear" w:color="auto" w:fill="FFFFFF"/>
              </w:rPr>
              <w:t xml:space="preserve">ovides communications support across the library service.  </w:t>
            </w:r>
          </w:p>
        </w:tc>
      </w:tr>
    </w:tbl>
    <w:p w14:paraId="5902AD79" w14:textId="0FC9E226" w:rsidR="00F908E6" w:rsidRPr="00CC5258" w:rsidRDefault="00A12C09" w:rsidP="6F89374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/>
      </w:r>
      <w:r w:rsidR="00320711">
        <w:rPr>
          <w:rFonts w:ascii="Calibri" w:hAnsi="Calibri" w:cs="Calibri"/>
          <w:b/>
          <w:bCs/>
        </w:rPr>
        <w:t xml:space="preserve">Overview of Unit and Context 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6"/>
      </w:tblGrid>
      <w:tr w:rsidR="00F908E6" w:rsidRPr="00CC5258" w14:paraId="01B4A2ED" w14:textId="77777777" w:rsidTr="54041C11">
        <w:trPr>
          <w:trHeight w:val="684"/>
        </w:trPr>
        <w:tc>
          <w:tcPr>
            <w:tcW w:w="5000" w:type="pct"/>
          </w:tcPr>
          <w:p w14:paraId="764A7C66" w14:textId="77777777" w:rsidR="004C7065" w:rsidRPr="00AA6A0E" w:rsidRDefault="004C7065" w:rsidP="004C706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6A0E">
              <w:rPr>
                <w:rFonts w:asciiTheme="minorHAnsi" w:hAnsiTheme="minorHAnsi" w:cstheme="minorHAnsi"/>
                <w:sz w:val="22"/>
                <w:szCs w:val="22"/>
              </w:rPr>
              <w:t>The University’s Library is at the heart of the University and plays a pivotal role in supporting the learning and research activities of University College Cork. UCC Library comprises a distinct unit that resides under the Vice-President for Teaching &amp; Learning with the University Librarian reporting directly to the Vice-President for Teaching &amp; Learning.</w:t>
            </w:r>
          </w:p>
          <w:p w14:paraId="229348BF" w14:textId="77777777" w:rsidR="004C7065" w:rsidRPr="00AA6A0E" w:rsidRDefault="004C7065" w:rsidP="004C706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A8C40" w14:textId="12B8530B" w:rsidR="004C7065" w:rsidRPr="00AA6A0E" w:rsidRDefault="004C7065" w:rsidP="54041C11">
            <w:pPr>
              <w:pStyle w:val="Default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00AA6A0E">
              <w:rPr>
                <w:rFonts w:asciiTheme="minorHAnsi" w:hAnsiTheme="minorHAnsi" w:cstheme="minorBidi"/>
                <w:sz w:val="22"/>
                <w:szCs w:val="22"/>
              </w:rPr>
              <w:t xml:space="preserve">The Library is entering an exciting period of transformation with a new University Librarian and the development of a new library vision and plan that will support the </w:t>
            </w:r>
            <w:hyperlink r:id="rId11">
              <w:r w:rsidRPr="00AA6A0E">
                <w:rPr>
                  <w:rStyle w:val="Hyperlink"/>
                  <w:rFonts w:asciiTheme="minorHAnsi" w:hAnsiTheme="minorHAnsi" w:cstheme="minorBidi"/>
                  <w:sz w:val="22"/>
                  <w:szCs w:val="22"/>
                </w:rPr>
                <w:t>UCC Strategic Plan 2023-2028</w:t>
              </w:r>
            </w:hyperlink>
            <w:r w:rsidRPr="00AA6A0E">
              <w:rPr>
                <w:rStyle w:val="Hyperlink"/>
                <w:rFonts w:asciiTheme="minorHAnsi" w:hAnsiTheme="minorHAnsi" w:cstheme="minorBidi"/>
                <w:sz w:val="22"/>
                <w:szCs w:val="22"/>
              </w:rPr>
              <w:t xml:space="preserve"> ‘Securing our Future’</w:t>
            </w:r>
            <w:r w:rsidRPr="00AA6A0E">
              <w:rPr>
                <w:rFonts w:asciiTheme="minorHAnsi" w:hAnsiTheme="minorHAnsi" w:cstheme="minorBidi"/>
                <w:sz w:val="22"/>
                <w:szCs w:val="22"/>
              </w:rPr>
              <w:t xml:space="preserve"> and the broader University aspirations. </w:t>
            </w:r>
          </w:p>
          <w:p w14:paraId="263B50DE" w14:textId="472704CD" w:rsidR="54041C11" w:rsidRPr="00AA6A0E" w:rsidRDefault="54041C11" w:rsidP="54041C11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A6E152" w14:textId="709EAA52" w:rsidR="00220FEA" w:rsidRDefault="003E7BEB" w:rsidP="00C756BB">
            <w:pPr>
              <w:spacing w:after="0" w:line="240" w:lineRule="auto"/>
              <w:rPr>
                <w:rFonts w:eastAsia="Calibri" w:cstheme="minorHAnsi"/>
              </w:rPr>
            </w:pPr>
            <w:r w:rsidRPr="00AA6A0E">
              <w:rPr>
                <w:rFonts w:eastAsia="Calibri" w:cstheme="minorHAnsi"/>
                <w:lang w:val="en-IE"/>
              </w:rPr>
              <w:t xml:space="preserve">UCC Library’s </w:t>
            </w:r>
            <w:r w:rsidRPr="00AA6A0E">
              <w:rPr>
                <w:rFonts w:eastAsia="Calibri" w:cstheme="minorHAnsi"/>
              </w:rPr>
              <w:t xml:space="preserve">Business Operations unit oversees the business operational functions of the library including </w:t>
            </w:r>
            <w:r w:rsidR="001F107F" w:rsidRPr="00AA6A0E">
              <w:rPr>
                <w:rFonts w:eastAsia="Calibri" w:cstheme="minorHAnsi"/>
              </w:rPr>
              <w:t xml:space="preserve">marketing &amp; communications, </w:t>
            </w:r>
            <w:r w:rsidRPr="00AA6A0E">
              <w:rPr>
                <w:rFonts w:eastAsia="Calibri" w:cstheme="minorHAnsi"/>
              </w:rPr>
              <w:t xml:space="preserve">quality &amp; planning, workforce development, finance, </w:t>
            </w:r>
            <w:r w:rsidR="009B5EAD">
              <w:rPr>
                <w:rFonts w:eastAsia="Calibri" w:cstheme="minorHAnsi"/>
              </w:rPr>
              <w:t xml:space="preserve">risk and health &amp; safety compliance along with the delivery of an annual </w:t>
            </w:r>
            <w:r w:rsidR="006F2DA6">
              <w:rPr>
                <w:rFonts w:eastAsia="Calibri" w:cstheme="minorHAnsi"/>
              </w:rPr>
              <w:t>calendar of public programmes</w:t>
            </w:r>
            <w:r w:rsidRPr="00AA6A0E">
              <w:rPr>
                <w:rFonts w:eastAsia="Calibri" w:cstheme="minorHAnsi"/>
              </w:rPr>
              <w:t>.</w:t>
            </w:r>
            <w:r w:rsidRPr="003E7BEB">
              <w:rPr>
                <w:rFonts w:eastAsia="Calibri" w:cstheme="minorHAnsi"/>
              </w:rPr>
              <w:t xml:space="preserve"> </w:t>
            </w:r>
            <w:r w:rsidR="008C53FF" w:rsidRPr="707C86EB">
              <w:rPr>
                <w:rFonts w:ascii="Calibri" w:eastAsia="Calibri" w:hAnsi="Calibri" w:cs="Calibri"/>
              </w:rPr>
              <w:t xml:space="preserve">The team provide expert advice and guidance to improve library </w:t>
            </w:r>
            <w:r w:rsidR="00E61C30">
              <w:rPr>
                <w:rFonts w:ascii="Calibri" w:eastAsia="Calibri" w:hAnsi="Calibri" w:cs="Calibri"/>
              </w:rPr>
              <w:t xml:space="preserve">business </w:t>
            </w:r>
            <w:r w:rsidR="008C53FF" w:rsidRPr="707C86EB">
              <w:rPr>
                <w:rFonts w:ascii="Calibri" w:eastAsia="Calibri" w:hAnsi="Calibri" w:cs="Calibri"/>
              </w:rPr>
              <w:t>operations and support</w:t>
            </w:r>
            <w:r w:rsidR="008C53FF">
              <w:rPr>
                <w:rFonts w:ascii="Calibri" w:eastAsia="Calibri" w:hAnsi="Calibri" w:cs="Calibri"/>
              </w:rPr>
              <w:t>s</w:t>
            </w:r>
            <w:r w:rsidR="008C53FF" w:rsidRPr="707C86EB">
              <w:rPr>
                <w:rFonts w:ascii="Calibri" w:eastAsia="Calibri" w:hAnsi="Calibri" w:cs="Calibri"/>
              </w:rPr>
              <w:t xml:space="preserve"> key library projects.</w:t>
            </w:r>
          </w:p>
          <w:p w14:paraId="56C5EA26" w14:textId="7E59FEA5" w:rsidR="00304525" w:rsidRPr="003E7BEB" w:rsidRDefault="00304525" w:rsidP="64ABBCB4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0ED7FC70" w14:textId="77777777" w:rsidR="00024BC4" w:rsidRDefault="00024BC4" w:rsidP="00A12C09">
      <w:pPr>
        <w:spacing w:after="0" w:line="240" w:lineRule="auto"/>
        <w:rPr>
          <w:rFonts w:ascii="Calibri" w:hAnsi="Calibri" w:cs="Calibri"/>
          <w:b/>
          <w:bCs/>
        </w:rPr>
      </w:pPr>
    </w:p>
    <w:p w14:paraId="41E803F0" w14:textId="77777777" w:rsidR="00C211DB" w:rsidRDefault="00C211DB" w:rsidP="00A12C09">
      <w:pPr>
        <w:spacing w:after="0" w:line="240" w:lineRule="auto"/>
        <w:rPr>
          <w:rFonts w:ascii="Calibri" w:hAnsi="Calibri" w:cs="Calibri"/>
          <w:b/>
          <w:bCs/>
        </w:rPr>
      </w:pPr>
    </w:p>
    <w:p w14:paraId="29035750" w14:textId="77777777" w:rsidR="00C211DB" w:rsidRDefault="00C211DB" w:rsidP="00A12C09">
      <w:pPr>
        <w:spacing w:after="0" w:line="240" w:lineRule="auto"/>
        <w:rPr>
          <w:rFonts w:ascii="Calibri" w:hAnsi="Calibri" w:cs="Calibri"/>
          <w:b/>
          <w:bCs/>
        </w:rPr>
      </w:pPr>
    </w:p>
    <w:p w14:paraId="14A694CE" w14:textId="77777777" w:rsidR="006F2DA6" w:rsidRDefault="006F2DA6" w:rsidP="00A12C09">
      <w:pPr>
        <w:spacing w:after="0" w:line="240" w:lineRule="auto"/>
        <w:rPr>
          <w:rFonts w:ascii="Calibri" w:hAnsi="Calibri" w:cs="Calibri"/>
          <w:b/>
          <w:bCs/>
        </w:rPr>
      </w:pPr>
    </w:p>
    <w:p w14:paraId="11E8D2BE" w14:textId="77777777" w:rsidR="006F2DA6" w:rsidRDefault="006F2DA6" w:rsidP="00A12C09">
      <w:pPr>
        <w:spacing w:after="0" w:line="240" w:lineRule="auto"/>
        <w:rPr>
          <w:rFonts w:ascii="Calibri" w:hAnsi="Calibri" w:cs="Calibri"/>
          <w:b/>
          <w:bCs/>
        </w:rPr>
      </w:pPr>
    </w:p>
    <w:p w14:paraId="7F37F9DD" w14:textId="77777777" w:rsidR="00C211DB" w:rsidRDefault="00C211DB" w:rsidP="00A12C09">
      <w:pPr>
        <w:spacing w:after="0" w:line="240" w:lineRule="auto"/>
        <w:rPr>
          <w:rFonts w:ascii="Calibri" w:hAnsi="Calibri" w:cs="Calibri"/>
          <w:b/>
          <w:bCs/>
        </w:rPr>
      </w:pPr>
    </w:p>
    <w:p w14:paraId="6B185615" w14:textId="77777777" w:rsidR="00C211DB" w:rsidRDefault="00C211DB" w:rsidP="00A12C09">
      <w:pPr>
        <w:spacing w:after="0" w:line="240" w:lineRule="auto"/>
        <w:rPr>
          <w:rFonts w:ascii="Calibri" w:hAnsi="Calibri" w:cs="Calibri"/>
          <w:b/>
          <w:bCs/>
        </w:rPr>
      </w:pPr>
    </w:p>
    <w:p w14:paraId="09DB1FE3" w14:textId="2BE985B6" w:rsidR="62066047" w:rsidRPr="00DF7229" w:rsidRDefault="62066047" w:rsidP="00A12C09">
      <w:pPr>
        <w:spacing w:after="0" w:line="240" w:lineRule="auto"/>
      </w:pPr>
    </w:p>
    <w:p w14:paraId="06BA5E7D" w14:textId="31B516A1" w:rsidR="00F908E6" w:rsidRPr="00CC5258" w:rsidRDefault="00320711" w:rsidP="6F89374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Role Responsibilities and Activities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7087"/>
      </w:tblGrid>
      <w:tr w:rsidR="005A48E8" w:rsidRPr="006B61D5" w14:paraId="5D68CB91" w14:textId="77777777" w:rsidTr="16F8F221">
        <w:tc>
          <w:tcPr>
            <w:tcW w:w="1030" w:type="pct"/>
          </w:tcPr>
          <w:p w14:paraId="220955BE" w14:textId="77777777" w:rsidR="005A48E8" w:rsidRPr="006B61D5" w:rsidRDefault="005A48E8" w:rsidP="00EF7C4F">
            <w:pPr>
              <w:spacing w:after="0"/>
              <w:rPr>
                <w:rFonts w:cstheme="minorHAnsi"/>
                <w:b/>
                <w:bCs/>
              </w:rPr>
            </w:pPr>
            <w:r w:rsidRPr="006B61D5">
              <w:rPr>
                <w:rFonts w:cstheme="minorHAnsi"/>
                <w:b/>
                <w:bCs/>
              </w:rPr>
              <w:t>Area of accountability</w:t>
            </w:r>
          </w:p>
        </w:tc>
        <w:tc>
          <w:tcPr>
            <w:tcW w:w="3970" w:type="pct"/>
          </w:tcPr>
          <w:p w14:paraId="5B2B1A63" w14:textId="77777777" w:rsidR="005A48E8" w:rsidRPr="006B61D5" w:rsidRDefault="005A48E8" w:rsidP="00EF7C4F">
            <w:pPr>
              <w:spacing w:after="0"/>
              <w:rPr>
                <w:rFonts w:cstheme="minorHAnsi"/>
                <w:b/>
                <w:bCs/>
              </w:rPr>
            </w:pPr>
            <w:r w:rsidRPr="006B61D5">
              <w:rPr>
                <w:rFonts w:cstheme="minorHAnsi"/>
                <w:b/>
                <w:bCs/>
              </w:rPr>
              <w:t>Core Responsibilities &amp; Typical Activities</w:t>
            </w:r>
          </w:p>
        </w:tc>
      </w:tr>
      <w:tr w:rsidR="00A50F01" w:rsidRPr="006B61D5" w14:paraId="33C4DF9C" w14:textId="77777777" w:rsidTr="16F8F221">
        <w:tc>
          <w:tcPr>
            <w:tcW w:w="1030" w:type="pct"/>
          </w:tcPr>
          <w:p w14:paraId="64A1E5DA" w14:textId="3AE9757A" w:rsidR="00A50F01" w:rsidRPr="006B61D5" w:rsidRDefault="00142B97" w:rsidP="00A50F01">
            <w:pPr>
              <w:spacing w:after="0"/>
              <w:rPr>
                <w:rFonts w:cstheme="minorHAnsi"/>
              </w:rPr>
            </w:pPr>
            <w:r w:rsidRPr="006B61D5">
              <w:rPr>
                <w:rFonts w:cstheme="minorHAnsi"/>
              </w:rPr>
              <w:t>Programmes</w:t>
            </w:r>
            <w:r w:rsidR="006A6641" w:rsidRPr="006B61D5">
              <w:rPr>
                <w:rFonts w:cstheme="minorHAnsi"/>
              </w:rPr>
              <w:t xml:space="preserve"> &amp; Events Planning</w:t>
            </w:r>
          </w:p>
          <w:p w14:paraId="31FBC971" w14:textId="77777777" w:rsidR="00A50F01" w:rsidRPr="006B61D5" w:rsidRDefault="00A50F01" w:rsidP="00A50F01">
            <w:pPr>
              <w:spacing w:after="0"/>
              <w:rPr>
                <w:rFonts w:cstheme="minorHAnsi"/>
              </w:rPr>
            </w:pPr>
          </w:p>
          <w:p w14:paraId="185661FB" w14:textId="2AF06D68" w:rsidR="00A50F01" w:rsidRPr="006B61D5" w:rsidRDefault="00A50F01" w:rsidP="00A50F01">
            <w:pPr>
              <w:spacing w:after="0"/>
              <w:rPr>
                <w:rFonts w:cstheme="minorHAnsi"/>
              </w:rPr>
            </w:pPr>
          </w:p>
        </w:tc>
        <w:tc>
          <w:tcPr>
            <w:tcW w:w="3970" w:type="pct"/>
          </w:tcPr>
          <w:p w14:paraId="18A41075" w14:textId="0BDB1416" w:rsidR="00A82DBE" w:rsidRPr="006B61D5" w:rsidRDefault="00A82DBE" w:rsidP="00A82DBE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theme="minorHAnsi"/>
                <w:shd w:val="clear" w:color="auto" w:fill="FFFFFF"/>
              </w:rPr>
            </w:pPr>
            <w:r w:rsidRPr="006B61D5">
              <w:rPr>
                <w:rFonts w:cstheme="minorHAnsi"/>
                <w:shd w:val="clear" w:color="auto" w:fill="FFFFFF"/>
              </w:rPr>
              <w:t xml:space="preserve">Implement a strategic public engagement plan, working with library </w:t>
            </w:r>
            <w:r w:rsidR="00AD6DCB">
              <w:rPr>
                <w:rFonts w:cstheme="minorHAnsi"/>
                <w:shd w:val="clear" w:color="auto" w:fill="FFFFFF"/>
              </w:rPr>
              <w:t>colleagues</w:t>
            </w:r>
            <w:r w:rsidRPr="006B61D5">
              <w:rPr>
                <w:rFonts w:cstheme="minorHAnsi"/>
                <w:shd w:val="clear" w:color="auto" w:fill="FFFFFF"/>
              </w:rPr>
              <w:t xml:space="preserve"> and engaging with University stakeholders as appropriate, with a particular focus on EDI [Equality, Diversity &amp; Inclusion] initiative</w:t>
            </w:r>
            <w:r w:rsidR="00306CCD">
              <w:rPr>
                <w:rFonts w:cstheme="minorHAnsi"/>
                <w:shd w:val="clear" w:color="auto" w:fill="FFFFFF"/>
              </w:rPr>
              <w:t>s</w:t>
            </w:r>
            <w:r w:rsidRPr="006B61D5">
              <w:rPr>
                <w:rFonts w:cstheme="minorHAnsi"/>
                <w:shd w:val="clear" w:color="auto" w:fill="FFFFFF"/>
              </w:rPr>
              <w:t>.</w:t>
            </w:r>
          </w:p>
          <w:p w14:paraId="546D3866" w14:textId="0921DAF3" w:rsidR="003316AC" w:rsidRPr="006B61D5" w:rsidRDefault="003316AC" w:rsidP="003316A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theme="minorHAnsi"/>
                <w:shd w:val="clear" w:color="auto" w:fill="FFFFFF"/>
              </w:rPr>
            </w:pPr>
            <w:r w:rsidRPr="006B61D5">
              <w:rPr>
                <w:rFonts w:cstheme="minorHAnsi"/>
                <w:shd w:val="clear" w:color="auto" w:fill="FFFFFF"/>
              </w:rPr>
              <w:t xml:space="preserve">Coordinate the development, monitoring and reporting of </w:t>
            </w:r>
            <w:r w:rsidR="00482BCF" w:rsidRPr="006B61D5">
              <w:rPr>
                <w:rFonts w:cstheme="minorHAnsi"/>
                <w:shd w:val="clear" w:color="auto" w:fill="FFFFFF"/>
              </w:rPr>
              <w:t xml:space="preserve">an annual </w:t>
            </w:r>
            <w:r w:rsidR="00A87862" w:rsidRPr="006B61D5">
              <w:rPr>
                <w:rFonts w:cstheme="minorHAnsi"/>
                <w:shd w:val="clear" w:color="auto" w:fill="FFFFFF"/>
              </w:rPr>
              <w:t xml:space="preserve">library </w:t>
            </w:r>
            <w:r w:rsidR="00F36DC8" w:rsidRPr="006B61D5">
              <w:rPr>
                <w:rFonts w:cstheme="minorHAnsi"/>
                <w:shd w:val="clear" w:color="auto" w:fill="FFFFFF"/>
              </w:rPr>
              <w:t>public engagement</w:t>
            </w:r>
            <w:r w:rsidR="00A87862" w:rsidRPr="006B61D5">
              <w:rPr>
                <w:rFonts w:cstheme="minorHAnsi"/>
                <w:shd w:val="clear" w:color="auto" w:fill="FFFFFF"/>
              </w:rPr>
              <w:t xml:space="preserve"> &amp; events p</w:t>
            </w:r>
            <w:r w:rsidR="00F36DC8" w:rsidRPr="006B61D5">
              <w:rPr>
                <w:rFonts w:cstheme="minorHAnsi"/>
                <w:shd w:val="clear" w:color="auto" w:fill="FFFFFF"/>
              </w:rPr>
              <w:t>rogramme</w:t>
            </w:r>
            <w:r w:rsidR="00A87862" w:rsidRPr="006B61D5">
              <w:rPr>
                <w:rFonts w:cstheme="minorHAnsi"/>
                <w:shd w:val="clear" w:color="auto" w:fill="FFFFFF"/>
              </w:rPr>
              <w:t>.</w:t>
            </w:r>
          </w:p>
          <w:p w14:paraId="4B9B91EF" w14:textId="70F7C234" w:rsidR="00201A7C" w:rsidRPr="00201A7C" w:rsidRDefault="00EB7CD4" w:rsidP="003316A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</w:rPr>
              <w:t>Develop methods to</w:t>
            </w:r>
            <w:r w:rsidR="00201A7C" w:rsidRPr="00201A7C">
              <w:rPr>
                <w:rFonts w:cstheme="minorHAnsi"/>
              </w:rPr>
              <w:t xml:space="preserve"> understand, enhance and improve the user experience using a variety of methods including evidence based decision-making and User Experience (UX</w:t>
            </w:r>
            <w:r>
              <w:rPr>
                <w:rFonts w:cstheme="minorHAnsi"/>
              </w:rPr>
              <w:t>)</w:t>
            </w:r>
          </w:p>
          <w:p w14:paraId="076B6FB2" w14:textId="2D819093" w:rsidR="00A50F01" w:rsidRPr="006B61D5" w:rsidRDefault="00C70048" w:rsidP="00A50F01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theme="minorHAnsi"/>
                <w:shd w:val="clear" w:color="auto" w:fill="FFFFFF"/>
              </w:rPr>
            </w:pPr>
            <w:r w:rsidRPr="006B61D5">
              <w:rPr>
                <w:rFonts w:cstheme="minorHAnsi"/>
                <w:shd w:val="clear" w:color="auto" w:fill="FFFFFF"/>
              </w:rPr>
              <w:t xml:space="preserve">Devise and implement a marketing strategy </w:t>
            </w:r>
            <w:r w:rsidR="00E5400B" w:rsidRPr="006B61D5">
              <w:rPr>
                <w:rFonts w:cstheme="minorHAnsi"/>
                <w:shd w:val="clear" w:color="auto" w:fill="FFFFFF"/>
              </w:rPr>
              <w:t xml:space="preserve">to ensure that events are </w:t>
            </w:r>
            <w:r w:rsidR="00350EFF" w:rsidRPr="006B61D5">
              <w:rPr>
                <w:rFonts w:cstheme="minorHAnsi"/>
                <w:shd w:val="clear" w:color="auto" w:fill="FFFFFF"/>
              </w:rPr>
              <w:t xml:space="preserve">well scheduled and </w:t>
            </w:r>
            <w:r w:rsidR="00E5400B" w:rsidRPr="006B61D5">
              <w:rPr>
                <w:rFonts w:cstheme="minorHAnsi"/>
                <w:shd w:val="clear" w:color="auto" w:fill="FFFFFF"/>
              </w:rPr>
              <w:t>well-attended</w:t>
            </w:r>
            <w:r w:rsidR="00350EFF" w:rsidRPr="006B61D5">
              <w:rPr>
                <w:rFonts w:cstheme="minorHAnsi"/>
                <w:shd w:val="clear" w:color="auto" w:fill="FFFFFF"/>
              </w:rPr>
              <w:t xml:space="preserve"> taking the academic cycle and semesters into account.</w:t>
            </w:r>
          </w:p>
          <w:p w14:paraId="4B8E28B9" w14:textId="55ECA894" w:rsidR="00A50F01" w:rsidRPr="006B61D5" w:rsidRDefault="00662BB7" w:rsidP="008344A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theme="minorHAnsi"/>
                <w:shd w:val="clear" w:color="auto" w:fill="FFFFFF"/>
              </w:rPr>
            </w:pPr>
            <w:r w:rsidRPr="006B61D5">
              <w:rPr>
                <w:rFonts w:cstheme="minorHAnsi"/>
                <w:shd w:val="clear" w:color="auto" w:fill="FFFFFF"/>
              </w:rPr>
              <w:t>Develop with the Library Communications Co-ordinator a communications</w:t>
            </w:r>
            <w:r w:rsidR="00315883" w:rsidRPr="006B61D5">
              <w:rPr>
                <w:rFonts w:cstheme="minorHAnsi"/>
                <w:shd w:val="clear" w:color="auto" w:fill="FFFFFF"/>
              </w:rPr>
              <w:t xml:space="preserve"> plan to support the annual events program</w:t>
            </w:r>
            <w:r w:rsidR="00306CCD">
              <w:rPr>
                <w:rFonts w:cstheme="minorHAnsi"/>
                <w:shd w:val="clear" w:color="auto" w:fill="FFFFFF"/>
              </w:rPr>
              <w:t>me.</w:t>
            </w:r>
          </w:p>
          <w:p w14:paraId="42A9B3AF" w14:textId="167FDD01" w:rsidR="008344A6" w:rsidRPr="006B61D5" w:rsidRDefault="008344A6" w:rsidP="008344A6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theme="minorHAnsi"/>
                <w:shd w:val="clear" w:color="auto" w:fill="FFFFFF"/>
              </w:rPr>
            </w:pPr>
            <w:r w:rsidRPr="006B61D5">
              <w:rPr>
                <w:rFonts w:cstheme="minorHAnsi"/>
                <w:shd w:val="clear" w:color="auto" w:fill="FFFFFF"/>
              </w:rPr>
              <w:t>Develop with the Library Communications Co-o</w:t>
            </w:r>
            <w:r w:rsidR="000B26B8" w:rsidRPr="006B61D5">
              <w:rPr>
                <w:rFonts w:cstheme="minorHAnsi"/>
                <w:shd w:val="clear" w:color="auto" w:fill="FFFFFF"/>
              </w:rPr>
              <w:t xml:space="preserve">rdinator </w:t>
            </w:r>
            <w:r w:rsidR="003616FB" w:rsidRPr="006B61D5">
              <w:rPr>
                <w:rFonts w:cstheme="minorHAnsi"/>
                <w:shd w:val="clear" w:color="auto" w:fill="FFFFFF"/>
              </w:rPr>
              <w:t>guidelines and marketing resources</w:t>
            </w:r>
            <w:r w:rsidR="007B7F13" w:rsidRPr="006B61D5">
              <w:rPr>
                <w:rFonts w:cstheme="minorHAnsi"/>
                <w:shd w:val="clear" w:color="auto" w:fill="FFFFFF"/>
              </w:rPr>
              <w:t xml:space="preserve"> to support </w:t>
            </w:r>
            <w:r w:rsidR="009803E0">
              <w:rPr>
                <w:rFonts w:cstheme="minorHAnsi"/>
                <w:shd w:val="clear" w:color="auto" w:fill="FFFFFF"/>
              </w:rPr>
              <w:t xml:space="preserve">public </w:t>
            </w:r>
            <w:r w:rsidR="007B7F13" w:rsidRPr="006B61D5">
              <w:rPr>
                <w:rFonts w:cstheme="minorHAnsi"/>
                <w:shd w:val="clear" w:color="auto" w:fill="FFFFFF"/>
              </w:rPr>
              <w:t>programmes</w:t>
            </w:r>
            <w:r w:rsidR="009803E0">
              <w:rPr>
                <w:rFonts w:cstheme="minorHAnsi"/>
                <w:shd w:val="clear" w:color="auto" w:fill="FFFFFF"/>
              </w:rPr>
              <w:t>, exhibitions</w:t>
            </w:r>
            <w:r w:rsidR="007B7F13" w:rsidRPr="006B61D5">
              <w:rPr>
                <w:rFonts w:cstheme="minorHAnsi"/>
                <w:shd w:val="clear" w:color="auto" w:fill="FFFFFF"/>
              </w:rPr>
              <w:t xml:space="preserve"> &amp; events.</w:t>
            </w:r>
          </w:p>
          <w:p w14:paraId="799C2164" w14:textId="504B1658" w:rsidR="00914A36" w:rsidRPr="006B61D5" w:rsidRDefault="00BE7E73" w:rsidP="008344A6">
            <w:pPr>
              <w:pStyle w:val="ListParagraph"/>
              <w:numPr>
                <w:ilvl w:val="0"/>
                <w:numId w:val="14"/>
              </w:numPr>
              <w:spacing w:after="0"/>
              <w:rPr>
                <w:shd w:val="clear" w:color="auto" w:fill="FFFFFF"/>
              </w:rPr>
            </w:pPr>
            <w:r w:rsidRPr="41848F91">
              <w:rPr>
                <w:shd w:val="clear" w:color="auto" w:fill="FFFFFF"/>
              </w:rPr>
              <w:t>Build marketing</w:t>
            </w:r>
            <w:r w:rsidR="00221C88" w:rsidRPr="41848F91">
              <w:t xml:space="preserve"> </w:t>
            </w:r>
            <w:r w:rsidR="00221C88" w:rsidRPr="41848F91">
              <w:rPr>
                <w:shd w:val="clear" w:color="auto" w:fill="FFFFFF"/>
              </w:rPr>
              <w:t xml:space="preserve">support </w:t>
            </w:r>
            <w:r w:rsidR="0036086E" w:rsidRPr="41848F91">
              <w:rPr>
                <w:shd w:val="clear" w:color="auto" w:fill="FFFFFF"/>
              </w:rPr>
              <w:t xml:space="preserve">ensuring library programmes &amp; events are well publicised.  </w:t>
            </w:r>
          </w:p>
        </w:tc>
      </w:tr>
      <w:tr w:rsidR="00D7578C" w:rsidRPr="006B61D5" w14:paraId="657C7ED1" w14:textId="77777777" w:rsidTr="16F8F221">
        <w:tc>
          <w:tcPr>
            <w:tcW w:w="1030" w:type="pct"/>
          </w:tcPr>
          <w:p w14:paraId="305CCDC7" w14:textId="0323C270" w:rsidR="00D7578C" w:rsidRPr="006B61D5" w:rsidRDefault="006A5A66" w:rsidP="00D7578C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14:paraId="22C32829" w14:textId="4C51C6BE" w:rsidR="00D7578C" w:rsidRPr="006B61D5" w:rsidRDefault="00D7578C" w:rsidP="00D7578C">
            <w:pPr>
              <w:spacing w:after="0"/>
              <w:rPr>
                <w:rFonts w:cstheme="minorHAnsi"/>
              </w:rPr>
            </w:pPr>
          </w:p>
        </w:tc>
        <w:tc>
          <w:tcPr>
            <w:tcW w:w="3970" w:type="pct"/>
          </w:tcPr>
          <w:p w14:paraId="3F3C106B" w14:textId="365CD206" w:rsidR="00D7578C" w:rsidRPr="006B61D5" w:rsidRDefault="00142567" w:rsidP="00D7578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theme="minorHAnsi"/>
                <w:shd w:val="clear" w:color="auto" w:fill="FFFFFF"/>
              </w:rPr>
            </w:pPr>
            <w:r w:rsidRPr="006B61D5">
              <w:rPr>
                <w:rFonts w:cstheme="minorHAnsi"/>
                <w:shd w:val="clear" w:color="auto" w:fill="FFFFFF"/>
              </w:rPr>
              <w:t xml:space="preserve">Respond to public and university </w:t>
            </w:r>
            <w:r w:rsidR="006A5AA2" w:rsidRPr="006B61D5">
              <w:rPr>
                <w:rFonts w:cstheme="minorHAnsi"/>
                <w:shd w:val="clear" w:color="auto" w:fill="FFFFFF"/>
              </w:rPr>
              <w:t>enquiries and to ad hoc requests from colleag</w:t>
            </w:r>
            <w:r w:rsidR="00680E81" w:rsidRPr="006B61D5">
              <w:rPr>
                <w:rFonts w:cstheme="minorHAnsi"/>
                <w:shd w:val="clear" w:color="auto" w:fill="FFFFFF"/>
              </w:rPr>
              <w:t>ues for support with planning, running and marketing events.</w:t>
            </w:r>
          </w:p>
          <w:p w14:paraId="1A6D2A0A" w14:textId="3D1541FC" w:rsidR="00CC4565" w:rsidRPr="006B61D5" w:rsidRDefault="00ED54FB" w:rsidP="00CC4565">
            <w:pPr>
              <w:pStyle w:val="ListParagraph"/>
              <w:numPr>
                <w:ilvl w:val="0"/>
                <w:numId w:val="14"/>
              </w:numPr>
              <w:rPr>
                <w:rFonts w:eastAsia="Calibri" w:cstheme="minorHAnsi"/>
              </w:rPr>
            </w:pPr>
            <w:r w:rsidRPr="006B61D5">
              <w:rPr>
                <w:rFonts w:eastAsia="Calibri" w:cstheme="minorHAnsi"/>
              </w:rPr>
              <w:t>Lead and co-ordinate the effective and efficient running of events</w:t>
            </w:r>
            <w:r w:rsidR="004A53B2" w:rsidRPr="006B61D5">
              <w:rPr>
                <w:rFonts w:eastAsia="Calibri" w:cstheme="minorHAnsi"/>
              </w:rPr>
              <w:t xml:space="preserve"> including advising on room bookings, ticketing, design and dissemination of marketing assets</w:t>
            </w:r>
            <w:r w:rsidR="008D09A9" w:rsidRPr="006B61D5">
              <w:rPr>
                <w:rFonts w:eastAsia="Calibri" w:cstheme="minorHAnsi"/>
              </w:rPr>
              <w:t>.</w:t>
            </w:r>
          </w:p>
          <w:p w14:paraId="592B5CD4" w14:textId="77777777" w:rsidR="005A5D43" w:rsidRPr="006B61D5" w:rsidRDefault="005A5D43" w:rsidP="005A5D43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theme="minorHAnsi"/>
                <w:shd w:val="clear" w:color="auto" w:fill="FFFFFF"/>
              </w:rPr>
            </w:pPr>
            <w:r w:rsidRPr="006B61D5">
              <w:rPr>
                <w:rFonts w:cstheme="minorHAnsi"/>
                <w:shd w:val="clear" w:color="auto" w:fill="FFFFFF"/>
              </w:rPr>
              <w:t>Collect, collate, analyse, and store data on all library programmes and exhibitions on a continual and/or annual basis.</w:t>
            </w:r>
          </w:p>
          <w:p w14:paraId="6895A903" w14:textId="3D0C5388" w:rsidR="00D7578C" w:rsidRPr="006B61D5" w:rsidRDefault="001B5D65" w:rsidP="00D7578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theme="minorHAnsi"/>
                <w:shd w:val="clear" w:color="auto" w:fill="FFFFFF"/>
              </w:rPr>
            </w:pPr>
            <w:r w:rsidRPr="006B61D5">
              <w:rPr>
                <w:rFonts w:cstheme="minorHAnsi"/>
                <w:shd w:val="clear" w:color="auto" w:fill="FFFFFF"/>
              </w:rPr>
              <w:t xml:space="preserve">Creates clear and concise policies </w:t>
            </w:r>
            <w:r w:rsidR="00B12100">
              <w:rPr>
                <w:rFonts w:cstheme="minorHAnsi"/>
                <w:shd w:val="clear" w:color="auto" w:fill="FFFFFF"/>
              </w:rPr>
              <w:t>&amp; procedures</w:t>
            </w:r>
            <w:r w:rsidRPr="006B61D5">
              <w:rPr>
                <w:rFonts w:cstheme="minorHAnsi"/>
                <w:shd w:val="clear" w:color="auto" w:fill="FFFFFF"/>
              </w:rPr>
              <w:t xml:space="preserve"> for UCC Library </w:t>
            </w:r>
            <w:r w:rsidR="0002668B" w:rsidRPr="006B61D5">
              <w:rPr>
                <w:rFonts w:cstheme="minorHAnsi"/>
                <w:shd w:val="clear" w:color="auto" w:fill="FFFFFF"/>
              </w:rPr>
              <w:t>for public engagement, programmes &amp; events.</w:t>
            </w:r>
          </w:p>
          <w:p w14:paraId="1BFB18F8" w14:textId="26EF5121" w:rsidR="00D7578C" w:rsidRPr="006B61D5" w:rsidRDefault="00B0109C" w:rsidP="00D7578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theme="minorHAnsi"/>
                <w:shd w:val="clear" w:color="auto" w:fill="FFFFFF"/>
              </w:rPr>
            </w:pPr>
            <w:r w:rsidRPr="006B61D5">
              <w:rPr>
                <w:rFonts w:eastAsia="Calibri" w:cstheme="minorHAnsi"/>
              </w:rPr>
              <w:t>Identifies, coordinates, writes and creates content for Library and University publications and other outputs.</w:t>
            </w:r>
          </w:p>
          <w:p w14:paraId="6056BC09" w14:textId="6988ABF7" w:rsidR="00856CE1" w:rsidRPr="006B61D5" w:rsidRDefault="00856CE1" w:rsidP="000A724B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theme="minorHAnsi"/>
                <w:shd w:val="clear" w:color="auto" w:fill="FFFFFF"/>
              </w:rPr>
            </w:pPr>
            <w:r w:rsidRPr="006B61D5">
              <w:rPr>
                <w:rFonts w:cstheme="minorHAnsi"/>
                <w:shd w:val="clear" w:color="auto" w:fill="FFFFFF"/>
              </w:rPr>
              <w:t xml:space="preserve">Conduct regular library </w:t>
            </w:r>
            <w:r w:rsidR="00DE494F" w:rsidRPr="006B61D5">
              <w:rPr>
                <w:rFonts w:cstheme="minorHAnsi"/>
                <w:shd w:val="clear" w:color="auto" w:fill="FFFFFF"/>
              </w:rPr>
              <w:t>programme &amp; event</w:t>
            </w:r>
            <w:r w:rsidRPr="006B61D5">
              <w:rPr>
                <w:rFonts w:cstheme="minorHAnsi"/>
                <w:shd w:val="clear" w:color="auto" w:fill="FFFFFF"/>
              </w:rPr>
              <w:t xml:space="preserve"> reviews that incorporate unit self-assessment to identify areas of improvement</w:t>
            </w:r>
            <w:r w:rsidR="00220139" w:rsidRPr="006B61D5">
              <w:rPr>
                <w:rFonts w:cstheme="minorHAnsi"/>
                <w:shd w:val="clear" w:color="auto" w:fill="FFFFFF"/>
              </w:rPr>
              <w:t xml:space="preserve"> and to inform future planning</w:t>
            </w:r>
            <w:r w:rsidR="00201442">
              <w:rPr>
                <w:rFonts w:cstheme="minorHAnsi"/>
                <w:shd w:val="clear" w:color="auto" w:fill="FFFFFF"/>
              </w:rPr>
              <w:t>.</w:t>
            </w:r>
          </w:p>
          <w:p w14:paraId="74E2ACE3" w14:textId="734F2B46" w:rsidR="00D7578C" w:rsidRPr="006B61D5" w:rsidRDefault="00D7578C" w:rsidP="000B580A">
            <w:pPr>
              <w:pStyle w:val="ListParagraph"/>
              <w:spacing w:after="0"/>
              <w:ind w:left="360"/>
              <w:rPr>
                <w:rFonts w:cstheme="minorHAnsi"/>
                <w:color w:val="5B9BD5" w:themeColor="accent1"/>
              </w:rPr>
            </w:pPr>
          </w:p>
        </w:tc>
      </w:tr>
      <w:tr w:rsidR="004F545B" w:rsidRPr="006B61D5" w14:paraId="4E44710D" w14:textId="77777777" w:rsidTr="16F8F221">
        <w:tc>
          <w:tcPr>
            <w:tcW w:w="1030" w:type="pct"/>
          </w:tcPr>
          <w:p w14:paraId="7419F7E8" w14:textId="1F146C6C" w:rsidR="004F545B" w:rsidRPr="006B61D5" w:rsidRDefault="004F545B" w:rsidP="004F545B">
            <w:pPr>
              <w:spacing w:after="0"/>
              <w:rPr>
                <w:rFonts w:cstheme="minorHAnsi"/>
              </w:rPr>
            </w:pPr>
            <w:r w:rsidRPr="006B61D5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Leadership &amp; Management</w:t>
            </w:r>
          </w:p>
        </w:tc>
        <w:tc>
          <w:tcPr>
            <w:tcW w:w="3970" w:type="pct"/>
          </w:tcPr>
          <w:p w14:paraId="125847C1" w14:textId="68307438" w:rsidR="004F545B" w:rsidRPr="006B61D5" w:rsidRDefault="004F545B" w:rsidP="004F545B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cstheme="minorHAnsi"/>
              </w:rPr>
            </w:pPr>
            <w:r w:rsidRPr="006B61D5">
              <w:rPr>
                <w:rFonts w:cstheme="minorHAnsi"/>
              </w:rPr>
              <w:t xml:space="preserve">Provide leadership and effective management of the </w:t>
            </w:r>
            <w:r w:rsidR="00315883" w:rsidRPr="006B61D5">
              <w:rPr>
                <w:rFonts w:cstheme="minorHAnsi"/>
              </w:rPr>
              <w:t>Programmes &amp; Events</w:t>
            </w:r>
            <w:r w:rsidRPr="006B61D5">
              <w:rPr>
                <w:rFonts w:cstheme="minorHAnsi"/>
              </w:rPr>
              <w:t xml:space="preserve"> function, to promote whole library employee engagement, encouraging </w:t>
            </w:r>
            <w:r w:rsidR="008058B5" w:rsidRPr="006B61D5">
              <w:rPr>
                <w:rFonts w:cstheme="minorHAnsi"/>
              </w:rPr>
              <w:t xml:space="preserve">participation </w:t>
            </w:r>
            <w:r w:rsidR="0096126E" w:rsidRPr="006B61D5">
              <w:rPr>
                <w:rFonts w:cstheme="minorHAnsi"/>
              </w:rPr>
              <w:t xml:space="preserve">and </w:t>
            </w:r>
            <w:r w:rsidRPr="006B61D5">
              <w:rPr>
                <w:rFonts w:cstheme="minorHAnsi"/>
              </w:rPr>
              <w:t>performance achievement through collaborative work approaches.</w:t>
            </w:r>
          </w:p>
          <w:p w14:paraId="3742EA3D" w14:textId="04F943A5" w:rsidR="004F545B" w:rsidRPr="006B61D5" w:rsidRDefault="004F545B" w:rsidP="004F545B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cstheme="minorHAnsi"/>
              </w:rPr>
            </w:pPr>
            <w:r w:rsidRPr="006B61D5">
              <w:rPr>
                <w:rFonts w:cstheme="minorHAnsi"/>
              </w:rPr>
              <w:t>Be accountable for exceptional team performance and develop and upskill library staff to successfully deliver agreed goals and objectives.</w:t>
            </w:r>
          </w:p>
          <w:p w14:paraId="1D20FAAF" w14:textId="77777777" w:rsidR="004F545B" w:rsidRPr="006B61D5" w:rsidRDefault="004F545B" w:rsidP="004F545B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Calibri" w:cstheme="minorHAnsi"/>
              </w:rPr>
            </w:pPr>
            <w:r w:rsidRPr="006B61D5">
              <w:rPr>
                <w:rFonts w:eastAsia="Calibri" w:cstheme="minorHAnsi"/>
              </w:rPr>
              <w:t xml:space="preserve">Provide expert advice, lead and/or actively contribute to projects that support the library’s strategic objectives and align with strategic directions. </w:t>
            </w:r>
          </w:p>
          <w:p w14:paraId="3DB77AE3" w14:textId="6D67DAE3" w:rsidR="00201442" w:rsidRDefault="000A6120" w:rsidP="004F545B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Ensure operational excellence in the delivery of role</w:t>
            </w:r>
            <w:r w:rsidR="00A57602">
              <w:rPr>
                <w:rFonts w:eastAsia="Calibri" w:cstheme="minorHAnsi"/>
              </w:rPr>
              <w:t>.</w:t>
            </w:r>
          </w:p>
          <w:p w14:paraId="628DC50E" w14:textId="6D903B8E" w:rsidR="004F545B" w:rsidRPr="006B61D5" w:rsidRDefault="004F545B" w:rsidP="00B32BC0">
            <w:pPr>
              <w:spacing w:after="0" w:line="240" w:lineRule="auto"/>
              <w:textAlignment w:val="baseline"/>
              <w:rPr>
                <w:rFonts w:cstheme="minorHAnsi"/>
                <w:color w:val="5B9BD5" w:themeColor="accent1"/>
              </w:rPr>
            </w:pPr>
          </w:p>
        </w:tc>
      </w:tr>
      <w:tr w:rsidR="0000300B" w:rsidRPr="006B61D5" w14:paraId="529702BB" w14:textId="77777777" w:rsidTr="16F8F221">
        <w:tc>
          <w:tcPr>
            <w:tcW w:w="1030" w:type="pct"/>
          </w:tcPr>
          <w:p w14:paraId="32B1E22E" w14:textId="0B962995" w:rsidR="0000300B" w:rsidRPr="006B61D5" w:rsidRDefault="0000300B" w:rsidP="0000300B">
            <w:pPr>
              <w:spacing w:after="0"/>
              <w:rPr>
                <w:rFonts w:cstheme="minorHAnsi"/>
              </w:rPr>
            </w:pPr>
            <w:r w:rsidRPr="006B61D5">
              <w:rPr>
                <w:rFonts w:cstheme="minorHAnsi"/>
              </w:rPr>
              <w:lastRenderedPageBreak/>
              <w:t>Communication and engagement</w:t>
            </w:r>
          </w:p>
        </w:tc>
        <w:tc>
          <w:tcPr>
            <w:tcW w:w="3970" w:type="pct"/>
          </w:tcPr>
          <w:p w14:paraId="38296FED" w14:textId="77777777" w:rsidR="0000300B" w:rsidRPr="006B61D5" w:rsidRDefault="0000300B" w:rsidP="0000300B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cstheme="minorHAnsi"/>
              </w:rPr>
            </w:pPr>
            <w:r w:rsidRPr="006B61D5">
              <w:rPr>
                <w:rFonts w:cstheme="minorHAnsi"/>
              </w:rPr>
              <w:t>Foster strong relationships with key library stakeholders to enable the strategic priorities of the library to be effectively and efficiently delivered via operational excellence.</w:t>
            </w:r>
          </w:p>
          <w:p w14:paraId="28B7B13D" w14:textId="77777777" w:rsidR="0000300B" w:rsidRPr="006B61D5" w:rsidRDefault="0000300B" w:rsidP="0000300B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cstheme="minorHAnsi"/>
              </w:rPr>
            </w:pPr>
            <w:r w:rsidRPr="006B61D5">
              <w:rPr>
                <w:rFonts w:cstheme="minorHAnsi"/>
              </w:rPr>
              <w:t>Proactively represent the University both internally and externally and develop strategies to leverage key relationships with a view to creating opportunities for collaboration.</w:t>
            </w:r>
          </w:p>
          <w:p w14:paraId="01C2793F" w14:textId="1CE77C92" w:rsidR="0000300B" w:rsidRPr="006B61D5" w:rsidRDefault="0000300B" w:rsidP="0000300B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lang w:eastAsia="en-AU"/>
              </w:rPr>
            </w:pPr>
            <w:r w:rsidRPr="006B61D5">
              <w:rPr>
                <w:rFonts w:cstheme="minorHAnsi"/>
              </w:rPr>
              <w:t xml:space="preserve">Work closely with the Head of Business Operations and the wider operations team to feed into communications </w:t>
            </w:r>
            <w:r w:rsidR="00560563" w:rsidRPr="006B61D5">
              <w:rPr>
                <w:rFonts w:cstheme="minorHAnsi"/>
              </w:rPr>
              <w:t xml:space="preserve">in relation to </w:t>
            </w:r>
            <w:r w:rsidR="00375A8B" w:rsidRPr="006B61D5">
              <w:rPr>
                <w:rFonts w:cstheme="minorHAnsi"/>
              </w:rPr>
              <w:t>the</w:t>
            </w:r>
            <w:r w:rsidR="007F17AC" w:rsidRPr="006B61D5">
              <w:rPr>
                <w:rFonts w:cstheme="minorHAnsi"/>
              </w:rPr>
              <w:t xml:space="preserve"> programmes &amp; events work</w:t>
            </w:r>
            <w:r w:rsidR="00AD1492" w:rsidRPr="006B61D5">
              <w:rPr>
                <w:rFonts w:cstheme="minorHAnsi"/>
              </w:rPr>
              <w:t>.</w:t>
            </w:r>
            <w:r w:rsidR="008B3272" w:rsidRPr="006B61D5">
              <w:rPr>
                <w:rFonts w:cstheme="minorHAnsi"/>
              </w:rPr>
              <w:t xml:space="preserve"> </w:t>
            </w:r>
          </w:p>
          <w:p w14:paraId="3FD228BD" w14:textId="6F56C996" w:rsidR="00F74D29" w:rsidRPr="009C1176" w:rsidRDefault="00F74D29" w:rsidP="00F74D29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lang w:eastAsia="en-AU"/>
              </w:rPr>
            </w:pPr>
            <w:r>
              <w:rPr>
                <w:rFonts w:eastAsia="Times New Roman" w:cstheme="minorHAnsi"/>
                <w:lang w:eastAsia="en-AU"/>
              </w:rPr>
              <w:t>Build relationships with relevant organisations outside the organisation to maximise library engagement and impact.</w:t>
            </w:r>
            <w:r w:rsidRPr="009C1176">
              <w:rPr>
                <w:rFonts w:eastAsia="Times New Roman" w:cstheme="minorHAnsi"/>
                <w:lang w:eastAsia="en-AU"/>
              </w:rPr>
              <w:t xml:space="preserve"> </w:t>
            </w:r>
          </w:p>
          <w:p w14:paraId="6D3ECC1C" w14:textId="583BD40F" w:rsidR="009A6189" w:rsidRPr="006B61D5" w:rsidRDefault="009A6189" w:rsidP="009A6189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lang w:eastAsia="en-AU"/>
              </w:rPr>
            </w:pPr>
          </w:p>
        </w:tc>
      </w:tr>
      <w:tr w:rsidR="008572F6" w:rsidRPr="006B61D5" w14:paraId="74B5245F" w14:textId="77777777" w:rsidTr="16F8F221">
        <w:tc>
          <w:tcPr>
            <w:tcW w:w="1030" w:type="pct"/>
          </w:tcPr>
          <w:p w14:paraId="06509CB3" w14:textId="0D916118" w:rsidR="008572F6" w:rsidRPr="006B61D5" w:rsidRDefault="008572F6" w:rsidP="008572F6">
            <w:pPr>
              <w:spacing w:after="0"/>
              <w:rPr>
                <w:rFonts w:cstheme="minorHAnsi"/>
              </w:rPr>
            </w:pPr>
            <w:r w:rsidRPr="006B61D5">
              <w:rPr>
                <w:rFonts w:cstheme="minorHAnsi"/>
              </w:rPr>
              <w:t>Training, Advice, and support</w:t>
            </w:r>
          </w:p>
        </w:tc>
        <w:tc>
          <w:tcPr>
            <w:tcW w:w="3970" w:type="pct"/>
          </w:tcPr>
          <w:p w14:paraId="35D6572A" w14:textId="77777777" w:rsidR="008572F6" w:rsidRPr="009C1176" w:rsidRDefault="008572F6" w:rsidP="008572F6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lang w:eastAsia="en-AU"/>
              </w:rPr>
            </w:pPr>
            <w:r w:rsidRPr="009C1176">
              <w:rPr>
                <w:rFonts w:eastAsia="Times New Roman" w:cstheme="minorHAnsi"/>
                <w:lang w:eastAsia="en-AU"/>
              </w:rPr>
              <w:t xml:space="preserve">Promote awareness of good practice by leading on the delivery of staff training programs. </w:t>
            </w:r>
          </w:p>
          <w:p w14:paraId="522BA62A" w14:textId="77777777" w:rsidR="00982EE2" w:rsidRDefault="00DF17E0" w:rsidP="008572F6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lang w:eastAsia="en-AU"/>
              </w:rPr>
            </w:pPr>
            <w:r w:rsidRPr="009C1176">
              <w:rPr>
                <w:rFonts w:eastAsia="Times New Roman" w:cstheme="minorHAnsi"/>
                <w:lang w:eastAsia="en-AU"/>
              </w:rPr>
              <w:t xml:space="preserve">Build relationships and work closely with departments key to the delivery of library programmes &amp; events </w:t>
            </w:r>
            <w:r w:rsidR="00A42CD4" w:rsidRPr="009C1176">
              <w:rPr>
                <w:rFonts w:eastAsia="Times New Roman" w:cstheme="minorHAnsi"/>
                <w:lang w:eastAsia="en-AU"/>
              </w:rPr>
              <w:t>outside library including Marketing &amp; Communications, Academic Departments,</w:t>
            </w:r>
            <w:r w:rsidR="009C1176" w:rsidRPr="009C1176">
              <w:rPr>
                <w:rFonts w:eastAsia="Times New Roman" w:cstheme="minorHAnsi"/>
                <w:lang w:eastAsia="en-AU"/>
              </w:rPr>
              <w:t xml:space="preserve"> Audio Visual etc.</w:t>
            </w:r>
          </w:p>
          <w:p w14:paraId="5D982D8E" w14:textId="116842C7" w:rsidR="008572F6" w:rsidRPr="006B61D5" w:rsidRDefault="008572F6" w:rsidP="000B580A">
            <w:pPr>
              <w:spacing w:after="0" w:line="240" w:lineRule="auto"/>
              <w:ind w:left="360"/>
              <w:textAlignment w:val="baseline"/>
              <w:rPr>
                <w:rStyle w:val="eop"/>
                <w:rFonts w:cstheme="minorHAnsi"/>
              </w:rPr>
            </w:pPr>
          </w:p>
        </w:tc>
      </w:tr>
      <w:tr w:rsidR="00DF3913" w:rsidRPr="006B61D5" w14:paraId="76DF3D37" w14:textId="77777777" w:rsidTr="16F8F221">
        <w:tc>
          <w:tcPr>
            <w:tcW w:w="1030" w:type="pct"/>
          </w:tcPr>
          <w:p w14:paraId="0ED4C061" w14:textId="41C102F1" w:rsidR="00DF3913" w:rsidRPr="006B61D5" w:rsidRDefault="00DF3913" w:rsidP="00DF3913">
            <w:pPr>
              <w:spacing w:after="0"/>
              <w:rPr>
                <w:rFonts w:cstheme="minorHAnsi"/>
              </w:rPr>
            </w:pPr>
            <w:r w:rsidRPr="006B61D5">
              <w:rPr>
                <w:rFonts w:cstheme="minorHAnsi"/>
              </w:rPr>
              <w:br w:type="page"/>
              <w:t>Workplace Culture</w:t>
            </w:r>
          </w:p>
        </w:tc>
        <w:tc>
          <w:tcPr>
            <w:tcW w:w="3970" w:type="pct"/>
          </w:tcPr>
          <w:p w14:paraId="249AA64D" w14:textId="4200BB61" w:rsidR="00DF3913" w:rsidRPr="006B61D5" w:rsidRDefault="00DF3913" w:rsidP="00DF391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60"/>
              <w:textAlignment w:val="baseline"/>
              <w:rPr>
                <w:rStyle w:val="eop"/>
                <w:rFonts w:eastAsia="Times New Roman" w:cstheme="minorHAnsi"/>
                <w:color w:val="000000" w:themeColor="text1"/>
                <w:lang w:eastAsia="en-AU"/>
              </w:rPr>
            </w:pPr>
            <w:r w:rsidRPr="006B61D5">
              <w:rPr>
                <w:rFonts w:eastAsia="Times New Roman" w:cstheme="minorHAnsi"/>
                <w:lang w:eastAsia="en-AU"/>
              </w:rPr>
              <w:t xml:space="preserve">Lead, encourage and promote a culture that embraces change, equity, collaboration, client focus, communication, </w:t>
            </w:r>
            <w:r w:rsidR="0047431A" w:rsidRPr="006B61D5">
              <w:rPr>
                <w:rFonts w:eastAsia="Times New Roman" w:cstheme="minorHAnsi"/>
                <w:lang w:eastAsia="en-AU"/>
              </w:rPr>
              <w:t>public engagement &amp; outreach</w:t>
            </w:r>
            <w:r w:rsidRPr="006B61D5">
              <w:rPr>
                <w:rFonts w:eastAsia="Times New Roman" w:cstheme="minorHAnsi"/>
                <w:lang w:eastAsia="en-AU"/>
              </w:rPr>
              <w:t>, and accountability.</w:t>
            </w:r>
          </w:p>
          <w:p w14:paraId="12E50436" w14:textId="33338B3C" w:rsidR="00DF3913" w:rsidRPr="006B61D5" w:rsidRDefault="00930A99" w:rsidP="00DF3913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lang w:eastAsia="en-AU"/>
              </w:rPr>
            </w:pPr>
            <w:r w:rsidRPr="006B61D5">
              <w:rPr>
                <w:rFonts w:eastAsia="Times New Roman" w:cstheme="minorHAnsi"/>
                <w:lang w:eastAsia="en-AU"/>
              </w:rPr>
              <w:t>Drive high standards of performance whilst maintaining a positive environment for health and wellbeing.</w:t>
            </w:r>
          </w:p>
        </w:tc>
      </w:tr>
    </w:tbl>
    <w:p w14:paraId="56D86419" w14:textId="77777777" w:rsidR="00F908E6" w:rsidRPr="00CC5258" w:rsidRDefault="00F908E6" w:rsidP="00F908E6">
      <w:pPr>
        <w:rPr>
          <w:rFonts w:ascii="Calibri" w:hAnsi="Calibri" w:cs="Calibri"/>
          <w:b/>
        </w:rPr>
      </w:pPr>
    </w:p>
    <w:p w14:paraId="66D5D5B1" w14:textId="5DDD17F0" w:rsidR="00F908E6" w:rsidRPr="00CC5258" w:rsidRDefault="00320711" w:rsidP="6F89374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Expected Behaviours</w:t>
      </w:r>
    </w:p>
    <w:p w14:paraId="49A66030" w14:textId="77777777" w:rsidR="00D750EB" w:rsidRDefault="6F893743" w:rsidP="6F893743">
      <w:pPr>
        <w:rPr>
          <w:rFonts w:ascii="Calibri" w:hAnsi="Calibri" w:cs="Calibri"/>
        </w:rPr>
      </w:pPr>
      <w:r w:rsidRPr="6F893743">
        <w:rPr>
          <w:rFonts w:ascii="Calibri" w:hAnsi="Calibri" w:cs="Calibri"/>
        </w:rPr>
        <w:t xml:space="preserve">The role is expected to display personal qualities and behaviours consistent with </w:t>
      </w:r>
      <w:r w:rsidR="00FC4B53">
        <w:rPr>
          <w:rFonts w:ascii="Calibri" w:hAnsi="Calibri" w:cs="Calibri"/>
        </w:rPr>
        <w:t xml:space="preserve">values of the University as outlined in the </w:t>
      </w:r>
      <w:r w:rsidR="00D750EB">
        <w:rPr>
          <w:rFonts w:ascii="Calibri" w:hAnsi="Calibri" w:cs="Calibri"/>
        </w:rPr>
        <w:t>University’s Strategic Plan 2023-2028.</w:t>
      </w:r>
    </w:p>
    <w:p w14:paraId="66F2574D" w14:textId="4C87ED5E" w:rsidR="00D750EB" w:rsidRPr="00D750EB" w:rsidRDefault="00D750EB" w:rsidP="00D750E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Compassion</w:t>
      </w:r>
      <w:r w:rsidR="00320711">
        <w:rPr>
          <w:rFonts w:ascii="Calibri" w:hAnsi="Calibri" w:cs="Calibri"/>
        </w:rPr>
        <w:tab/>
      </w:r>
      <w:r w:rsidR="00320711">
        <w:rPr>
          <w:rFonts w:ascii="Calibri" w:hAnsi="Calibri" w:cs="Calibri"/>
        </w:rPr>
        <w:tab/>
      </w:r>
      <w:r w:rsidR="00320711">
        <w:rPr>
          <w:rFonts w:ascii="Calibri" w:hAnsi="Calibri" w:cs="Calibri"/>
        </w:rPr>
        <w:tab/>
      </w:r>
    </w:p>
    <w:p w14:paraId="2A9FD230" w14:textId="23F9FF14" w:rsidR="00D750EB" w:rsidRPr="00D750EB" w:rsidRDefault="00D750EB" w:rsidP="00D750E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Agility</w:t>
      </w:r>
    </w:p>
    <w:p w14:paraId="48BB706A" w14:textId="2FF8F893" w:rsidR="00D750EB" w:rsidRPr="00D750EB" w:rsidRDefault="00D750EB" w:rsidP="00D750E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Integrity</w:t>
      </w:r>
    </w:p>
    <w:p w14:paraId="4236E3F1" w14:textId="6858FE60" w:rsidR="00D750EB" w:rsidRPr="00D750EB" w:rsidRDefault="00D750EB" w:rsidP="00D750E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Respect</w:t>
      </w:r>
    </w:p>
    <w:p w14:paraId="39239539" w14:textId="60B2FBBD" w:rsidR="00D750EB" w:rsidRPr="00D750EB" w:rsidRDefault="00D750EB" w:rsidP="00D750E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Discovery</w:t>
      </w:r>
    </w:p>
    <w:p w14:paraId="4D707918" w14:textId="781F1201" w:rsidR="00D750EB" w:rsidRPr="00D750EB" w:rsidRDefault="00D750EB" w:rsidP="00D750E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Equity</w:t>
      </w:r>
    </w:p>
    <w:p w14:paraId="5B029E22" w14:textId="58703A79" w:rsidR="00D750EB" w:rsidRPr="00D750EB" w:rsidRDefault="00D750EB" w:rsidP="00D750E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Accountability</w:t>
      </w:r>
    </w:p>
    <w:p w14:paraId="648025C5" w14:textId="0FA98856" w:rsidR="00D750EB" w:rsidRPr="00D750EB" w:rsidRDefault="00D750EB" w:rsidP="00D750EB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D750EB">
        <w:rPr>
          <w:rFonts w:ascii="Calibri" w:hAnsi="Calibri" w:cs="Calibri"/>
        </w:rPr>
        <w:t>Sustainability</w:t>
      </w:r>
    </w:p>
    <w:p w14:paraId="742EE639" w14:textId="77777777" w:rsidR="00781A60" w:rsidRDefault="00781A60" w:rsidP="6F893743">
      <w:pPr>
        <w:rPr>
          <w:rFonts w:ascii="Calibri" w:hAnsi="Calibri" w:cs="Calibri"/>
          <w:b/>
          <w:bCs/>
        </w:rPr>
      </w:pPr>
    </w:p>
    <w:p w14:paraId="1425B6BE" w14:textId="77777777" w:rsidR="00781A60" w:rsidRDefault="00781A60" w:rsidP="6F893743">
      <w:pPr>
        <w:rPr>
          <w:rFonts w:ascii="Calibri" w:hAnsi="Calibri" w:cs="Calibri"/>
          <w:b/>
          <w:bCs/>
        </w:rPr>
      </w:pPr>
    </w:p>
    <w:p w14:paraId="078B8E34" w14:textId="77777777" w:rsidR="00781A60" w:rsidRDefault="00781A60" w:rsidP="6F893743">
      <w:pPr>
        <w:rPr>
          <w:rFonts w:ascii="Calibri" w:hAnsi="Calibri" w:cs="Calibri"/>
          <w:b/>
          <w:bCs/>
        </w:rPr>
      </w:pPr>
    </w:p>
    <w:p w14:paraId="1E53728C" w14:textId="05E04389" w:rsidR="00F908E6" w:rsidRPr="00CC5258" w:rsidRDefault="6F893743" w:rsidP="6F893743">
      <w:pPr>
        <w:rPr>
          <w:rFonts w:ascii="Calibri" w:hAnsi="Calibri" w:cs="Calibri"/>
          <w:b/>
          <w:bCs/>
        </w:rPr>
      </w:pPr>
      <w:r w:rsidRPr="6F893743">
        <w:rPr>
          <w:rFonts w:ascii="Calibri" w:hAnsi="Calibri" w:cs="Calibri"/>
          <w:b/>
          <w:bCs/>
        </w:rPr>
        <w:t>E</w:t>
      </w:r>
      <w:r w:rsidR="005E6178">
        <w:rPr>
          <w:rFonts w:ascii="Calibri" w:hAnsi="Calibri" w:cs="Calibri"/>
          <w:b/>
          <w:bCs/>
        </w:rPr>
        <w:t>ssential Criteria</w:t>
      </w:r>
    </w:p>
    <w:p w14:paraId="0D2EA69B" w14:textId="77777777" w:rsidR="00BD14FB" w:rsidRPr="00AC68F7" w:rsidRDefault="00BD14FB" w:rsidP="00BD14FB">
      <w:pPr>
        <w:pStyle w:val="ListParagraph"/>
        <w:numPr>
          <w:ilvl w:val="0"/>
          <w:numId w:val="22"/>
        </w:numPr>
      </w:pPr>
      <w:r>
        <w:t>Graduate with degree qualification and at least three years’ professional experience in the workplace.</w:t>
      </w:r>
    </w:p>
    <w:p w14:paraId="730114E4" w14:textId="7EFB19B6" w:rsidR="00F81677" w:rsidRPr="006C396D" w:rsidRDefault="00F81677" w:rsidP="00F81677">
      <w:pPr>
        <w:pStyle w:val="ListParagraph"/>
        <w:numPr>
          <w:ilvl w:val="0"/>
          <w:numId w:val="22"/>
        </w:numPr>
        <w:spacing w:after="0"/>
        <w:rPr>
          <w:rFonts w:cstheme="minorHAnsi"/>
        </w:rPr>
      </w:pPr>
      <w:r w:rsidRPr="006C396D">
        <w:rPr>
          <w:rFonts w:eastAsia="Arial"/>
        </w:rPr>
        <w:t xml:space="preserve">Demonstrated experience </w:t>
      </w:r>
      <w:r w:rsidR="00373ADB" w:rsidRPr="006C396D">
        <w:rPr>
          <w:rFonts w:eastAsia="Arial"/>
        </w:rPr>
        <w:t>of working in a</w:t>
      </w:r>
      <w:r w:rsidR="00E81AEB" w:rsidRPr="006C396D">
        <w:rPr>
          <w:rFonts w:eastAsia="Arial"/>
        </w:rPr>
        <w:t xml:space="preserve"> marketing, programme or event management </w:t>
      </w:r>
      <w:r w:rsidR="006C396D" w:rsidRPr="006C396D">
        <w:rPr>
          <w:rFonts w:eastAsia="Arial"/>
        </w:rPr>
        <w:t>capacity</w:t>
      </w:r>
      <w:r w:rsidR="004102B0" w:rsidRPr="006C396D">
        <w:rPr>
          <w:rFonts w:eastAsia="Arial"/>
        </w:rPr>
        <w:t>.</w:t>
      </w:r>
    </w:p>
    <w:p w14:paraId="723DCC8C" w14:textId="1683ED28" w:rsidR="00BD14FB" w:rsidRPr="007A208F" w:rsidRDefault="00C879E7" w:rsidP="00BD14FB">
      <w:pPr>
        <w:pStyle w:val="ListParagraph"/>
        <w:numPr>
          <w:ilvl w:val="0"/>
          <w:numId w:val="22"/>
        </w:numPr>
      </w:pPr>
      <w:r w:rsidRPr="007A208F">
        <w:lastRenderedPageBreak/>
        <w:t xml:space="preserve">Demonstrated experience </w:t>
      </w:r>
      <w:r w:rsidR="00640832" w:rsidRPr="007A208F">
        <w:t xml:space="preserve">working with new systems and technologies in support of the role </w:t>
      </w:r>
      <w:r w:rsidR="00110B11" w:rsidRPr="007A208F">
        <w:t xml:space="preserve">e.g. Canva, Adobe Illustrator, </w:t>
      </w:r>
      <w:r w:rsidR="00EB511C" w:rsidRPr="007A208F">
        <w:t>graphic design</w:t>
      </w:r>
      <w:r w:rsidR="007A208F" w:rsidRPr="007A208F">
        <w:t xml:space="preserve"> tools</w:t>
      </w:r>
      <w:r w:rsidR="00767F79">
        <w:t>.</w:t>
      </w:r>
    </w:p>
    <w:p w14:paraId="47DD1A82" w14:textId="321C4D49" w:rsidR="00BD14FB" w:rsidRPr="006C396D" w:rsidRDefault="00563E28" w:rsidP="00BD14FB">
      <w:pPr>
        <w:pStyle w:val="ListParagraph"/>
        <w:numPr>
          <w:ilvl w:val="0"/>
          <w:numId w:val="22"/>
        </w:numPr>
      </w:pPr>
      <w:r w:rsidRPr="006C396D">
        <w:t xml:space="preserve">Demonstrated </w:t>
      </w:r>
      <w:r w:rsidR="003A3F9B" w:rsidRPr="006C396D">
        <w:t>e</w:t>
      </w:r>
      <w:r w:rsidR="00BD14FB" w:rsidRPr="006C396D">
        <w:t xml:space="preserve">xperience in </w:t>
      </w:r>
      <w:r w:rsidR="00A620B7" w:rsidRPr="006C396D">
        <w:t xml:space="preserve">digital marketing, in particular the creation of marketing content </w:t>
      </w:r>
      <w:r w:rsidR="007D0791" w:rsidRPr="006C396D">
        <w:t>both online and in print</w:t>
      </w:r>
      <w:r w:rsidR="00BD14FB" w:rsidRPr="006C396D">
        <w:t>.</w:t>
      </w:r>
      <w:r w:rsidR="007D0791" w:rsidRPr="006C396D">
        <w:t xml:space="preserve"> [</w:t>
      </w:r>
      <w:r w:rsidR="0015345D" w:rsidRPr="006B46D3">
        <w:rPr>
          <w:highlight w:val="lightGray"/>
        </w:rPr>
        <w:t xml:space="preserve">As part of your application for this position, </w:t>
      </w:r>
      <w:r w:rsidR="006B3C7F" w:rsidRPr="006B46D3">
        <w:rPr>
          <w:highlight w:val="lightGray"/>
        </w:rPr>
        <w:t xml:space="preserve">please submit examples of content </w:t>
      </w:r>
      <w:r w:rsidR="000B54D3">
        <w:rPr>
          <w:highlight w:val="lightGray"/>
        </w:rPr>
        <w:t xml:space="preserve">and/or marketing </w:t>
      </w:r>
      <w:r w:rsidR="006B3C7F" w:rsidRPr="006B46D3">
        <w:rPr>
          <w:highlight w:val="lightGray"/>
        </w:rPr>
        <w:t xml:space="preserve">creation </w:t>
      </w:r>
      <w:r w:rsidR="006C396D" w:rsidRPr="006B46D3">
        <w:rPr>
          <w:highlight w:val="lightGray"/>
        </w:rPr>
        <w:t>with your CV</w:t>
      </w:r>
      <w:r w:rsidR="006C396D" w:rsidRPr="006C396D">
        <w:t>.]</w:t>
      </w:r>
    </w:p>
    <w:p w14:paraId="084ECC9D" w14:textId="28D501CA" w:rsidR="00BD14FB" w:rsidRPr="000A5493" w:rsidRDefault="00662AC9" w:rsidP="00BD14FB">
      <w:pPr>
        <w:pStyle w:val="ListParagraph"/>
        <w:numPr>
          <w:ilvl w:val="0"/>
          <w:numId w:val="22"/>
        </w:numPr>
      </w:pPr>
      <w:r w:rsidRPr="000A5493">
        <w:t xml:space="preserve">Aptitude to </w:t>
      </w:r>
      <w:r w:rsidR="002C7B6F" w:rsidRPr="000A5493">
        <w:t>adopt and</w:t>
      </w:r>
      <w:r w:rsidR="00FD1C0B" w:rsidRPr="000A5493">
        <w:t xml:space="preserve"> to incorporate into practice principles of </w:t>
      </w:r>
      <w:r w:rsidR="003B70BD" w:rsidRPr="000A5493">
        <w:t>User Experience (UX) design</w:t>
      </w:r>
      <w:r w:rsidR="000A5493" w:rsidRPr="000A5493">
        <w:t xml:space="preserve"> to enhance the user experience and accessibility.</w:t>
      </w:r>
    </w:p>
    <w:p w14:paraId="2072A3DA" w14:textId="0DC7B254" w:rsidR="00FA7CAF" w:rsidRDefault="00153476" w:rsidP="00BD14FB">
      <w:pPr>
        <w:pStyle w:val="ListParagraph"/>
        <w:numPr>
          <w:ilvl w:val="0"/>
          <w:numId w:val="22"/>
        </w:numPr>
      </w:pPr>
      <w:r>
        <w:t xml:space="preserve">Excellent communication skills </w:t>
      </w:r>
      <w:r w:rsidR="0015513C">
        <w:t xml:space="preserve">with an ability to </w:t>
      </w:r>
      <w:r w:rsidR="00BD14FB">
        <w:t xml:space="preserve">quickly assimilate complex or incomplete information and provide expert opinion or specialist advice </w:t>
      </w:r>
      <w:r w:rsidR="0015513C">
        <w:t xml:space="preserve">to a variety of audiences in a range of formats. </w:t>
      </w:r>
    </w:p>
    <w:p w14:paraId="520C5F47" w14:textId="40875ECD" w:rsidR="00BD14FB" w:rsidRDefault="004E3FCE" w:rsidP="00D8062D">
      <w:pPr>
        <w:pStyle w:val="ListParagraph"/>
        <w:numPr>
          <w:ilvl w:val="0"/>
          <w:numId w:val="22"/>
        </w:numPr>
      </w:pPr>
      <w:r w:rsidRPr="00D8062D">
        <w:rPr>
          <w:rFonts w:eastAsia="Arial" w:cstheme="minorHAnsi"/>
          <w:color w:val="000000" w:themeColor="text1"/>
        </w:rPr>
        <w:t>Outstanding interpersonal skills including the capacity to build relationships</w:t>
      </w:r>
      <w:r w:rsidR="00D8062D" w:rsidRPr="00D8062D">
        <w:rPr>
          <w:rFonts w:eastAsia="Arial" w:cstheme="minorHAnsi"/>
          <w:color w:val="000000" w:themeColor="text1"/>
        </w:rPr>
        <w:t xml:space="preserve"> and </w:t>
      </w:r>
      <w:r w:rsidR="00BD14FB">
        <w:t>interact with a range of internal and external stakeholders.</w:t>
      </w:r>
    </w:p>
    <w:p w14:paraId="0C2B23AC" w14:textId="77777777" w:rsidR="004E1888" w:rsidRPr="00C53C3B" w:rsidRDefault="004E1888" w:rsidP="004E1888">
      <w:pPr>
        <w:pStyle w:val="ListParagraph"/>
        <w:numPr>
          <w:ilvl w:val="0"/>
          <w:numId w:val="22"/>
        </w:numPr>
        <w:spacing w:after="0"/>
        <w:rPr>
          <w:rFonts w:cstheme="minorHAnsi"/>
          <w:color w:val="000000" w:themeColor="text1"/>
        </w:rPr>
      </w:pPr>
      <w:r w:rsidRPr="00C53C3B">
        <w:rPr>
          <w:rFonts w:cstheme="minorHAnsi"/>
          <w:color w:val="000000" w:themeColor="text1"/>
        </w:rPr>
        <w:t xml:space="preserve">Ability to generate a strong sense of team spirit, co-operation and collaboration within and across teams. </w:t>
      </w:r>
    </w:p>
    <w:p w14:paraId="63230866" w14:textId="45F68F05" w:rsidR="00AD1492" w:rsidRPr="00AD1492" w:rsidRDefault="00AD1492" w:rsidP="001016CD">
      <w:pPr>
        <w:pStyle w:val="ListParagraph"/>
        <w:numPr>
          <w:ilvl w:val="0"/>
          <w:numId w:val="22"/>
        </w:numPr>
      </w:pPr>
      <w:r w:rsidRPr="001016CD">
        <w:rPr>
          <w:rFonts w:cstheme="minorHAnsi"/>
          <w:color w:val="000000" w:themeColor="text1"/>
        </w:rPr>
        <w:t xml:space="preserve">Demonstrated ability to set appropriate goals, prioritise work, manage time and workload, follow through on tasks, report progress, and achieve results. </w:t>
      </w:r>
    </w:p>
    <w:p w14:paraId="3896AC83" w14:textId="77777777" w:rsidR="00733A31" w:rsidRPr="00BF1FB8" w:rsidRDefault="00733A31" w:rsidP="001016CD"/>
    <w:p w14:paraId="7849A4A3" w14:textId="77777777" w:rsidR="00B617CA" w:rsidRDefault="00B617CA" w:rsidP="00F96B3B">
      <w:pPr>
        <w:shd w:val="clear" w:color="auto" w:fill="FFFFFF" w:themeFill="background1"/>
        <w:spacing w:before="120" w:beforeAutospacing="1" w:after="0" w:afterAutospacing="1" w:line="240" w:lineRule="auto"/>
        <w:rPr>
          <w:rFonts w:ascii="Calibri" w:hAnsi="Calibri" w:cs="Calibri"/>
          <w:b/>
          <w:bCs/>
        </w:rPr>
      </w:pPr>
      <w:r w:rsidRPr="1F2E4892">
        <w:rPr>
          <w:rFonts w:ascii="Calibri" w:hAnsi="Calibri" w:cs="Calibri"/>
          <w:b/>
          <w:bCs/>
        </w:rPr>
        <w:t>Desirable Criteria</w:t>
      </w:r>
    </w:p>
    <w:p w14:paraId="3C3DEBB0" w14:textId="2CA5DA71" w:rsidR="00B617CA" w:rsidRDefault="00D414C8" w:rsidP="00B617CA">
      <w:pPr>
        <w:pStyle w:val="ListParagraph"/>
        <w:numPr>
          <w:ilvl w:val="0"/>
          <w:numId w:val="23"/>
        </w:numPr>
        <w:shd w:val="clear" w:color="auto" w:fill="FFFFFF" w:themeFill="background1"/>
        <w:spacing w:before="120" w:beforeAutospacing="1" w:after="0" w:afterAutospacing="1" w:line="240" w:lineRule="auto"/>
        <w:rPr>
          <w:rFonts w:ascii="Calibri" w:hAnsi="Calibri" w:cs="Calibri"/>
        </w:rPr>
      </w:pPr>
      <w:r w:rsidRPr="00FE4BF7">
        <w:rPr>
          <w:rFonts w:ascii="Calibri" w:hAnsi="Calibri" w:cs="Calibri"/>
        </w:rPr>
        <w:t>Experience of working in a</w:t>
      </w:r>
      <w:r w:rsidR="00FE4BF7">
        <w:rPr>
          <w:rFonts w:ascii="Calibri" w:hAnsi="Calibri" w:cs="Calibri"/>
        </w:rPr>
        <w:t xml:space="preserve"> </w:t>
      </w:r>
      <w:r w:rsidR="00FE4BF7" w:rsidRPr="00FE4BF7">
        <w:rPr>
          <w:rFonts w:ascii="Calibri" w:hAnsi="Calibri" w:cs="Calibri"/>
        </w:rPr>
        <w:t xml:space="preserve">cultural or heritage </w:t>
      </w:r>
      <w:r w:rsidR="00DD2D99">
        <w:rPr>
          <w:rFonts w:ascii="Calibri" w:hAnsi="Calibri" w:cs="Calibri"/>
        </w:rPr>
        <w:t xml:space="preserve">type </w:t>
      </w:r>
      <w:r w:rsidR="00FE4BF7" w:rsidRPr="00FE4BF7">
        <w:rPr>
          <w:rFonts w:ascii="Calibri" w:hAnsi="Calibri" w:cs="Calibri"/>
        </w:rPr>
        <w:t>setting.</w:t>
      </w:r>
    </w:p>
    <w:p w14:paraId="06A9F0B4" w14:textId="0894ABBB" w:rsidR="00DD2D99" w:rsidRPr="00FE4BF7" w:rsidRDefault="00DD2D99" w:rsidP="00B617CA">
      <w:pPr>
        <w:pStyle w:val="ListParagraph"/>
        <w:numPr>
          <w:ilvl w:val="0"/>
          <w:numId w:val="23"/>
        </w:numPr>
        <w:shd w:val="clear" w:color="auto" w:fill="FFFFFF" w:themeFill="background1"/>
        <w:spacing w:before="120" w:beforeAutospacing="1" w:after="0" w:afterAutospacing="1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Experience of conducting market/customer research</w:t>
      </w:r>
      <w:r w:rsidR="005E669C">
        <w:rPr>
          <w:rFonts w:ascii="Calibri" w:hAnsi="Calibri" w:cs="Calibri"/>
        </w:rPr>
        <w:t xml:space="preserve"> &amp; analysis and report writing skills.</w:t>
      </w:r>
    </w:p>
    <w:p w14:paraId="2E879D20" w14:textId="77777777" w:rsidR="00B617CA" w:rsidRDefault="00B617CA" w:rsidP="00B617CA">
      <w:pPr>
        <w:pStyle w:val="ListParagraph"/>
        <w:shd w:val="clear" w:color="auto" w:fill="FFFFFF" w:themeFill="background1"/>
        <w:spacing w:before="120" w:beforeAutospacing="1" w:after="0" w:afterAutospacing="1" w:line="240" w:lineRule="auto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5679"/>
      </w:tblGrid>
      <w:tr w:rsidR="00F908E6" w:rsidRPr="000924E6" w14:paraId="15F7AFD1" w14:textId="77777777" w:rsidTr="6F893743">
        <w:trPr>
          <w:trHeight w:val="454"/>
        </w:trPr>
        <w:tc>
          <w:tcPr>
            <w:tcW w:w="3242" w:type="dxa"/>
            <w:vAlign w:val="center"/>
          </w:tcPr>
          <w:p w14:paraId="02CCE3DC" w14:textId="57FCC921" w:rsidR="00F908E6" w:rsidRPr="000924E6" w:rsidRDefault="00477667" w:rsidP="6F89374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ULT </w:t>
            </w:r>
            <w:r w:rsidR="00221075">
              <w:rPr>
                <w:rFonts w:ascii="Calibri" w:hAnsi="Calibri" w:cs="Calibri"/>
                <w:b/>
                <w:bCs/>
              </w:rPr>
              <w:t>Approval date</w:t>
            </w:r>
            <w:r w:rsidR="002C17FC">
              <w:rPr>
                <w:rFonts w:ascii="Calibri" w:hAnsi="Calibri" w:cs="Calibri"/>
                <w:b/>
                <w:bCs/>
              </w:rPr>
              <w:t xml:space="preserve"> [post approval number]</w:t>
            </w:r>
          </w:p>
        </w:tc>
        <w:tc>
          <w:tcPr>
            <w:tcW w:w="5679" w:type="dxa"/>
            <w:vAlign w:val="center"/>
          </w:tcPr>
          <w:p w14:paraId="094E2540" w14:textId="4BCD5E81" w:rsidR="00F908E6" w:rsidRPr="000924E6" w:rsidRDefault="00F908E6" w:rsidP="6F89374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21075" w:rsidRPr="000924E6" w14:paraId="6BD88B2F" w14:textId="77777777" w:rsidTr="6F893743">
        <w:trPr>
          <w:trHeight w:val="454"/>
        </w:trPr>
        <w:tc>
          <w:tcPr>
            <w:tcW w:w="3242" w:type="dxa"/>
            <w:vAlign w:val="center"/>
          </w:tcPr>
          <w:p w14:paraId="682E6898" w14:textId="718901EA" w:rsidR="00221075" w:rsidRPr="000924E6" w:rsidRDefault="00221075" w:rsidP="00221075">
            <w:pPr>
              <w:rPr>
                <w:rFonts w:ascii="Calibri" w:hAnsi="Calibri" w:cs="Calibri"/>
                <w:b/>
                <w:bCs/>
              </w:rPr>
            </w:pPr>
            <w:r w:rsidRPr="000924E6">
              <w:rPr>
                <w:rFonts w:ascii="Calibri" w:hAnsi="Calibri" w:cs="Calibri"/>
                <w:b/>
                <w:bCs/>
              </w:rPr>
              <w:t xml:space="preserve"> Job Description last reviewed: </w:t>
            </w:r>
          </w:p>
        </w:tc>
        <w:tc>
          <w:tcPr>
            <w:tcW w:w="5679" w:type="dxa"/>
            <w:vAlign w:val="center"/>
          </w:tcPr>
          <w:p w14:paraId="576F81EF" w14:textId="332C55D2" w:rsidR="00221075" w:rsidRPr="000924E6" w:rsidRDefault="00D14BD7" w:rsidP="0022107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April </w:t>
            </w:r>
            <w:r w:rsidR="007C2D5A">
              <w:rPr>
                <w:rFonts w:ascii="Calibri" w:hAnsi="Calibri" w:cs="Calibri"/>
                <w:b/>
                <w:bCs/>
              </w:rPr>
              <w:t>202</w:t>
            </w:r>
            <w:r w:rsidR="006948D0">
              <w:rPr>
                <w:rFonts w:ascii="Calibri" w:hAnsi="Calibri" w:cs="Calibri"/>
                <w:b/>
                <w:bCs/>
              </w:rPr>
              <w:t>5</w:t>
            </w:r>
          </w:p>
        </w:tc>
      </w:tr>
    </w:tbl>
    <w:p w14:paraId="326B9B9F" w14:textId="77777777" w:rsidR="00F908E6" w:rsidRPr="00CC5258" w:rsidRDefault="00F908E6" w:rsidP="00CC4AEE">
      <w:pPr>
        <w:rPr>
          <w:rFonts w:ascii="Calibri" w:hAnsi="Calibri" w:cs="Calibri"/>
        </w:rPr>
      </w:pPr>
    </w:p>
    <w:sectPr w:rsidR="00F908E6" w:rsidRPr="00CC5258" w:rsidSect="00C45E47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15B8D" w14:textId="77777777" w:rsidR="00415BC6" w:rsidRDefault="00415BC6" w:rsidP="00FC541B">
      <w:pPr>
        <w:spacing w:after="0" w:line="240" w:lineRule="auto"/>
      </w:pPr>
      <w:r>
        <w:separator/>
      </w:r>
    </w:p>
  </w:endnote>
  <w:endnote w:type="continuationSeparator" w:id="0">
    <w:p w14:paraId="47E2A384" w14:textId="77777777" w:rsidR="00415BC6" w:rsidRDefault="00415BC6" w:rsidP="00FC541B">
      <w:pPr>
        <w:spacing w:after="0" w:line="240" w:lineRule="auto"/>
      </w:pPr>
      <w:r>
        <w:continuationSeparator/>
      </w:r>
    </w:p>
  </w:endnote>
  <w:endnote w:type="continuationNotice" w:id="1">
    <w:p w14:paraId="2DA21C04" w14:textId="77777777" w:rsidR="00415BC6" w:rsidRDefault="00415B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E872F" w14:textId="77777777" w:rsidR="00415BC6" w:rsidRDefault="00415BC6" w:rsidP="00FC541B">
      <w:pPr>
        <w:spacing w:after="0" w:line="240" w:lineRule="auto"/>
      </w:pPr>
      <w:r>
        <w:separator/>
      </w:r>
    </w:p>
  </w:footnote>
  <w:footnote w:type="continuationSeparator" w:id="0">
    <w:p w14:paraId="6DE763E3" w14:textId="77777777" w:rsidR="00415BC6" w:rsidRDefault="00415BC6" w:rsidP="00FC541B">
      <w:pPr>
        <w:spacing w:after="0" w:line="240" w:lineRule="auto"/>
      </w:pPr>
      <w:r>
        <w:continuationSeparator/>
      </w:r>
    </w:p>
  </w:footnote>
  <w:footnote w:type="continuationNotice" w:id="1">
    <w:p w14:paraId="6F775962" w14:textId="77777777" w:rsidR="00415BC6" w:rsidRDefault="00415B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FC52" w14:textId="44F59FC6" w:rsidR="008E2341" w:rsidRDefault="008E23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06AED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C4447"/>
    <w:multiLevelType w:val="hybridMultilevel"/>
    <w:tmpl w:val="254667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D1D6C"/>
    <w:multiLevelType w:val="multilevel"/>
    <w:tmpl w:val="FFCA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DF208F"/>
    <w:multiLevelType w:val="hybridMultilevel"/>
    <w:tmpl w:val="B212CD8A"/>
    <w:lvl w:ilvl="0" w:tplc="C4ACB764">
      <w:start w:val="1"/>
      <w:numFmt w:val="decimal"/>
      <w:lvlText w:val="%1."/>
      <w:lvlJc w:val="left"/>
      <w:pPr>
        <w:ind w:left="720" w:hanging="360"/>
      </w:pPr>
    </w:lvl>
    <w:lvl w:ilvl="1" w:tplc="E90E7850">
      <w:start w:val="1"/>
      <w:numFmt w:val="lowerLetter"/>
      <w:lvlText w:val="%2."/>
      <w:lvlJc w:val="left"/>
      <w:pPr>
        <w:ind w:left="1440" w:hanging="360"/>
      </w:pPr>
    </w:lvl>
    <w:lvl w:ilvl="2" w:tplc="15884496">
      <w:start w:val="1"/>
      <w:numFmt w:val="lowerRoman"/>
      <w:lvlText w:val="%3."/>
      <w:lvlJc w:val="right"/>
      <w:pPr>
        <w:ind w:left="2160" w:hanging="180"/>
      </w:pPr>
    </w:lvl>
    <w:lvl w:ilvl="3" w:tplc="7ECE2860">
      <w:start w:val="1"/>
      <w:numFmt w:val="decimal"/>
      <w:lvlText w:val="%4."/>
      <w:lvlJc w:val="left"/>
      <w:pPr>
        <w:ind w:left="2880" w:hanging="360"/>
      </w:pPr>
    </w:lvl>
    <w:lvl w:ilvl="4" w:tplc="5358B66E">
      <w:start w:val="1"/>
      <w:numFmt w:val="lowerLetter"/>
      <w:lvlText w:val="%5."/>
      <w:lvlJc w:val="left"/>
      <w:pPr>
        <w:ind w:left="3600" w:hanging="360"/>
      </w:pPr>
    </w:lvl>
    <w:lvl w:ilvl="5" w:tplc="3E94168E">
      <w:start w:val="1"/>
      <w:numFmt w:val="lowerRoman"/>
      <w:lvlText w:val="%6."/>
      <w:lvlJc w:val="right"/>
      <w:pPr>
        <w:ind w:left="4320" w:hanging="180"/>
      </w:pPr>
    </w:lvl>
    <w:lvl w:ilvl="6" w:tplc="AFAE45CC">
      <w:start w:val="1"/>
      <w:numFmt w:val="decimal"/>
      <w:lvlText w:val="%7."/>
      <w:lvlJc w:val="left"/>
      <w:pPr>
        <w:ind w:left="5040" w:hanging="360"/>
      </w:pPr>
    </w:lvl>
    <w:lvl w:ilvl="7" w:tplc="FEE093DC">
      <w:start w:val="1"/>
      <w:numFmt w:val="lowerLetter"/>
      <w:lvlText w:val="%8."/>
      <w:lvlJc w:val="left"/>
      <w:pPr>
        <w:ind w:left="5760" w:hanging="360"/>
      </w:pPr>
    </w:lvl>
    <w:lvl w:ilvl="8" w:tplc="E6D4D9E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1583E"/>
    <w:multiLevelType w:val="hybridMultilevel"/>
    <w:tmpl w:val="F62EC9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97E34"/>
    <w:multiLevelType w:val="hybridMultilevel"/>
    <w:tmpl w:val="CEB0F35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40A25"/>
    <w:multiLevelType w:val="hybridMultilevel"/>
    <w:tmpl w:val="B372A84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68F4"/>
    <w:multiLevelType w:val="hybridMultilevel"/>
    <w:tmpl w:val="4CAAA8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01E40"/>
    <w:multiLevelType w:val="hybridMultilevel"/>
    <w:tmpl w:val="4E4E6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7246B"/>
    <w:multiLevelType w:val="hybridMultilevel"/>
    <w:tmpl w:val="8A9E496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CFED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9900B7C"/>
    <w:multiLevelType w:val="multilevel"/>
    <w:tmpl w:val="A2B0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1BC0D2B"/>
    <w:multiLevelType w:val="hybridMultilevel"/>
    <w:tmpl w:val="D0B42B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47CA6"/>
    <w:multiLevelType w:val="multilevel"/>
    <w:tmpl w:val="9662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E45436"/>
    <w:multiLevelType w:val="multilevel"/>
    <w:tmpl w:val="D22C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9772984"/>
    <w:multiLevelType w:val="hybridMultilevel"/>
    <w:tmpl w:val="BCD244D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C272FA9"/>
    <w:multiLevelType w:val="hybridMultilevel"/>
    <w:tmpl w:val="6C162610"/>
    <w:lvl w:ilvl="0" w:tplc="E1F645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06A56"/>
    <w:multiLevelType w:val="multilevel"/>
    <w:tmpl w:val="43AC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FEA78AF"/>
    <w:multiLevelType w:val="hybridMultilevel"/>
    <w:tmpl w:val="53C66EDA"/>
    <w:lvl w:ilvl="0" w:tplc="1809000F">
      <w:start w:val="1"/>
      <w:numFmt w:val="decimal"/>
      <w:lvlText w:val="%1."/>
      <w:lvlJc w:val="left"/>
      <w:pPr>
        <w:ind w:left="644" w:hanging="360"/>
      </w:pPr>
    </w:lvl>
    <w:lvl w:ilvl="1" w:tplc="18090019" w:tentative="1">
      <w:start w:val="1"/>
      <w:numFmt w:val="lowerLetter"/>
      <w:lvlText w:val="%2."/>
      <w:lvlJc w:val="left"/>
      <w:pPr>
        <w:ind w:left="1364" w:hanging="360"/>
      </w:pPr>
    </w:lvl>
    <w:lvl w:ilvl="2" w:tplc="1809001B" w:tentative="1">
      <w:start w:val="1"/>
      <w:numFmt w:val="lowerRoman"/>
      <w:lvlText w:val="%3."/>
      <w:lvlJc w:val="right"/>
      <w:pPr>
        <w:ind w:left="2084" w:hanging="180"/>
      </w:pPr>
    </w:lvl>
    <w:lvl w:ilvl="3" w:tplc="1809000F" w:tentative="1">
      <w:start w:val="1"/>
      <w:numFmt w:val="decimal"/>
      <w:lvlText w:val="%4."/>
      <w:lvlJc w:val="left"/>
      <w:pPr>
        <w:ind w:left="2804" w:hanging="360"/>
      </w:pPr>
    </w:lvl>
    <w:lvl w:ilvl="4" w:tplc="18090019" w:tentative="1">
      <w:start w:val="1"/>
      <w:numFmt w:val="lowerLetter"/>
      <w:lvlText w:val="%5."/>
      <w:lvlJc w:val="left"/>
      <w:pPr>
        <w:ind w:left="3524" w:hanging="360"/>
      </w:pPr>
    </w:lvl>
    <w:lvl w:ilvl="5" w:tplc="1809001B" w:tentative="1">
      <w:start w:val="1"/>
      <w:numFmt w:val="lowerRoman"/>
      <w:lvlText w:val="%6."/>
      <w:lvlJc w:val="right"/>
      <w:pPr>
        <w:ind w:left="4244" w:hanging="180"/>
      </w:pPr>
    </w:lvl>
    <w:lvl w:ilvl="6" w:tplc="1809000F" w:tentative="1">
      <w:start w:val="1"/>
      <w:numFmt w:val="decimal"/>
      <w:lvlText w:val="%7."/>
      <w:lvlJc w:val="left"/>
      <w:pPr>
        <w:ind w:left="4964" w:hanging="360"/>
      </w:pPr>
    </w:lvl>
    <w:lvl w:ilvl="7" w:tplc="18090019" w:tentative="1">
      <w:start w:val="1"/>
      <w:numFmt w:val="lowerLetter"/>
      <w:lvlText w:val="%8."/>
      <w:lvlJc w:val="left"/>
      <w:pPr>
        <w:ind w:left="5684" w:hanging="360"/>
      </w:pPr>
    </w:lvl>
    <w:lvl w:ilvl="8" w:tplc="1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0B33AB7"/>
    <w:multiLevelType w:val="multilevel"/>
    <w:tmpl w:val="8B3C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A4C4ED3"/>
    <w:multiLevelType w:val="hybridMultilevel"/>
    <w:tmpl w:val="870EA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404A96"/>
    <w:multiLevelType w:val="hybridMultilevel"/>
    <w:tmpl w:val="5FB65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AF3BE4"/>
    <w:multiLevelType w:val="hybridMultilevel"/>
    <w:tmpl w:val="96D848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739F7"/>
    <w:multiLevelType w:val="multilevel"/>
    <w:tmpl w:val="FEA4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6FD4DCE"/>
    <w:multiLevelType w:val="hybridMultilevel"/>
    <w:tmpl w:val="913E99F4"/>
    <w:lvl w:ilvl="0" w:tplc="8AC4FC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E2EE7734">
      <w:start w:val="1"/>
      <w:numFmt w:val="lowerLetter"/>
      <w:lvlText w:val="%2."/>
      <w:lvlJc w:val="left"/>
      <w:pPr>
        <w:ind w:left="1440" w:hanging="360"/>
      </w:pPr>
    </w:lvl>
    <w:lvl w:ilvl="2" w:tplc="AC26C876">
      <w:start w:val="1"/>
      <w:numFmt w:val="lowerRoman"/>
      <w:lvlText w:val="%3."/>
      <w:lvlJc w:val="right"/>
      <w:pPr>
        <w:ind w:left="2160" w:hanging="180"/>
      </w:pPr>
    </w:lvl>
    <w:lvl w:ilvl="3" w:tplc="E9F27436">
      <w:start w:val="1"/>
      <w:numFmt w:val="decimal"/>
      <w:lvlText w:val="%4."/>
      <w:lvlJc w:val="left"/>
      <w:pPr>
        <w:ind w:left="2880" w:hanging="360"/>
      </w:pPr>
    </w:lvl>
    <w:lvl w:ilvl="4" w:tplc="A1BE8694">
      <w:start w:val="1"/>
      <w:numFmt w:val="lowerLetter"/>
      <w:lvlText w:val="%5."/>
      <w:lvlJc w:val="left"/>
      <w:pPr>
        <w:ind w:left="3600" w:hanging="360"/>
      </w:pPr>
    </w:lvl>
    <w:lvl w:ilvl="5" w:tplc="7C1A62F2">
      <w:start w:val="1"/>
      <w:numFmt w:val="lowerRoman"/>
      <w:lvlText w:val="%6."/>
      <w:lvlJc w:val="right"/>
      <w:pPr>
        <w:ind w:left="4320" w:hanging="180"/>
      </w:pPr>
    </w:lvl>
    <w:lvl w:ilvl="6" w:tplc="35F2065C">
      <w:start w:val="1"/>
      <w:numFmt w:val="decimal"/>
      <w:lvlText w:val="%7."/>
      <w:lvlJc w:val="left"/>
      <w:pPr>
        <w:ind w:left="5040" w:hanging="360"/>
      </w:pPr>
    </w:lvl>
    <w:lvl w:ilvl="7" w:tplc="741E314C">
      <w:start w:val="1"/>
      <w:numFmt w:val="lowerLetter"/>
      <w:lvlText w:val="%8."/>
      <w:lvlJc w:val="left"/>
      <w:pPr>
        <w:ind w:left="5760" w:hanging="360"/>
      </w:pPr>
    </w:lvl>
    <w:lvl w:ilvl="8" w:tplc="7C68428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0571C"/>
    <w:multiLevelType w:val="hybridMultilevel"/>
    <w:tmpl w:val="2EACE9F4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31CE43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D7D6880"/>
    <w:multiLevelType w:val="hybridMultilevel"/>
    <w:tmpl w:val="AE9ADF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402605"/>
    <w:multiLevelType w:val="hybridMultilevel"/>
    <w:tmpl w:val="72743824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26751607">
    <w:abstractNumId w:val="3"/>
  </w:num>
  <w:num w:numId="2" w16cid:durableId="481385283">
    <w:abstractNumId w:val="16"/>
  </w:num>
  <w:num w:numId="3" w16cid:durableId="684937388">
    <w:abstractNumId w:val="8"/>
  </w:num>
  <w:num w:numId="4" w16cid:durableId="991059082">
    <w:abstractNumId w:val="20"/>
  </w:num>
  <w:num w:numId="5" w16cid:durableId="1423718403">
    <w:abstractNumId w:val="23"/>
  </w:num>
  <w:num w:numId="6" w16cid:durableId="2126076095">
    <w:abstractNumId w:val="13"/>
  </w:num>
  <w:num w:numId="7" w16cid:durableId="324213860">
    <w:abstractNumId w:val="15"/>
  </w:num>
  <w:num w:numId="8" w16cid:durableId="598411316">
    <w:abstractNumId w:val="19"/>
  </w:num>
  <w:num w:numId="9" w16cid:durableId="198858698">
    <w:abstractNumId w:val="11"/>
  </w:num>
  <w:num w:numId="10" w16cid:durableId="91323379">
    <w:abstractNumId w:val="14"/>
  </w:num>
  <w:num w:numId="11" w16cid:durableId="1733698246">
    <w:abstractNumId w:val="25"/>
  </w:num>
  <w:num w:numId="12" w16cid:durableId="848956086">
    <w:abstractNumId w:val="22"/>
  </w:num>
  <w:num w:numId="13" w16cid:durableId="1575893486">
    <w:abstractNumId w:val="21"/>
  </w:num>
  <w:num w:numId="14" w16cid:durableId="2095004688">
    <w:abstractNumId w:val="27"/>
  </w:num>
  <w:num w:numId="15" w16cid:durableId="1845588948">
    <w:abstractNumId w:val="2"/>
  </w:num>
  <w:num w:numId="16" w16cid:durableId="1961496675">
    <w:abstractNumId w:val="17"/>
  </w:num>
  <w:num w:numId="17" w16cid:durableId="1228030667">
    <w:abstractNumId w:val="7"/>
  </w:num>
  <w:num w:numId="18" w16cid:durableId="350185808">
    <w:abstractNumId w:val="12"/>
  </w:num>
  <w:num w:numId="19" w16cid:durableId="1639797044">
    <w:abstractNumId w:val="4"/>
  </w:num>
  <w:num w:numId="20" w16cid:durableId="1668704383">
    <w:abstractNumId w:val="5"/>
  </w:num>
  <w:num w:numId="21" w16cid:durableId="1271015080">
    <w:abstractNumId w:val="9"/>
  </w:num>
  <w:num w:numId="22" w16cid:durableId="986401878">
    <w:abstractNumId w:val="18"/>
  </w:num>
  <w:num w:numId="23" w16cid:durableId="1463426076">
    <w:abstractNumId w:val="6"/>
  </w:num>
  <w:num w:numId="24" w16cid:durableId="1805078064">
    <w:abstractNumId w:val="24"/>
  </w:num>
  <w:num w:numId="25" w16cid:durableId="753867060">
    <w:abstractNumId w:val="28"/>
  </w:num>
  <w:num w:numId="26" w16cid:durableId="538783152">
    <w:abstractNumId w:val="1"/>
  </w:num>
  <w:num w:numId="27" w16cid:durableId="360785755">
    <w:abstractNumId w:val="0"/>
  </w:num>
  <w:num w:numId="28" w16cid:durableId="27918918">
    <w:abstractNumId w:val="26"/>
  </w:num>
  <w:num w:numId="29" w16cid:durableId="5459149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E6"/>
    <w:rsid w:val="0000300B"/>
    <w:rsid w:val="0000398F"/>
    <w:rsid w:val="00013082"/>
    <w:rsid w:val="0002152E"/>
    <w:rsid w:val="00024BC4"/>
    <w:rsid w:val="0002668B"/>
    <w:rsid w:val="00041142"/>
    <w:rsid w:val="00045D38"/>
    <w:rsid w:val="00053E0A"/>
    <w:rsid w:val="0005464E"/>
    <w:rsid w:val="0005539B"/>
    <w:rsid w:val="00055B6A"/>
    <w:rsid w:val="00055E26"/>
    <w:rsid w:val="00056414"/>
    <w:rsid w:val="000613C9"/>
    <w:rsid w:val="000776E2"/>
    <w:rsid w:val="00077E81"/>
    <w:rsid w:val="000924E6"/>
    <w:rsid w:val="00094F7D"/>
    <w:rsid w:val="000A1D59"/>
    <w:rsid w:val="000A5493"/>
    <w:rsid w:val="000A6120"/>
    <w:rsid w:val="000B26B8"/>
    <w:rsid w:val="000B382D"/>
    <w:rsid w:val="000B54D3"/>
    <w:rsid w:val="000B580A"/>
    <w:rsid w:val="000D02DA"/>
    <w:rsid w:val="000D6C87"/>
    <w:rsid w:val="000F0C7D"/>
    <w:rsid w:val="000F5550"/>
    <w:rsid w:val="000F7744"/>
    <w:rsid w:val="000F7F44"/>
    <w:rsid w:val="001016CD"/>
    <w:rsid w:val="00106134"/>
    <w:rsid w:val="00110B11"/>
    <w:rsid w:val="00121E9D"/>
    <w:rsid w:val="001319A1"/>
    <w:rsid w:val="00132931"/>
    <w:rsid w:val="0013435E"/>
    <w:rsid w:val="001374CC"/>
    <w:rsid w:val="001400F8"/>
    <w:rsid w:val="00142567"/>
    <w:rsid w:val="00142B97"/>
    <w:rsid w:val="0015345D"/>
    <w:rsid w:val="00153476"/>
    <w:rsid w:val="0015513C"/>
    <w:rsid w:val="00157804"/>
    <w:rsid w:val="00162551"/>
    <w:rsid w:val="00163D41"/>
    <w:rsid w:val="0017202A"/>
    <w:rsid w:val="00172034"/>
    <w:rsid w:val="001779A0"/>
    <w:rsid w:val="001836E0"/>
    <w:rsid w:val="00184BFD"/>
    <w:rsid w:val="00185609"/>
    <w:rsid w:val="00186ACB"/>
    <w:rsid w:val="001A36F2"/>
    <w:rsid w:val="001A5F31"/>
    <w:rsid w:val="001B1DE0"/>
    <w:rsid w:val="001B30CF"/>
    <w:rsid w:val="001B5D65"/>
    <w:rsid w:val="001B764C"/>
    <w:rsid w:val="001C0786"/>
    <w:rsid w:val="001C7D25"/>
    <w:rsid w:val="001D2109"/>
    <w:rsid w:val="001D67FE"/>
    <w:rsid w:val="001E4312"/>
    <w:rsid w:val="001E50C3"/>
    <w:rsid w:val="001E51FC"/>
    <w:rsid w:val="001F107F"/>
    <w:rsid w:val="001F2CCF"/>
    <w:rsid w:val="001F793E"/>
    <w:rsid w:val="00201442"/>
    <w:rsid w:val="00201A7C"/>
    <w:rsid w:val="00204A96"/>
    <w:rsid w:val="0021321A"/>
    <w:rsid w:val="00220139"/>
    <w:rsid w:val="00220FEA"/>
    <w:rsid w:val="00221075"/>
    <w:rsid w:val="002210D2"/>
    <w:rsid w:val="00221C88"/>
    <w:rsid w:val="00230447"/>
    <w:rsid w:val="002362D4"/>
    <w:rsid w:val="00237028"/>
    <w:rsid w:val="00240DA2"/>
    <w:rsid w:val="00240EBB"/>
    <w:rsid w:val="00241640"/>
    <w:rsid w:val="0027592C"/>
    <w:rsid w:val="00283967"/>
    <w:rsid w:val="00283F4D"/>
    <w:rsid w:val="00291DF8"/>
    <w:rsid w:val="002923AC"/>
    <w:rsid w:val="002A30EB"/>
    <w:rsid w:val="002A3BEF"/>
    <w:rsid w:val="002B3D9A"/>
    <w:rsid w:val="002B516B"/>
    <w:rsid w:val="002C17FC"/>
    <w:rsid w:val="002C5105"/>
    <w:rsid w:val="002C7B6F"/>
    <w:rsid w:val="002D2D93"/>
    <w:rsid w:val="002D471B"/>
    <w:rsid w:val="002D4F8B"/>
    <w:rsid w:val="002E4DC5"/>
    <w:rsid w:val="002E4EDF"/>
    <w:rsid w:val="002E65A1"/>
    <w:rsid w:val="002F1E49"/>
    <w:rsid w:val="00304525"/>
    <w:rsid w:val="0030486F"/>
    <w:rsid w:val="003048BE"/>
    <w:rsid w:val="00306CCD"/>
    <w:rsid w:val="00307515"/>
    <w:rsid w:val="00313655"/>
    <w:rsid w:val="00315883"/>
    <w:rsid w:val="00320711"/>
    <w:rsid w:val="00322E2F"/>
    <w:rsid w:val="003245B1"/>
    <w:rsid w:val="003316AC"/>
    <w:rsid w:val="00344A7E"/>
    <w:rsid w:val="00350EFF"/>
    <w:rsid w:val="00351150"/>
    <w:rsid w:val="00355F0A"/>
    <w:rsid w:val="00360130"/>
    <w:rsid w:val="0036086E"/>
    <w:rsid w:val="003616FB"/>
    <w:rsid w:val="00363878"/>
    <w:rsid w:val="003642F8"/>
    <w:rsid w:val="003734FC"/>
    <w:rsid w:val="00373ADB"/>
    <w:rsid w:val="00374F78"/>
    <w:rsid w:val="00375181"/>
    <w:rsid w:val="00375A8B"/>
    <w:rsid w:val="003767FD"/>
    <w:rsid w:val="00380B98"/>
    <w:rsid w:val="0038363C"/>
    <w:rsid w:val="003871EB"/>
    <w:rsid w:val="003878C5"/>
    <w:rsid w:val="003937FB"/>
    <w:rsid w:val="003A3F9B"/>
    <w:rsid w:val="003B1FCF"/>
    <w:rsid w:val="003B568C"/>
    <w:rsid w:val="003B70BD"/>
    <w:rsid w:val="003C185F"/>
    <w:rsid w:val="003C3C68"/>
    <w:rsid w:val="003D3C95"/>
    <w:rsid w:val="003D6F71"/>
    <w:rsid w:val="003E0342"/>
    <w:rsid w:val="003E247C"/>
    <w:rsid w:val="003E5650"/>
    <w:rsid w:val="003E7633"/>
    <w:rsid w:val="003E7BEB"/>
    <w:rsid w:val="003F7EA5"/>
    <w:rsid w:val="004059C4"/>
    <w:rsid w:val="004102B0"/>
    <w:rsid w:val="00412473"/>
    <w:rsid w:val="00415BC6"/>
    <w:rsid w:val="004162AA"/>
    <w:rsid w:val="004165DF"/>
    <w:rsid w:val="00421A8B"/>
    <w:rsid w:val="00441EE9"/>
    <w:rsid w:val="00443F9D"/>
    <w:rsid w:val="00447689"/>
    <w:rsid w:val="00450BFD"/>
    <w:rsid w:val="00455D77"/>
    <w:rsid w:val="00455EA4"/>
    <w:rsid w:val="00456A2F"/>
    <w:rsid w:val="00463A97"/>
    <w:rsid w:val="00473131"/>
    <w:rsid w:val="0047431A"/>
    <w:rsid w:val="00477667"/>
    <w:rsid w:val="004817A2"/>
    <w:rsid w:val="00482BCF"/>
    <w:rsid w:val="00486E7C"/>
    <w:rsid w:val="00492111"/>
    <w:rsid w:val="004A53B2"/>
    <w:rsid w:val="004B0994"/>
    <w:rsid w:val="004B235C"/>
    <w:rsid w:val="004B5295"/>
    <w:rsid w:val="004C7065"/>
    <w:rsid w:val="004E1888"/>
    <w:rsid w:val="004E2A1C"/>
    <w:rsid w:val="004E3FCE"/>
    <w:rsid w:val="004E6559"/>
    <w:rsid w:val="004E71B1"/>
    <w:rsid w:val="004F545B"/>
    <w:rsid w:val="00502723"/>
    <w:rsid w:val="00511A89"/>
    <w:rsid w:val="00515572"/>
    <w:rsid w:val="0054058E"/>
    <w:rsid w:val="005546D4"/>
    <w:rsid w:val="00560563"/>
    <w:rsid w:val="00563E28"/>
    <w:rsid w:val="00566B35"/>
    <w:rsid w:val="0056770C"/>
    <w:rsid w:val="005816B3"/>
    <w:rsid w:val="00583427"/>
    <w:rsid w:val="005915DB"/>
    <w:rsid w:val="005A3107"/>
    <w:rsid w:val="005A4130"/>
    <w:rsid w:val="005A48E8"/>
    <w:rsid w:val="005A5D43"/>
    <w:rsid w:val="005A6AD1"/>
    <w:rsid w:val="005A7F4C"/>
    <w:rsid w:val="005B3057"/>
    <w:rsid w:val="005C182B"/>
    <w:rsid w:val="005D4F40"/>
    <w:rsid w:val="005E24D4"/>
    <w:rsid w:val="005E3DC3"/>
    <w:rsid w:val="005E6178"/>
    <w:rsid w:val="005E669C"/>
    <w:rsid w:val="005F00D0"/>
    <w:rsid w:val="005F1007"/>
    <w:rsid w:val="006027BC"/>
    <w:rsid w:val="00627B20"/>
    <w:rsid w:val="006343A6"/>
    <w:rsid w:val="00640832"/>
    <w:rsid w:val="00652799"/>
    <w:rsid w:val="00662701"/>
    <w:rsid w:val="00662AC9"/>
    <w:rsid w:val="00662BB7"/>
    <w:rsid w:val="006650B1"/>
    <w:rsid w:val="00665811"/>
    <w:rsid w:val="00666C19"/>
    <w:rsid w:val="00666DE4"/>
    <w:rsid w:val="0068089F"/>
    <w:rsid w:val="00680E81"/>
    <w:rsid w:val="00682FA6"/>
    <w:rsid w:val="0068605D"/>
    <w:rsid w:val="006948D0"/>
    <w:rsid w:val="00695D35"/>
    <w:rsid w:val="006964D2"/>
    <w:rsid w:val="00697885"/>
    <w:rsid w:val="006A21C6"/>
    <w:rsid w:val="006A5A66"/>
    <w:rsid w:val="006A5AA2"/>
    <w:rsid w:val="006A6641"/>
    <w:rsid w:val="006B1F79"/>
    <w:rsid w:val="006B3C7F"/>
    <w:rsid w:val="006B46D3"/>
    <w:rsid w:val="006B4885"/>
    <w:rsid w:val="006B61D5"/>
    <w:rsid w:val="006C3302"/>
    <w:rsid w:val="006C3698"/>
    <w:rsid w:val="006C396D"/>
    <w:rsid w:val="006C5AA7"/>
    <w:rsid w:val="006C777D"/>
    <w:rsid w:val="006D4A35"/>
    <w:rsid w:val="006D644A"/>
    <w:rsid w:val="006E4BC4"/>
    <w:rsid w:val="006F2DA6"/>
    <w:rsid w:val="00703001"/>
    <w:rsid w:val="00705C65"/>
    <w:rsid w:val="00707761"/>
    <w:rsid w:val="00713CE0"/>
    <w:rsid w:val="007142F3"/>
    <w:rsid w:val="00717CBF"/>
    <w:rsid w:val="00725022"/>
    <w:rsid w:val="00733A31"/>
    <w:rsid w:val="00735245"/>
    <w:rsid w:val="00742F28"/>
    <w:rsid w:val="00752A5A"/>
    <w:rsid w:val="00753D80"/>
    <w:rsid w:val="00754F8F"/>
    <w:rsid w:val="00761972"/>
    <w:rsid w:val="00764B82"/>
    <w:rsid w:val="00767F79"/>
    <w:rsid w:val="00781A60"/>
    <w:rsid w:val="00787621"/>
    <w:rsid w:val="00796F52"/>
    <w:rsid w:val="007A208F"/>
    <w:rsid w:val="007A4421"/>
    <w:rsid w:val="007A6ADF"/>
    <w:rsid w:val="007B09CE"/>
    <w:rsid w:val="007B7F13"/>
    <w:rsid w:val="007C2D5A"/>
    <w:rsid w:val="007C58D0"/>
    <w:rsid w:val="007D0791"/>
    <w:rsid w:val="007D4ED7"/>
    <w:rsid w:val="007D6AC0"/>
    <w:rsid w:val="007D6BDF"/>
    <w:rsid w:val="007E2367"/>
    <w:rsid w:val="007E7F79"/>
    <w:rsid w:val="007F17AC"/>
    <w:rsid w:val="00800A60"/>
    <w:rsid w:val="008016CD"/>
    <w:rsid w:val="008045EE"/>
    <w:rsid w:val="00805094"/>
    <w:rsid w:val="008058B5"/>
    <w:rsid w:val="00822CC7"/>
    <w:rsid w:val="008324E9"/>
    <w:rsid w:val="008344A6"/>
    <w:rsid w:val="00856CE1"/>
    <w:rsid w:val="008572F6"/>
    <w:rsid w:val="00865CF1"/>
    <w:rsid w:val="00874798"/>
    <w:rsid w:val="00882852"/>
    <w:rsid w:val="00884611"/>
    <w:rsid w:val="008868BA"/>
    <w:rsid w:val="00887A09"/>
    <w:rsid w:val="00891B4D"/>
    <w:rsid w:val="00891BC3"/>
    <w:rsid w:val="00891F45"/>
    <w:rsid w:val="00893F18"/>
    <w:rsid w:val="008A28D6"/>
    <w:rsid w:val="008A4396"/>
    <w:rsid w:val="008A4708"/>
    <w:rsid w:val="008A4BA7"/>
    <w:rsid w:val="008A6B53"/>
    <w:rsid w:val="008B3272"/>
    <w:rsid w:val="008C53FF"/>
    <w:rsid w:val="008C63E6"/>
    <w:rsid w:val="008D09A9"/>
    <w:rsid w:val="008D323A"/>
    <w:rsid w:val="008E2341"/>
    <w:rsid w:val="008F0F84"/>
    <w:rsid w:val="00900568"/>
    <w:rsid w:val="009134AB"/>
    <w:rsid w:val="009146D1"/>
    <w:rsid w:val="00914A36"/>
    <w:rsid w:val="009160A8"/>
    <w:rsid w:val="00917ECE"/>
    <w:rsid w:val="00921A81"/>
    <w:rsid w:val="00930A99"/>
    <w:rsid w:val="0093129B"/>
    <w:rsid w:val="009329D4"/>
    <w:rsid w:val="00940D3A"/>
    <w:rsid w:val="00940EE5"/>
    <w:rsid w:val="0096126E"/>
    <w:rsid w:val="00962EAF"/>
    <w:rsid w:val="00973DBB"/>
    <w:rsid w:val="009803E0"/>
    <w:rsid w:val="00982EE2"/>
    <w:rsid w:val="00986D7D"/>
    <w:rsid w:val="009872C0"/>
    <w:rsid w:val="009A6189"/>
    <w:rsid w:val="009A7579"/>
    <w:rsid w:val="009B5EAD"/>
    <w:rsid w:val="009B667A"/>
    <w:rsid w:val="009C1176"/>
    <w:rsid w:val="009D2A6F"/>
    <w:rsid w:val="009D61E3"/>
    <w:rsid w:val="009F2BAE"/>
    <w:rsid w:val="009F7BD8"/>
    <w:rsid w:val="00A12C09"/>
    <w:rsid w:val="00A15917"/>
    <w:rsid w:val="00A16C0E"/>
    <w:rsid w:val="00A2AF72"/>
    <w:rsid w:val="00A34AD4"/>
    <w:rsid w:val="00A355A2"/>
    <w:rsid w:val="00A42CD4"/>
    <w:rsid w:val="00A50F01"/>
    <w:rsid w:val="00A56604"/>
    <w:rsid w:val="00A57602"/>
    <w:rsid w:val="00A620B7"/>
    <w:rsid w:val="00A63381"/>
    <w:rsid w:val="00A676B7"/>
    <w:rsid w:val="00A71E7A"/>
    <w:rsid w:val="00A76643"/>
    <w:rsid w:val="00A82DBE"/>
    <w:rsid w:val="00A85F48"/>
    <w:rsid w:val="00A87862"/>
    <w:rsid w:val="00AA5011"/>
    <w:rsid w:val="00AA6A0E"/>
    <w:rsid w:val="00AB02FC"/>
    <w:rsid w:val="00AC7FF1"/>
    <w:rsid w:val="00AD1492"/>
    <w:rsid w:val="00AD6DCB"/>
    <w:rsid w:val="00AE010D"/>
    <w:rsid w:val="00AE1652"/>
    <w:rsid w:val="00AF3444"/>
    <w:rsid w:val="00B0109C"/>
    <w:rsid w:val="00B0286F"/>
    <w:rsid w:val="00B0780B"/>
    <w:rsid w:val="00B07F86"/>
    <w:rsid w:val="00B12100"/>
    <w:rsid w:val="00B22DCA"/>
    <w:rsid w:val="00B32BC0"/>
    <w:rsid w:val="00B332F2"/>
    <w:rsid w:val="00B36E81"/>
    <w:rsid w:val="00B617CA"/>
    <w:rsid w:val="00B705FB"/>
    <w:rsid w:val="00B71C40"/>
    <w:rsid w:val="00B71D0B"/>
    <w:rsid w:val="00B8210D"/>
    <w:rsid w:val="00B8295B"/>
    <w:rsid w:val="00B84DC0"/>
    <w:rsid w:val="00B852F3"/>
    <w:rsid w:val="00BA3966"/>
    <w:rsid w:val="00BB6E5F"/>
    <w:rsid w:val="00BC4478"/>
    <w:rsid w:val="00BC576C"/>
    <w:rsid w:val="00BD14FB"/>
    <w:rsid w:val="00BD291B"/>
    <w:rsid w:val="00BE1232"/>
    <w:rsid w:val="00BE5216"/>
    <w:rsid w:val="00BE7E73"/>
    <w:rsid w:val="00BF20AC"/>
    <w:rsid w:val="00BF2496"/>
    <w:rsid w:val="00C008EF"/>
    <w:rsid w:val="00C1156A"/>
    <w:rsid w:val="00C167E3"/>
    <w:rsid w:val="00C16965"/>
    <w:rsid w:val="00C211DB"/>
    <w:rsid w:val="00C23766"/>
    <w:rsid w:val="00C32ED9"/>
    <w:rsid w:val="00C34AF9"/>
    <w:rsid w:val="00C41434"/>
    <w:rsid w:val="00C45E47"/>
    <w:rsid w:val="00C50732"/>
    <w:rsid w:val="00C61BBA"/>
    <w:rsid w:val="00C67602"/>
    <w:rsid w:val="00C70048"/>
    <w:rsid w:val="00C7141F"/>
    <w:rsid w:val="00C756BB"/>
    <w:rsid w:val="00C800AD"/>
    <w:rsid w:val="00C81FEE"/>
    <w:rsid w:val="00C879E7"/>
    <w:rsid w:val="00C91D46"/>
    <w:rsid w:val="00CB6429"/>
    <w:rsid w:val="00CC4565"/>
    <w:rsid w:val="00CC4AEE"/>
    <w:rsid w:val="00CC4BD2"/>
    <w:rsid w:val="00CC5258"/>
    <w:rsid w:val="00CC6255"/>
    <w:rsid w:val="00CE0E18"/>
    <w:rsid w:val="00CE2679"/>
    <w:rsid w:val="00CE3FB0"/>
    <w:rsid w:val="00CF5726"/>
    <w:rsid w:val="00CF5F67"/>
    <w:rsid w:val="00D0067F"/>
    <w:rsid w:val="00D0227E"/>
    <w:rsid w:val="00D02F4F"/>
    <w:rsid w:val="00D04301"/>
    <w:rsid w:val="00D14BD7"/>
    <w:rsid w:val="00D1593F"/>
    <w:rsid w:val="00D221C2"/>
    <w:rsid w:val="00D25BD3"/>
    <w:rsid w:val="00D27FD6"/>
    <w:rsid w:val="00D3001D"/>
    <w:rsid w:val="00D34380"/>
    <w:rsid w:val="00D414C8"/>
    <w:rsid w:val="00D453E0"/>
    <w:rsid w:val="00D560F6"/>
    <w:rsid w:val="00D60E99"/>
    <w:rsid w:val="00D63D55"/>
    <w:rsid w:val="00D750EB"/>
    <w:rsid w:val="00D7578C"/>
    <w:rsid w:val="00D8062D"/>
    <w:rsid w:val="00D83257"/>
    <w:rsid w:val="00D91C75"/>
    <w:rsid w:val="00D97338"/>
    <w:rsid w:val="00DC16B4"/>
    <w:rsid w:val="00DC6927"/>
    <w:rsid w:val="00DD064C"/>
    <w:rsid w:val="00DD21DE"/>
    <w:rsid w:val="00DD2D99"/>
    <w:rsid w:val="00DD54A3"/>
    <w:rsid w:val="00DE3E38"/>
    <w:rsid w:val="00DE494F"/>
    <w:rsid w:val="00DF17E0"/>
    <w:rsid w:val="00DF3913"/>
    <w:rsid w:val="00DF7229"/>
    <w:rsid w:val="00E10FF3"/>
    <w:rsid w:val="00E11EA0"/>
    <w:rsid w:val="00E122E2"/>
    <w:rsid w:val="00E15FDA"/>
    <w:rsid w:val="00E26E14"/>
    <w:rsid w:val="00E30B97"/>
    <w:rsid w:val="00E3457D"/>
    <w:rsid w:val="00E47EFE"/>
    <w:rsid w:val="00E52E56"/>
    <w:rsid w:val="00E539F5"/>
    <w:rsid w:val="00E53E2D"/>
    <w:rsid w:val="00E5400B"/>
    <w:rsid w:val="00E61C30"/>
    <w:rsid w:val="00E70934"/>
    <w:rsid w:val="00E80336"/>
    <w:rsid w:val="00E81AEB"/>
    <w:rsid w:val="00E84654"/>
    <w:rsid w:val="00E93261"/>
    <w:rsid w:val="00EB0D2C"/>
    <w:rsid w:val="00EB2F7C"/>
    <w:rsid w:val="00EB511C"/>
    <w:rsid w:val="00EB5746"/>
    <w:rsid w:val="00EB7CD4"/>
    <w:rsid w:val="00EC27C8"/>
    <w:rsid w:val="00EC6C60"/>
    <w:rsid w:val="00ED4BC3"/>
    <w:rsid w:val="00ED54FB"/>
    <w:rsid w:val="00EE6E77"/>
    <w:rsid w:val="00EE7948"/>
    <w:rsid w:val="00EF1EE8"/>
    <w:rsid w:val="00EF7C4F"/>
    <w:rsid w:val="00F070FA"/>
    <w:rsid w:val="00F1296E"/>
    <w:rsid w:val="00F15595"/>
    <w:rsid w:val="00F16AAC"/>
    <w:rsid w:val="00F22A18"/>
    <w:rsid w:val="00F22C29"/>
    <w:rsid w:val="00F22F8A"/>
    <w:rsid w:val="00F334C0"/>
    <w:rsid w:val="00F36DC8"/>
    <w:rsid w:val="00F56165"/>
    <w:rsid w:val="00F62E19"/>
    <w:rsid w:val="00F716CE"/>
    <w:rsid w:val="00F74D29"/>
    <w:rsid w:val="00F804BD"/>
    <w:rsid w:val="00F81677"/>
    <w:rsid w:val="00F82814"/>
    <w:rsid w:val="00F843AE"/>
    <w:rsid w:val="00F908E6"/>
    <w:rsid w:val="00F97CEA"/>
    <w:rsid w:val="00F97F8F"/>
    <w:rsid w:val="00FA0023"/>
    <w:rsid w:val="00FA14F1"/>
    <w:rsid w:val="00FA1F44"/>
    <w:rsid w:val="00FA298A"/>
    <w:rsid w:val="00FA3878"/>
    <w:rsid w:val="00FA7CAF"/>
    <w:rsid w:val="00FB65A2"/>
    <w:rsid w:val="00FC4B53"/>
    <w:rsid w:val="00FC541B"/>
    <w:rsid w:val="00FC7207"/>
    <w:rsid w:val="00FD1C0B"/>
    <w:rsid w:val="00FD62B7"/>
    <w:rsid w:val="00FE4BF7"/>
    <w:rsid w:val="00FF081A"/>
    <w:rsid w:val="00FF3E67"/>
    <w:rsid w:val="00FF48C0"/>
    <w:rsid w:val="00FF5A7E"/>
    <w:rsid w:val="01D63252"/>
    <w:rsid w:val="020C8D99"/>
    <w:rsid w:val="03808DF3"/>
    <w:rsid w:val="071532A1"/>
    <w:rsid w:val="091BA530"/>
    <w:rsid w:val="0E0CA7EC"/>
    <w:rsid w:val="0F371425"/>
    <w:rsid w:val="107692D1"/>
    <w:rsid w:val="121A6F85"/>
    <w:rsid w:val="12A64AE7"/>
    <w:rsid w:val="13042106"/>
    <w:rsid w:val="1456C349"/>
    <w:rsid w:val="14711A80"/>
    <w:rsid w:val="14F8CBAE"/>
    <w:rsid w:val="1599A1ED"/>
    <w:rsid w:val="167B5298"/>
    <w:rsid w:val="16F8F221"/>
    <w:rsid w:val="17A2ED4E"/>
    <w:rsid w:val="1AB0BD2B"/>
    <w:rsid w:val="1B902977"/>
    <w:rsid w:val="1C0FFB0D"/>
    <w:rsid w:val="1C9DC249"/>
    <w:rsid w:val="2300B802"/>
    <w:rsid w:val="247CC785"/>
    <w:rsid w:val="29217856"/>
    <w:rsid w:val="2AF55AFB"/>
    <w:rsid w:val="2F1AE5BD"/>
    <w:rsid w:val="313ADD6E"/>
    <w:rsid w:val="320CC724"/>
    <w:rsid w:val="32584F0E"/>
    <w:rsid w:val="3403A8F0"/>
    <w:rsid w:val="3A7C9DE4"/>
    <w:rsid w:val="3AA6D944"/>
    <w:rsid w:val="3BB92C26"/>
    <w:rsid w:val="3CA5C03D"/>
    <w:rsid w:val="3D4968D8"/>
    <w:rsid w:val="3DDBCF26"/>
    <w:rsid w:val="3F85F8AC"/>
    <w:rsid w:val="41848F91"/>
    <w:rsid w:val="45756B89"/>
    <w:rsid w:val="45A4F9BC"/>
    <w:rsid w:val="47176B02"/>
    <w:rsid w:val="48343B0C"/>
    <w:rsid w:val="4B6FBD4F"/>
    <w:rsid w:val="4BF65465"/>
    <w:rsid w:val="50F32966"/>
    <w:rsid w:val="54041C11"/>
    <w:rsid w:val="587E7272"/>
    <w:rsid w:val="58B62EB6"/>
    <w:rsid w:val="58D12EF8"/>
    <w:rsid w:val="5A0AB749"/>
    <w:rsid w:val="5D806A16"/>
    <w:rsid w:val="5E98A494"/>
    <w:rsid w:val="612B90EC"/>
    <w:rsid w:val="62066047"/>
    <w:rsid w:val="64ABBCB4"/>
    <w:rsid w:val="66BF2109"/>
    <w:rsid w:val="67360696"/>
    <w:rsid w:val="67B45AED"/>
    <w:rsid w:val="688C3276"/>
    <w:rsid w:val="68F3C2B0"/>
    <w:rsid w:val="6A5521A2"/>
    <w:rsid w:val="6C724196"/>
    <w:rsid w:val="6E4A3BE7"/>
    <w:rsid w:val="6E606C8E"/>
    <w:rsid w:val="6F4C3BDE"/>
    <w:rsid w:val="6F893743"/>
    <w:rsid w:val="6FFE05B5"/>
    <w:rsid w:val="72D71955"/>
    <w:rsid w:val="768713B1"/>
    <w:rsid w:val="7774D5C1"/>
    <w:rsid w:val="7AB8750C"/>
    <w:rsid w:val="7AF1EF76"/>
    <w:rsid w:val="7BFB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F7B3C"/>
  <w15:chartTrackingRefBased/>
  <w15:docId w15:val="{1E3F69D6-16D5-4691-8F2B-B4747104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8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F908E6"/>
  </w:style>
  <w:style w:type="character" w:customStyle="1" w:styleId="Heading1Char">
    <w:name w:val="Heading 1 Char"/>
    <w:basedOn w:val="DefaultParagraphFont"/>
    <w:link w:val="Heading1"/>
    <w:uiPriority w:val="9"/>
    <w:rsid w:val="00F908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uiPriority w:val="99"/>
    <w:rsid w:val="00F908E6"/>
    <w:rPr>
      <w:color w:val="0000FF"/>
      <w:u w:val="single"/>
    </w:rPr>
  </w:style>
  <w:style w:type="paragraph" w:styleId="NormalWeb">
    <w:name w:val="Normal (Web)"/>
    <w:basedOn w:val="Normal"/>
    <w:uiPriority w:val="99"/>
    <w:rsid w:val="00F908E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1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5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41B"/>
  </w:style>
  <w:style w:type="paragraph" w:styleId="Footer">
    <w:name w:val="footer"/>
    <w:basedOn w:val="Normal"/>
    <w:link w:val="FooterChar"/>
    <w:uiPriority w:val="99"/>
    <w:unhideWhenUsed/>
    <w:rsid w:val="00FC5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41B"/>
  </w:style>
  <w:style w:type="paragraph" w:styleId="ListParagraph">
    <w:name w:val="List Paragraph"/>
    <w:basedOn w:val="Normal"/>
    <w:uiPriority w:val="34"/>
    <w:qFormat/>
    <w:rsid w:val="00940EE5"/>
    <w:pPr>
      <w:ind w:left="720"/>
      <w:contextualSpacing/>
    </w:pPr>
  </w:style>
  <w:style w:type="character" w:customStyle="1" w:styleId="eop">
    <w:name w:val="eop"/>
    <w:basedOn w:val="DefaultParagraphFont"/>
    <w:rsid w:val="00F22A18"/>
  </w:style>
  <w:style w:type="paragraph" w:customStyle="1" w:styleId="paragraph">
    <w:name w:val="paragraph"/>
    <w:basedOn w:val="Normal"/>
    <w:rsid w:val="00713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754F8F"/>
    <w:pPr>
      <w:spacing w:after="0" w:line="240" w:lineRule="auto"/>
    </w:pPr>
  </w:style>
  <w:style w:type="character" w:customStyle="1" w:styleId="contextualspellingandgrammarerror">
    <w:name w:val="contextualspellingandgrammarerror"/>
    <w:basedOn w:val="DefaultParagraphFont"/>
    <w:rsid w:val="00F16AAC"/>
  </w:style>
  <w:style w:type="paragraph" w:customStyle="1" w:styleId="Default">
    <w:name w:val="Default"/>
    <w:rsid w:val="004C70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E"/>
    </w:rPr>
  </w:style>
  <w:style w:type="character" w:styleId="FollowedHyperlink">
    <w:name w:val="FollowedHyperlink"/>
    <w:basedOn w:val="DefaultParagraphFont"/>
    <w:uiPriority w:val="99"/>
    <w:semiHidden/>
    <w:unhideWhenUsed/>
    <w:rsid w:val="00FC4B5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53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53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53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3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39B"/>
    <w:rPr>
      <w:b/>
      <w:bCs/>
      <w:sz w:val="20"/>
      <w:szCs w:val="20"/>
    </w:rPr>
  </w:style>
  <w:style w:type="character" w:styleId="PageNumber">
    <w:name w:val="page number"/>
    <w:uiPriority w:val="99"/>
    <w:rsid w:val="00D34380"/>
    <w:rPr>
      <w:rFonts w:cs="Times New Roman"/>
    </w:rPr>
  </w:style>
  <w:style w:type="character" w:styleId="Mention">
    <w:name w:val="Mention"/>
    <w:basedOn w:val="DefaultParagraphFont"/>
    <w:uiPriority w:val="99"/>
    <w:unhideWhenUsed/>
    <w:rsid w:val="009D2A6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63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9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3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0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5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6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30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0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cc.ie/en/president/strategy2028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04c522-f121-4b65-b9ac-4fd17e6923da">
      <UserInfo>
        <DisplayName/>
        <AccountId xsi:nil="true"/>
        <AccountType/>
      </UserInfo>
    </SharedWithUsers>
    <lcf76f155ced4ddcb4097134ff3c332f xmlns="2f28691c-5894-4c0d-bca3-d72f3fde654a">
      <Terms xmlns="http://schemas.microsoft.com/office/infopath/2007/PartnerControls"/>
    </lcf76f155ced4ddcb4097134ff3c332f>
    <Description0 xmlns="2f28691c-5894-4c0d-bca3-d72f3fde654a" xsi:nil="true"/>
    <TaxCatchAll xmlns="2804c522-f121-4b65-b9ac-4fd17e6923da" xsi:nil="true"/>
    <Topics xmlns="2f28691c-5894-4c0d-bca3-d72f3fde654a" xsi:nil="true"/>
    <Focus xmlns="2f28691c-5894-4c0d-bca3-d72f3fde654a" xsi:nil="true"/>
    <Projects xmlns="2f28691c-5894-4c0d-bca3-d72f3fde654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6D7EC546682341B6BBB933BBB26BE6" ma:contentTypeVersion="20" ma:contentTypeDescription="Create a new document." ma:contentTypeScope="" ma:versionID="365fe33c59e1170e11a65aa9d6e58fce">
  <xsd:schema xmlns:xsd="http://www.w3.org/2001/XMLSchema" xmlns:xs="http://www.w3.org/2001/XMLSchema" xmlns:p="http://schemas.microsoft.com/office/2006/metadata/properties" xmlns:ns2="2f28691c-5894-4c0d-bca3-d72f3fde654a" xmlns:ns3="2804c522-f121-4b65-b9ac-4fd17e6923da" targetNamespace="http://schemas.microsoft.com/office/2006/metadata/properties" ma:root="true" ma:fieldsID="f8803a9716832ce6e673cae3f6231767" ns2:_="" ns3:_="">
    <xsd:import namespace="2f28691c-5894-4c0d-bca3-d72f3fde654a"/>
    <xsd:import namespace="2804c522-f121-4b65-b9ac-4fd17e692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Topics" minOccurs="0"/>
                <xsd:element ref="ns2:Focus" minOccurs="0"/>
                <xsd:element ref="ns2:Projec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8691c-5894-4c0d-bca3-d72f3fde65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12" nillable="true" ma:displayName="Description" ma:internalName="Description0">
      <xsd:simpleType>
        <xsd:restriction base="dms:Text">
          <xsd:maxLength value="255"/>
        </xsd:restriction>
      </xsd:simpleType>
    </xsd:element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pics" ma:index="25" nillable="true" ma:displayName="Topics" ma:format="Dropdown" ma:internalName="Topics">
      <xsd:simpleType>
        <xsd:restriction base="dms:Text">
          <xsd:maxLength value="255"/>
        </xsd:restriction>
      </xsd:simpleType>
    </xsd:element>
    <xsd:element name="Focus" ma:index="26" nillable="true" ma:displayName="Focus" ma:format="Dropdown" ma:internalName="Focus">
      <xsd:simpleType>
        <xsd:union memberTypes="dms:Text">
          <xsd:simpleType>
            <xsd:restriction base="dms:Choice">
              <xsd:enumeration value="Strategic"/>
              <xsd:enumeration value="Operational"/>
              <xsd:enumeration value="Other"/>
            </xsd:restriction>
          </xsd:simpleType>
        </xsd:union>
      </xsd:simpleType>
    </xsd:element>
    <xsd:element name="Projects" ma:index="27" nillable="true" ma:displayName="Projects Discussed" ma:format="Dropdown" ma:internalName="Project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ebsite"/>
                        <xsd:enumeration value="SharePoint"/>
                        <xsd:enumeration value="Staffing"/>
                        <xsd:enumeration value="Events"/>
                        <xsd:enumeration value="Infrastructure - Physic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4c522-f121-4b65-b9ac-4fd17e692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42d4dcc-be1d-44b0-91b0-edfd62ad93d6}" ma:internalName="TaxCatchAll" ma:showField="CatchAllData" ma:web="2804c522-f121-4b65-b9ac-4fd17e692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35DDC0-9485-4147-A388-446317DDA1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9F6976-F6C9-47CF-AB1B-564000AD0E23}">
  <ds:schemaRefs>
    <ds:schemaRef ds:uri="http://schemas.microsoft.com/office/2006/documentManagement/types"/>
    <ds:schemaRef ds:uri="http://www.w3.org/XML/1998/namespace"/>
    <ds:schemaRef ds:uri="2f28691c-5894-4c0d-bca3-d72f3fde654a"/>
    <ds:schemaRef ds:uri="http://schemas.openxmlformats.org/package/2006/metadata/core-properties"/>
    <ds:schemaRef ds:uri="http://schemas.microsoft.com/office/2006/metadata/properties"/>
    <ds:schemaRef ds:uri="2804c522-f121-4b65-b9ac-4fd17e6923da"/>
    <ds:schemaRef ds:uri="http://purl.org/dc/dcmitype/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30A54C4-B57A-4D67-874B-42D57A3533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DFA9B3-A083-477F-8D1F-ABEF6D1E85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4123</TotalTime>
  <Pages>4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The University of Newcastle</Company>
  <LinksUpToDate>false</LinksUpToDate>
  <CharactersWithSpaces>8005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Fratus</dc:creator>
  <cp:keywords>Position Description</cp:keywords>
  <dc:description/>
  <cp:lastModifiedBy>Grace McGlynn</cp:lastModifiedBy>
  <cp:revision>87</cp:revision>
  <cp:lastPrinted>2024-04-08T09:40:00Z</cp:lastPrinted>
  <dcterms:created xsi:type="dcterms:W3CDTF">2024-04-05T09:45:00Z</dcterms:created>
  <dcterms:modified xsi:type="dcterms:W3CDTF">2025-06-02T07:52:00Z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0x010100EE6D7EC546682341B6BBB933BBB26BE6</vt:lpwstr>
  </property>
  <property fmtid="{D5CDD505-2E9C-101B-9397-08002B2CF9AE}" pid="3" name="TaxKeyword">
    <vt:lpwstr>52;#Position Description|f81b9acf-bb9a-4631-b6ea-8f5f77cb37c9</vt:lpwstr>
  </property>
  <property fmtid="{D5CDD505-2E9C-101B-9397-08002B2CF9AE}" pid="4" name="AuthorIds_UIVersion_20480">
    <vt:lpwstr>13</vt:lpwstr>
  </property>
  <property fmtid="{D5CDD505-2E9C-101B-9397-08002B2CF9AE}" pid="5" name="AuthorIds_UIVersion_512">
    <vt:lpwstr>13</vt:lpwstr>
  </property>
  <property fmtid="{D5CDD505-2E9C-101B-9397-08002B2CF9AE}" pid="6" name="AuthorIds_UIVersion_1024">
    <vt:lpwstr>13</vt:lpwstr>
  </property>
  <property fmtid="{D5CDD505-2E9C-101B-9397-08002B2CF9AE}" pid="7" name="MediaServiceImageTags">
    <vt:lpwstr/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