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429FD" w14:textId="58C56B88" w:rsidR="00F908E6" w:rsidRPr="00CC5258" w:rsidRDefault="005A7F4C" w:rsidP="6F893743">
      <w:pPr>
        <w:spacing w:line="360" w:lineRule="auto"/>
        <w:rPr>
          <w:rFonts w:ascii="Calibri" w:hAnsi="Calibri" w:cs="Calibri"/>
          <w:b/>
          <w:bCs/>
        </w:rPr>
      </w:pPr>
      <w:r>
        <w:rPr>
          <w:rFonts w:ascii="Calibri" w:hAnsi="Calibri" w:cs="Calibri"/>
          <w:b/>
          <w:bCs/>
        </w:rPr>
        <w:t>Job Description</w:t>
      </w:r>
      <w:r w:rsidR="6F893743" w:rsidRPr="6F893743">
        <w:rPr>
          <w:rFonts w:ascii="Calibri" w:hAnsi="Calibri" w:cs="Calibr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5778"/>
      </w:tblGrid>
      <w:tr w:rsidR="00F908E6" w:rsidRPr="00CC5258" w14:paraId="1858B90E" w14:textId="77777777" w:rsidTr="16F8F221">
        <w:trPr>
          <w:trHeight w:val="454"/>
        </w:trPr>
        <w:tc>
          <w:tcPr>
            <w:tcW w:w="3238" w:type="dxa"/>
            <w:vAlign w:val="center"/>
          </w:tcPr>
          <w:p w14:paraId="38FB9A10" w14:textId="71BA27B5" w:rsidR="00F908E6" w:rsidRPr="00CC5258" w:rsidRDefault="6F893743" w:rsidP="00666DE4">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vAlign w:val="center"/>
          </w:tcPr>
          <w:p w14:paraId="275238C6" w14:textId="4423B8AA" w:rsidR="00F908E6" w:rsidRPr="000C103B" w:rsidRDefault="00575D9F" w:rsidP="16F8F221">
            <w:pPr>
              <w:spacing w:after="0"/>
              <w:rPr>
                <w:rFonts w:ascii="Calibri" w:hAnsi="Calibri" w:cs="Calibri"/>
              </w:rPr>
            </w:pPr>
            <w:r w:rsidRPr="000C103B">
              <w:rPr>
                <w:rFonts w:ascii="Calibri" w:hAnsi="Calibri" w:cs="Calibri"/>
              </w:rPr>
              <w:t xml:space="preserve">Head of </w:t>
            </w:r>
            <w:r w:rsidR="002103D1">
              <w:rPr>
                <w:rFonts w:ascii="Calibri" w:hAnsi="Calibri" w:cs="Calibri"/>
              </w:rPr>
              <w:t>Digital Systems</w:t>
            </w:r>
            <w:r w:rsidRPr="000C103B">
              <w:rPr>
                <w:rFonts w:ascii="Calibri" w:hAnsi="Calibri" w:cs="Calibri"/>
              </w:rPr>
              <w:t xml:space="preserve"> - </w:t>
            </w:r>
            <w:r w:rsidR="3AA6D944" w:rsidRPr="000C103B">
              <w:rPr>
                <w:rFonts w:ascii="Calibri" w:hAnsi="Calibri" w:cs="Calibri"/>
              </w:rPr>
              <w:t xml:space="preserve">Gr </w:t>
            </w:r>
            <w:r w:rsidRPr="000C103B">
              <w:rPr>
                <w:rFonts w:ascii="Calibri" w:hAnsi="Calibri" w:cs="Calibri"/>
              </w:rPr>
              <w:t>7</w:t>
            </w:r>
          </w:p>
        </w:tc>
      </w:tr>
      <w:tr w:rsidR="00F908E6" w:rsidRPr="00CC5258" w14:paraId="5E54D4AB" w14:textId="77777777" w:rsidTr="16F8F221">
        <w:trPr>
          <w:trHeight w:val="454"/>
        </w:trPr>
        <w:tc>
          <w:tcPr>
            <w:tcW w:w="3238" w:type="dxa"/>
            <w:vAlign w:val="center"/>
          </w:tcPr>
          <w:p w14:paraId="255F64B9" w14:textId="205652FE" w:rsidR="00F908E6" w:rsidRPr="00CC5258" w:rsidRDefault="6F893743" w:rsidP="00666DE4">
            <w:pPr>
              <w:spacing w:after="0"/>
              <w:rPr>
                <w:rFonts w:ascii="Calibri" w:hAnsi="Calibri" w:cs="Calibri"/>
                <w:b/>
                <w:bCs/>
              </w:rPr>
            </w:pPr>
            <w:r w:rsidRPr="6F893743">
              <w:rPr>
                <w:rFonts w:ascii="Calibri" w:hAnsi="Calibri" w:cs="Calibri"/>
                <w:b/>
                <w:bCs/>
              </w:rPr>
              <w:t>Unit</w:t>
            </w:r>
          </w:p>
        </w:tc>
        <w:tc>
          <w:tcPr>
            <w:tcW w:w="5778" w:type="dxa"/>
            <w:vAlign w:val="center"/>
          </w:tcPr>
          <w:p w14:paraId="57A7E04D" w14:textId="7FD6D1C6" w:rsidR="00F908E6" w:rsidRPr="000C103B" w:rsidRDefault="32584F0E" w:rsidP="16F8F221">
            <w:pPr>
              <w:spacing w:after="0"/>
              <w:rPr>
                <w:rFonts w:ascii="Calibri" w:hAnsi="Calibri" w:cs="Calibri"/>
              </w:rPr>
            </w:pPr>
            <w:r w:rsidRPr="000C103B">
              <w:rPr>
                <w:rFonts w:ascii="Calibri" w:hAnsi="Calibri" w:cs="Calibri"/>
              </w:rPr>
              <w:t xml:space="preserve">UCC Library </w:t>
            </w:r>
          </w:p>
        </w:tc>
      </w:tr>
      <w:tr w:rsidR="00F908E6" w:rsidRPr="00CC5258" w14:paraId="701E6A88"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3B3E546" w14:textId="77777777" w:rsidR="00F908E6" w:rsidRPr="00CC5258" w:rsidRDefault="6F893743" w:rsidP="00666DE4">
            <w:pPr>
              <w:spacing w:after="0"/>
              <w:rPr>
                <w:rFonts w:ascii="Calibri" w:hAnsi="Calibri" w:cs="Calibri"/>
                <w:b/>
                <w:bCs/>
              </w:rPr>
            </w:pPr>
            <w:r w:rsidRPr="6F893743">
              <w:rPr>
                <w:rFonts w:ascii="Calibri" w:hAnsi="Calibri" w:cs="Calibri"/>
                <w:b/>
                <w:bCs/>
              </w:rPr>
              <w:t>Reports to</w:t>
            </w:r>
          </w:p>
        </w:tc>
        <w:tc>
          <w:tcPr>
            <w:tcW w:w="5778" w:type="dxa"/>
            <w:tcBorders>
              <w:top w:val="single" w:sz="4" w:space="0" w:color="auto"/>
              <w:left w:val="single" w:sz="4" w:space="0" w:color="auto"/>
              <w:bottom w:val="single" w:sz="4" w:space="0" w:color="auto"/>
              <w:right w:val="single" w:sz="4" w:space="0" w:color="auto"/>
            </w:tcBorders>
            <w:vAlign w:val="center"/>
          </w:tcPr>
          <w:p w14:paraId="576F9E72" w14:textId="77777777" w:rsidR="00F908E6" w:rsidRPr="000C103B" w:rsidRDefault="2300B802" w:rsidP="16F8F221">
            <w:pPr>
              <w:spacing w:after="0"/>
              <w:rPr>
                <w:rFonts w:ascii="Calibri" w:hAnsi="Calibri" w:cs="Calibri"/>
              </w:rPr>
            </w:pPr>
            <w:r w:rsidRPr="000C103B">
              <w:rPr>
                <w:rFonts w:ascii="Calibri" w:hAnsi="Calibri" w:cs="Calibri"/>
              </w:rPr>
              <w:t>University Librarian</w:t>
            </w:r>
          </w:p>
        </w:tc>
      </w:tr>
      <w:tr w:rsidR="00F908E6" w:rsidRPr="00CC5258" w14:paraId="32A16733"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59E9CB8E" w14:textId="77777777" w:rsidR="00F908E6" w:rsidRPr="00CC5258" w:rsidRDefault="6F893743" w:rsidP="00666DE4">
            <w:pPr>
              <w:spacing w:after="0"/>
              <w:rPr>
                <w:rFonts w:ascii="Calibri" w:hAnsi="Calibri" w:cs="Calibri"/>
                <w:b/>
                <w:bCs/>
              </w:rPr>
            </w:pPr>
            <w:r w:rsidRPr="6F893743">
              <w:rPr>
                <w:rFonts w:ascii="Calibri" w:hAnsi="Calibri" w:cs="Calibri"/>
                <w:b/>
                <w:bCs/>
              </w:rPr>
              <w:t>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7932F301" w14:textId="337DA254" w:rsidR="00F908E6" w:rsidRPr="000C103B" w:rsidRDefault="00CF0D6D" w:rsidP="16F8F221">
            <w:pPr>
              <w:spacing w:after="0"/>
              <w:rPr>
                <w:rFonts w:ascii="Calibri" w:hAnsi="Calibri" w:cs="Calibri"/>
              </w:rPr>
            </w:pPr>
            <w:r>
              <w:rPr>
                <w:rFonts w:ascii="Calibri" w:hAnsi="Calibri" w:cs="Calibri"/>
              </w:rPr>
              <w:t>3</w:t>
            </w:r>
            <w:r w:rsidR="00044758">
              <w:rPr>
                <w:rFonts w:ascii="Calibri" w:hAnsi="Calibri" w:cs="Calibri"/>
              </w:rPr>
              <w:t xml:space="preserve"> FTE</w:t>
            </w:r>
          </w:p>
        </w:tc>
      </w:tr>
      <w:tr w:rsidR="00F908E6" w:rsidRPr="00CC5258" w14:paraId="4FA6DA21"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500D07D" w14:textId="77777777" w:rsidR="00F908E6" w:rsidRPr="00CC5258" w:rsidRDefault="6F893743" w:rsidP="00666DE4">
            <w:pPr>
              <w:spacing w:after="0"/>
              <w:rPr>
                <w:rFonts w:ascii="Calibri" w:hAnsi="Calibri" w:cs="Calibri"/>
                <w:b/>
                <w:bCs/>
              </w:rPr>
            </w:pPr>
            <w:r w:rsidRPr="6F893743">
              <w:rPr>
                <w:rFonts w:ascii="Calibri" w:hAnsi="Calibri" w:cs="Calibri"/>
                <w:b/>
                <w:bCs/>
              </w:rPr>
              <w:t>Indirect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3B4B37C2" w14:textId="7CC7979F" w:rsidR="00F908E6" w:rsidRPr="000C103B" w:rsidRDefault="00CF0D6D" w:rsidP="16F8F221">
            <w:pPr>
              <w:spacing w:after="0"/>
              <w:rPr>
                <w:rFonts w:ascii="Calibri" w:hAnsi="Calibri" w:cs="Calibri"/>
              </w:rPr>
            </w:pPr>
            <w:r>
              <w:rPr>
                <w:rFonts w:ascii="Calibri" w:hAnsi="Calibri" w:cs="Calibri"/>
              </w:rPr>
              <w:t>5</w:t>
            </w:r>
            <w:r w:rsidR="00DA01F6">
              <w:rPr>
                <w:rFonts w:ascii="Calibri" w:hAnsi="Calibri" w:cs="Calibri"/>
              </w:rPr>
              <w:t xml:space="preserve"> FTE</w:t>
            </w:r>
          </w:p>
        </w:tc>
      </w:tr>
      <w:tr w:rsidR="00F908E6" w:rsidRPr="00CC5258" w14:paraId="7872E47E"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4F0AF6DC" w14:textId="77777777" w:rsidR="00F908E6" w:rsidRPr="00CC5258" w:rsidRDefault="6F893743" w:rsidP="00666DE4">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sz="4" w:space="0" w:color="auto"/>
              <w:left w:val="single" w:sz="4" w:space="0" w:color="auto"/>
              <w:bottom w:val="single" w:sz="4" w:space="0" w:color="auto"/>
              <w:right w:val="single" w:sz="4" w:space="0" w:color="auto"/>
            </w:tcBorders>
            <w:vAlign w:val="center"/>
          </w:tcPr>
          <w:p w14:paraId="72AD2BB6" w14:textId="5DD4A779" w:rsidR="00F908E6" w:rsidRPr="000C103B" w:rsidRDefault="00DF2138" w:rsidP="16F8F221">
            <w:pPr>
              <w:spacing w:after="0"/>
              <w:rPr>
                <w:rFonts w:ascii="Calibri" w:hAnsi="Calibri" w:cs="Calibri"/>
              </w:rPr>
            </w:pPr>
            <w:r>
              <w:rPr>
                <w:rFonts w:ascii="Calibri" w:hAnsi="Calibri" w:cs="Calibri"/>
                <w:bCs/>
              </w:rPr>
              <w:t>Fixed Term</w:t>
            </w:r>
            <w:r w:rsidR="0097367C">
              <w:rPr>
                <w:rFonts w:ascii="Calibri" w:hAnsi="Calibri" w:cs="Calibri"/>
                <w:bCs/>
              </w:rPr>
              <w:t xml:space="preserve"> 6-12 months</w:t>
            </w:r>
            <w:r w:rsidR="00996921" w:rsidRPr="000C103B">
              <w:rPr>
                <w:rFonts w:ascii="Calibri" w:hAnsi="Calibri" w:cs="Calibri"/>
                <w:bCs/>
              </w:rPr>
              <w:t>/ Full time</w:t>
            </w:r>
          </w:p>
        </w:tc>
      </w:tr>
    </w:tbl>
    <w:p w14:paraId="6AB4ADE2" w14:textId="32671470" w:rsidR="00F908E6" w:rsidRPr="00D84366" w:rsidRDefault="00A12C09" w:rsidP="6F893743">
      <w:pPr>
        <w:rPr>
          <w:rFonts w:ascii="Calibri" w:hAnsi="Calibri" w:cs="Calibri"/>
          <w:b/>
          <w:bCs/>
        </w:rPr>
      </w:pPr>
      <w:r>
        <w:rPr>
          <w:rFonts w:ascii="Calibri" w:hAnsi="Calibri" w:cs="Calibri"/>
          <w:b/>
          <w:bCs/>
        </w:rPr>
        <w:br/>
      </w:r>
      <w:r w:rsidR="00B71C40" w:rsidRPr="00D84366">
        <w:rPr>
          <w:rFonts w:ascii="Calibri" w:hAnsi="Calibri" w:cs="Calibri"/>
          <w:b/>
          <w:bCs/>
        </w:rPr>
        <w:t>R</w:t>
      </w:r>
      <w:r w:rsidR="00320711" w:rsidRPr="00D84366">
        <w:rPr>
          <w:rFonts w:ascii="Calibri" w:hAnsi="Calibri" w:cs="Calibri"/>
          <w:b/>
          <w:bCs/>
        </w:rPr>
        <w:t xml:space="preserve">ole Overview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84366" w:rsidRPr="00D84366" w14:paraId="29E533D8" w14:textId="77777777" w:rsidTr="4D989DA6">
        <w:trPr>
          <w:trHeight w:val="992"/>
        </w:trPr>
        <w:tc>
          <w:tcPr>
            <w:tcW w:w="5000" w:type="pct"/>
          </w:tcPr>
          <w:p w14:paraId="3E6951C7" w14:textId="216210C0" w:rsidR="00A43DB3" w:rsidRPr="00A43DB3" w:rsidRDefault="00D84366" w:rsidP="0077521F">
            <w:pPr>
              <w:rPr>
                <w:rFonts w:eastAsia="Times New Roman" w:cs="Calibri"/>
                <w:lang w:val="en-GB" w:eastAsia="en-GB"/>
              </w:rPr>
            </w:pPr>
            <w:r w:rsidRPr="00D84366">
              <w:rPr>
                <w:rFonts w:ascii="Calibri" w:hAnsi="Calibri" w:cs="Calibri"/>
                <w:shd w:val="clear" w:color="auto" w:fill="FFFFFF"/>
              </w:rPr>
              <w:t xml:space="preserve">The </w:t>
            </w:r>
            <w:r w:rsidR="00ED523B">
              <w:rPr>
                <w:rFonts w:ascii="Calibri" w:hAnsi="Calibri" w:cs="Calibri"/>
                <w:shd w:val="clear" w:color="auto" w:fill="FFFFFF"/>
              </w:rPr>
              <w:t>H</w:t>
            </w:r>
            <w:r>
              <w:rPr>
                <w:rFonts w:ascii="Calibri" w:hAnsi="Calibri" w:cs="Calibri"/>
                <w:shd w:val="clear" w:color="auto" w:fill="FFFFFF"/>
              </w:rPr>
              <w:t xml:space="preserve">ead of </w:t>
            </w:r>
            <w:r w:rsidR="00A43DB3" w:rsidRPr="00A43DB3">
              <w:rPr>
                <w:rFonts w:eastAsia="Times New Roman" w:cs="Calibri"/>
                <w:lang w:val="en-GB" w:eastAsia="en-GB"/>
              </w:rPr>
              <w:t xml:space="preserve">Digital Systems - will lead a team of library and technology specialists in developing UCC Library’s digital library infrastructure, metadata services, discovery services, and digital asset management capacity. The post-holder will oversee and further develop the following functions: library systems and support services; </w:t>
            </w:r>
            <w:r w:rsidR="005D2DE6">
              <w:rPr>
                <w:rFonts w:eastAsia="Times New Roman" w:cs="Calibri"/>
                <w:lang w:val="en-GB" w:eastAsia="en-GB"/>
              </w:rPr>
              <w:t>digit</w:t>
            </w:r>
            <w:r w:rsidR="005B51FB">
              <w:rPr>
                <w:rFonts w:eastAsia="Times New Roman" w:cs="Calibri"/>
                <w:lang w:val="en-GB" w:eastAsia="en-GB"/>
              </w:rPr>
              <w:t xml:space="preserve">al </w:t>
            </w:r>
            <w:r w:rsidR="22793F77">
              <w:rPr>
                <w:rFonts w:eastAsia="Times New Roman" w:cs="Calibri"/>
                <w:lang w:val="en-GB" w:eastAsia="en-GB"/>
              </w:rPr>
              <w:t xml:space="preserve">archives and </w:t>
            </w:r>
            <w:r w:rsidR="005B51FB">
              <w:rPr>
                <w:rFonts w:eastAsia="Times New Roman" w:cs="Calibri"/>
                <w:lang w:val="en-GB" w:eastAsia="en-GB"/>
              </w:rPr>
              <w:t>asset management</w:t>
            </w:r>
            <w:r w:rsidR="27F1B9ED">
              <w:rPr>
                <w:rFonts w:eastAsia="Times New Roman" w:cs="Calibri"/>
                <w:lang w:val="en-GB" w:eastAsia="en-GB"/>
              </w:rPr>
              <w:t>.</w:t>
            </w:r>
            <w:r w:rsidR="00A43DB3" w:rsidRPr="00A43DB3">
              <w:rPr>
                <w:rFonts w:eastAsia="Times New Roman" w:cs="Calibri"/>
                <w:lang w:val="en-GB" w:eastAsia="en-GB"/>
              </w:rPr>
              <w:t xml:space="preserve"> The position will define and articulate the vision, strategic directions, and priorities for library systems and digital services in a dynamic environment that values creativity, teamwork, and innovation</w:t>
            </w:r>
            <w:r w:rsidR="00403741">
              <w:rPr>
                <w:rFonts w:eastAsia="Times New Roman" w:cs="Calibri"/>
                <w:lang w:val="en-GB" w:eastAsia="en-GB"/>
              </w:rPr>
              <w:t xml:space="preserve"> </w:t>
            </w:r>
            <w:r w:rsidR="00D9676B">
              <w:rPr>
                <w:rFonts w:eastAsia="Times New Roman" w:cs="Calibri"/>
                <w:lang w:val="en-GB" w:eastAsia="en-GB"/>
              </w:rPr>
              <w:t xml:space="preserve">and centres on the user </w:t>
            </w:r>
            <w:r w:rsidR="00403741">
              <w:rPr>
                <w:rFonts w:eastAsia="Times New Roman" w:cs="Calibri"/>
                <w:lang w:val="en-GB" w:eastAsia="en-GB"/>
              </w:rPr>
              <w:t>experience</w:t>
            </w:r>
            <w:r w:rsidR="00D9676B">
              <w:rPr>
                <w:rFonts w:eastAsia="Times New Roman" w:cs="Calibri"/>
                <w:lang w:val="en-GB" w:eastAsia="en-GB"/>
              </w:rPr>
              <w:t>.</w:t>
            </w:r>
          </w:p>
          <w:p w14:paraId="307F9789" w14:textId="122EF6E5" w:rsidR="00204A96" w:rsidRPr="00D84366" w:rsidRDefault="00D84366" w:rsidP="00525B6F">
            <w:pPr>
              <w:rPr>
                <w:rFonts w:ascii="Calibri" w:hAnsi="Calibri" w:cs="Calibri"/>
                <w:shd w:val="clear" w:color="auto" w:fill="FFFFFF"/>
              </w:rPr>
            </w:pPr>
            <w:r w:rsidRPr="00D84366">
              <w:rPr>
                <w:rFonts w:ascii="Calibri" w:hAnsi="Calibri" w:cs="Calibri"/>
                <w:shd w:val="clear" w:color="auto" w:fill="FFFFFF"/>
              </w:rPr>
              <w:t xml:space="preserve">This </w:t>
            </w:r>
            <w:r w:rsidR="001623C1">
              <w:rPr>
                <w:rFonts w:ascii="Calibri" w:hAnsi="Calibri" w:cs="Calibri"/>
                <w:shd w:val="clear" w:color="auto" w:fill="FFFFFF"/>
              </w:rPr>
              <w:t xml:space="preserve">role </w:t>
            </w:r>
            <w:r w:rsidRPr="00D84366">
              <w:rPr>
                <w:rFonts w:ascii="Calibri" w:hAnsi="Calibri" w:cs="Calibri"/>
                <w:shd w:val="clear" w:color="auto" w:fill="FFFFFF"/>
              </w:rPr>
              <w:t xml:space="preserve">manages a team of professional </w:t>
            </w:r>
            <w:r w:rsidR="10C0F4E6" w:rsidRPr="00D84366">
              <w:rPr>
                <w:rFonts w:ascii="Calibri" w:hAnsi="Calibri" w:cs="Calibri"/>
                <w:shd w:val="clear" w:color="auto" w:fill="FFFFFF"/>
              </w:rPr>
              <w:t xml:space="preserve">and technical </w:t>
            </w:r>
            <w:r w:rsidRPr="00D84366">
              <w:rPr>
                <w:rFonts w:ascii="Calibri" w:hAnsi="Calibri" w:cs="Calibri"/>
                <w:shd w:val="clear" w:color="auto" w:fill="FFFFFF"/>
              </w:rPr>
              <w:t xml:space="preserve">staff responsible for </w:t>
            </w:r>
            <w:r w:rsidR="11D85236" w:rsidRPr="00D84366">
              <w:rPr>
                <w:rFonts w:ascii="Calibri" w:hAnsi="Calibri" w:cs="Calibri"/>
                <w:shd w:val="clear" w:color="auto" w:fill="FFFFFF"/>
              </w:rPr>
              <w:t xml:space="preserve">supporting and enabling a digital first approach to library service provision. </w:t>
            </w:r>
          </w:p>
        </w:tc>
      </w:tr>
    </w:tbl>
    <w:p w14:paraId="5902AD79" w14:textId="0FC9E226" w:rsidR="00F908E6" w:rsidRPr="00CC5258" w:rsidRDefault="00A12C09" w:rsidP="6F893743">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908E6" w:rsidRPr="00CC5258" w14:paraId="01B4A2ED" w14:textId="77777777" w:rsidTr="4D989DA6">
        <w:trPr>
          <w:trHeight w:val="684"/>
        </w:trPr>
        <w:tc>
          <w:tcPr>
            <w:tcW w:w="5000" w:type="pct"/>
          </w:tcPr>
          <w:p w14:paraId="764A7C66" w14:textId="77777777" w:rsidR="004C7065" w:rsidRPr="00104F90" w:rsidRDefault="004C7065" w:rsidP="004C7065">
            <w:pPr>
              <w:pStyle w:val="Default"/>
              <w:jc w:val="both"/>
              <w:rPr>
                <w:rFonts w:asciiTheme="minorHAnsi" w:hAnsiTheme="minorHAnsi" w:cstheme="minorHAnsi"/>
                <w:sz w:val="22"/>
                <w:szCs w:val="22"/>
              </w:rPr>
            </w:pPr>
            <w:r w:rsidRPr="00104F90">
              <w:rPr>
                <w:rFonts w:asciiTheme="minorHAnsi" w:hAnsiTheme="minorHAnsi" w:cstheme="minorHAnsi"/>
                <w:sz w:val="22"/>
                <w:szCs w:val="22"/>
              </w:rPr>
              <w:t xml:space="preserve">The University’s Library is at the heart of the University and plays a pivotal role in </w:t>
            </w:r>
            <w:r w:rsidRPr="00104F90">
              <w:rPr>
                <w:sz w:val="22"/>
                <w:szCs w:val="22"/>
              </w:rPr>
              <w:t xml:space="preserve">supporting the learning and research activities of University College Cork. </w:t>
            </w:r>
            <w:r w:rsidRPr="00104F90">
              <w:rPr>
                <w:rFonts w:asciiTheme="minorHAnsi" w:hAnsiTheme="minorHAnsi" w:cstheme="minorHAnsi"/>
                <w:sz w:val="22"/>
                <w:szCs w:val="22"/>
              </w:rPr>
              <w:t>UCC Library comprises a distinct unit that resides under the Vice-President for Teaching &amp; Learning with the University Librarian reporting directly to the Vice-President for Teaching &amp; Learning.</w:t>
            </w:r>
          </w:p>
          <w:p w14:paraId="229348BF" w14:textId="77777777" w:rsidR="004C7065" w:rsidRPr="00104F90" w:rsidRDefault="004C7065" w:rsidP="004C7065">
            <w:pPr>
              <w:pStyle w:val="Default"/>
              <w:jc w:val="both"/>
              <w:rPr>
                <w:sz w:val="22"/>
                <w:szCs w:val="22"/>
              </w:rPr>
            </w:pPr>
          </w:p>
          <w:p w14:paraId="075A8C40" w14:textId="77777777" w:rsidR="004C7065" w:rsidRPr="00104F90" w:rsidRDefault="004C7065" w:rsidP="349BAF33">
            <w:pPr>
              <w:pStyle w:val="Default"/>
              <w:jc w:val="both"/>
              <w:rPr>
                <w:rFonts w:asciiTheme="minorHAnsi" w:hAnsiTheme="minorHAnsi" w:cstheme="minorBidi"/>
                <w:sz w:val="22"/>
                <w:szCs w:val="22"/>
              </w:rPr>
            </w:pPr>
            <w:r w:rsidRPr="00104F90">
              <w:rPr>
                <w:rFonts w:asciiTheme="minorHAnsi" w:hAnsiTheme="minorHAnsi" w:cstheme="minorBidi"/>
                <w:sz w:val="22"/>
                <w:szCs w:val="22"/>
              </w:rPr>
              <w:t xml:space="preserve">The Library is entering an exciting period of transformation with a new University Librarian and the development of a new library vision and plan that will support the </w:t>
            </w:r>
            <w:hyperlink r:id="rId10">
              <w:r w:rsidRPr="00104F90">
                <w:rPr>
                  <w:rStyle w:val="Hyperlink"/>
                  <w:rFonts w:asciiTheme="minorHAnsi" w:hAnsiTheme="minorHAnsi" w:cstheme="minorBidi"/>
                  <w:sz w:val="22"/>
                  <w:szCs w:val="22"/>
                </w:rPr>
                <w:t>UCC Strategic Plan 2023-2028</w:t>
              </w:r>
            </w:hyperlink>
            <w:r w:rsidRPr="00104F90">
              <w:rPr>
                <w:rStyle w:val="Hyperlink"/>
                <w:rFonts w:asciiTheme="minorHAnsi" w:hAnsiTheme="minorHAnsi" w:cstheme="minorBidi"/>
                <w:sz w:val="22"/>
                <w:szCs w:val="22"/>
              </w:rPr>
              <w:t xml:space="preserve"> ‘Securing our Future’</w:t>
            </w:r>
            <w:r w:rsidRPr="00104F90">
              <w:rPr>
                <w:rFonts w:asciiTheme="minorHAnsi" w:hAnsiTheme="minorHAnsi" w:cstheme="minorBidi"/>
                <w:sz w:val="22"/>
                <w:szCs w:val="22"/>
              </w:rPr>
              <w:t xml:space="preserve"> and the broader University aspirations. </w:t>
            </w:r>
          </w:p>
          <w:p w14:paraId="0E960FC4" w14:textId="5FACED96" w:rsidR="349BAF33" w:rsidRPr="00104F90" w:rsidRDefault="349BAF33" w:rsidP="349BAF33">
            <w:pPr>
              <w:pStyle w:val="Default"/>
              <w:jc w:val="both"/>
              <w:rPr>
                <w:rFonts w:asciiTheme="minorHAnsi" w:hAnsiTheme="minorHAnsi" w:cstheme="minorBidi"/>
                <w:sz w:val="22"/>
                <w:szCs w:val="22"/>
              </w:rPr>
            </w:pPr>
          </w:p>
          <w:p w14:paraId="178AC37B" w14:textId="77777777" w:rsidR="0061062B" w:rsidRDefault="002F37BC" w:rsidP="00D81980">
            <w:pPr>
              <w:spacing w:after="0" w:line="240" w:lineRule="auto"/>
              <w:rPr>
                <w:rStyle w:val="eop"/>
                <w:rFonts w:ascii="Calibri" w:hAnsi="Calibri" w:cs="Calibri"/>
                <w:color w:val="000000"/>
                <w:shd w:val="clear" w:color="auto" w:fill="FFFFFF"/>
              </w:rPr>
            </w:pPr>
            <w:r>
              <w:rPr>
                <w:rFonts w:eastAsia="Arial"/>
              </w:rPr>
              <w:t xml:space="preserve">The </w:t>
            </w:r>
            <w:r w:rsidR="006E0E57">
              <w:rPr>
                <w:rFonts w:eastAsia="Arial"/>
              </w:rPr>
              <w:t>Digital Systems</w:t>
            </w:r>
            <w:r w:rsidR="00D93AD0">
              <w:rPr>
                <w:rFonts w:eastAsia="Arial"/>
              </w:rPr>
              <w:t xml:space="preserve"> team </w:t>
            </w:r>
            <w:r w:rsidRPr="00080499">
              <w:rPr>
                <w:rFonts w:ascii="Calibri" w:eastAsia="Calibri" w:hAnsi="Calibri" w:cs="Calibri"/>
              </w:rPr>
              <w:t xml:space="preserve">manages the University Library’s digital systems and platforms and oversees consistency in the way these systems and platforms are used to collaborate, communicate, and provide a premium digital experience for library users. </w:t>
            </w:r>
            <w:r w:rsidR="004F6BD5">
              <w:rPr>
                <w:rStyle w:val="normaltextrun"/>
                <w:rFonts w:ascii="Calibri" w:hAnsi="Calibri" w:cs="Calibri"/>
                <w:color w:val="000000"/>
                <w:shd w:val="clear" w:color="auto" w:fill="FFFFFF"/>
              </w:rPr>
              <w:t>The team is committed to developing the necessary expertise and technical infrastructure to make digital surrogates of our unique collections widely available and to tackle the challenges associated with preserving and presenting born-digital collections.</w:t>
            </w:r>
            <w:r w:rsidR="004F6BD5">
              <w:rPr>
                <w:rStyle w:val="eop"/>
                <w:rFonts w:ascii="Calibri" w:hAnsi="Calibri" w:cs="Calibri"/>
                <w:color w:val="000000"/>
                <w:shd w:val="clear" w:color="auto" w:fill="FFFFFF"/>
              </w:rPr>
              <w:t> </w:t>
            </w:r>
          </w:p>
          <w:p w14:paraId="56C5EA26" w14:textId="41FC2DFE" w:rsidR="00870C69" w:rsidRPr="00CC5258" w:rsidRDefault="00870C69" w:rsidP="00D81980">
            <w:pPr>
              <w:spacing w:after="0" w:line="240" w:lineRule="auto"/>
              <w:rPr>
                <w:rFonts w:ascii="Calibri" w:hAnsi="Calibri" w:cs="Calibri"/>
              </w:rPr>
            </w:pPr>
          </w:p>
        </w:tc>
      </w:tr>
    </w:tbl>
    <w:p w14:paraId="09DB1FE3" w14:textId="066512BE" w:rsidR="62066047" w:rsidRDefault="005A6AD1" w:rsidP="00A12C09">
      <w:pPr>
        <w:spacing w:after="0" w:line="240" w:lineRule="auto"/>
      </w:pPr>
      <w:r>
        <w:br/>
      </w:r>
    </w:p>
    <w:p w14:paraId="6AC2567D" w14:textId="4F87E7F0" w:rsidR="2563FC1F" w:rsidRDefault="2563FC1F" w:rsidP="2563FC1F">
      <w:pPr>
        <w:spacing w:after="0" w:line="240" w:lineRule="auto"/>
      </w:pPr>
    </w:p>
    <w:p w14:paraId="4465A320" w14:textId="09E5D57E" w:rsidR="2563FC1F" w:rsidRDefault="2563FC1F" w:rsidP="2563FC1F">
      <w:pPr>
        <w:spacing w:after="0" w:line="240" w:lineRule="auto"/>
      </w:pPr>
    </w:p>
    <w:p w14:paraId="39B5A31C" w14:textId="0E46593A" w:rsidR="2563FC1F" w:rsidRDefault="2563FC1F" w:rsidP="2563FC1F">
      <w:pPr>
        <w:spacing w:after="0" w:line="240" w:lineRule="auto"/>
      </w:pPr>
    </w:p>
    <w:p w14:paraId="6A89F259" w14:textId="7826112C" w:rsidR="2563FC1F" w:rsidRDefault="2563FC1F" w:rsidP="2563FC1F">
      <w:pPr>
        <w:spacing w:after="0" w:line="240" w:lineRule="auto"/>
      </w:pPr>
    </w:p>
    <w:p w14:paraId="36B08266" w14:textId="77777777" w:rsidR="00870C69" w:rsidRDefault="00870C69" w:rsidP="00A12C09">
      <w:pPr>
        <w:spacing w:after="0" w:line="240" w:lineRule="auto"/>
      </w:pPr>
    </w:p>
    <w:p w14:paraId="607689B0" w14:textId="77777777" w:rsidR="00870C69" w:rsidRDefault="00870C69" w:rsidP="00A12C09">
      <w:pPr>
        <w:spacing w:after="0" w:line="240" w:lineRule="auto"/>
      </w:pPr>
    </w:p>
    <w:p w14:paraId="46107C2F" w14:textId="77777777" w:rsidR="00870C69" w:rsidRDefault="00870C69" w:rsidP="00A12C09">
      <w:pPr>
        <w:spacing w:after="0" w:line="240" w:lineRule="auto"/>
      </w:pPr>
    </w:p>
    <w:p w14:paraId="17859545" w14:textId="77777777" w:rsidR="00870C69" w:rsidRPr="00DF7229" w:rsidRDefault="00870C69" w:rsidP="00A12C09">
      <w:pPr>
        <w:spacing w:after="0" w:line="240" w:lineRule="auto"/>
      </w:pPr>
    </w:p>
    <w:p w14:paraId="06BA5E7D" w14:textId="31B516A1" w:rsidR="00F908E6" w:rsidRPr="00CC5258" w:rsidRDefault="00320711" w:rsidP="6F893743">
      <w:pPr>
        <w:rPr>
          <w:rFonts w:ascii="Calibri" w:hAnsi="Calibri" w:cs="Calibri"/>
          <w:b/>
          <w:bCs/>
        </w:rPr>
      </w:pPr>
      <w:r>
        <w:rPr>
          <w:rFonts w:ascii="Calibri" w:hAnsi="Calibri" w:cs="Calibri"/>
          <w:b/>
          <w:bCs/>
        </w:rPr>
        <w:t>Role Responsibilities and Activities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087"/>
      </w:tblGrid>
      <w:tr w:rsidR="005A48E8" w:rsidRPr="00CC5258" w14:paraId="5D68CB91" w14:textId="77777777" w:rsidTr="6A3BA8C0">
        <w:tc>
          <w:tcPr>
            <w:tcW w:w="1030" w:type="pct"/>
          </w:tcPr>
          <w:p w14:paraId="220955BE" w14:textId="77777777" w:rsidR="005A48E8" w:rsidRPr="00CC5258" w:rsidRDefault="005A48E8" w:rsidP="00EF7C4F">
            <w:pPr>
              <w:spacing w:after="0"/>
              <w:rPr>
                <w:rFonts w:ascii="Calibri" w:hAnsi="Calibri" w:cs="Calibri"/>
                <w:b/>
                <w:bCs/>
              </w:rPr>
            </w:pPr>
            <w:r w:rsidRPr="6F893743">
              <w:rPr>
                <w:rFonts w:ascii="Calibri" w:hAnsi="Calibri" w:cs="Calibri"/>
                <w:b/>
                <w:bCs/>
              </w:rPr>
              <w:t>Area of accountability</w:t>
            </w:r>
          </w:p>
        </w:tc>
        <w:tc>
          <w:tcPr>
            <w:tcW w:w="3970" w:type="pct"/>
          </w:tcPr>
          <w:p w14:paraId="5B2B1A63" w14:textId="77777777" w:rsidR="005A48E8" w:rsidRPr="00CC5258" w:rsidRDefault="005A48E8" w:rsidP="00EF7C4F">
            <w:pPr>
              <w:spacing w:after="0"/>
              <w:rPr>
                <w:rFonts w:ascii="Calibri" w:hAnsi="Calibri" w:cs="Calibri"/>
                <w:b/>
                <w:bCs/>
              </w:rPr>
            </w:pPr>
            <w:r w:rsidRPr="6F893743">
              <w:rPr>
                <w:rFonts w:ascii="Calibri" w:hAnsi="Calibri" w:cs="Calibri"/>
                <w:b/>
                <w:bCs/>
              </w:rPr>
              <w:t>Core Responsibilities &amp; Typical Activities</w:t>
            </w:r>
          </w:p>
        </w:tc>
      </w:tr>
      <w:tr w:rsidR="005A48E8" w:rsidRPr="00CC5258" w14:paraId="33C4DF9C" w14:textId="77777777" w:rsidTr="6A3BA8C0">
        <w:tc>
          <w:tcPr>
            <w:tcW w:w="1030" w:type="pct"/>
          </w:tcPr>
          <w:p w14:paraId="3F646E32" w14:textId="5ADE1EC9" w:rsidR="005A48E8" w:rsidRPr="003F2C21" w:rsidRDefault="00AB1E90" w:rsidP="00EF7C4F">
            <w:pPr>
              <w:spacing w:after="0"/>
            </w:pPr>
            <w:r w:rsidRPr="003F2C21">
              <w:rPr>
                <w:rFonts w:ascii="Calibri" w:hAnsi="Calibri" w:cs="Calibri"/>
              </w:rPr>
              <w:t>D</w:t>
            </w:r>
            <w:r w:rsidRPr="003F2C21">
              <w:t>igital Systems</w:t>
            </w:r>
          </w:p>
          <w:p w14:paraId="185661FB" w14:textId="0E6F3067" w:rsidR="00EA6055" w:rsidRPr="003F2C21" w:rsidRDefault="00EA6055" w:rsidP="00EF7C4F">
            <w:pPr>
              <w:spacing w:after="0"/>
              <w:rPr>
                <w:rFonts w:ascii="Calibri" w:hAnsi="Calibri" w:cs="Calibri"/>
              </w:rPr>
            </w:pPr>
          </w:p>
        </w:tc>
        <w:tc>
          <w:tcPr>
            <w:tcW w:w="3970" w:type="pct"/>
          </w:tcPr>
          <w:p w14:paraId="4DD87C38" w14:textId="0167DD4B" w:rsidR="0052767E" w:rsidRDefault="0052767E" w:rsidP="00D80025">
            <w:pPr>
              <w:pStyle w:val="NoSpacing"/>
            </w:pPr>
            <w:r w:rsidRPr="00DF1770">
              <w:rPr>
                <w:rFonts w:ascii="Calibri" w:hAnsi="Calibri" w:cs="Calibri"/>
              </w:rPr>
              <w:t xml:space="preserve">Develop, maintain and continuously evaluate the </w:t>
            </w:r>
            <w:r w:rsidRPr="00DF1770">
              <w:t xml:space="preserve">functional requirements of Library </w:t>
            </w:r>
            <w:r>
              <w:t xml:space="preserve">digital infrastructure, including but not limited </w:t>
            </w:r>
            <w:proofErr w:type="gramStart"/>
            <w:r>
              <w:t>to;</w:t>
            </w:r>
            <w:proofErr w:type="gramEnd"/>
            <w:r>
              <w:t xml:space="preserve"> the integrated library </w:t>
            </w:r>
            <w:r w:rsidR="6BEE11B7">
              <w:t xml:space="preserve">enterprise </w:t>
            </w:r>
            <w:r w:rsidRPr="00DF1770">
              <w:t>system</w:t>
            </w:r>
            <w:r w:rsidR="00D21D93">
              <w:t xml:space="preserve"> platform and discovery layer</w:t>
            </w:r>
            <w:r w:rsidRPr="00DF1770">
              <w:t>, open access repositor</w:t>
            </w:r>
            <w:r>
              <w:t xml:space="preserve">ies, </w:t>
            </w:r>
            <w:r w:rsidR="00313099">
              <w:t>digital asset management systems</w:t>
            </w:r>
            <w:r w:rsidR="0075310F">
              <w:t xml:space="preserve"> and </w:t>
            </w:r>
            <w:r>
              <w:t>web content management system</w:t>
            </w:r>
            <w:r w:rsidR="0075310F">
              <w:t xml:space="preserve">s. </w:t>
            </w:r>
          </w:p>
          <w:p w14:paraId="21C11D9C" w14:textId="77777777" w:rsidR="00D80025" w:rsidRDefault="00D80025" w:rsidP="00D80025">
            <w:pPr>
              <w:pStyle w:val="NoSpacing"/>
            </w:pPr>
          </w:p>
          <w:p w14:paraId="0978CAF6" w14:textId="77777777" w:rsidR="006C3ACC" w:rsidRDefault="002D69FD" w:rsidP="00D80025">
            <w:pPr>
              <w:pStyle w:val="NoSpacing"/>
              <w:rPr>
                <w:rFonts w:eastAsia="Times New Roman" w:cs="Calibri"/>
                <w:lang w:val="en-GB" w:eastAsia="en-GB"/>
              </w:rPr>
            </w:pPr>
            <w:r w:rsidRPr="003C3CEB">
              <w:rPr>
                <w:rFonts w:eastAsia="Times New Roman" w:cs="Calibri"/>
                <w:lang w:val="en-GB" w:eastAsia="en-GB"/>
              </w:rPr>
              <w:t>Working closely with each portfolio in UCC Library to capture systems, automation, and business process requirements, developing and iteratively implementing a roadmap for Library systems, data, and processes.</w:t>
            </w:r>
            <w:r w:rsidR="006C3ACC">
              <w:rPr>
                <w:rFonts w:eastAsia="Times New Roman" w:cs="Calibri"/>
                <w:lang w:val="en-GB" w:eastAsia="en-GB"/>
              </w:rPr>
              <w:t xml:space="preserve"> </w:t>
            </w:r>
          </w:p>
          <w:p w14:paraId="280BD6B9" w14:textId="77777777" w:rsidR="006C3ACC" w:rsidRDefault="006C3ACC" w:rsidP="00D80025">
            <w:pPr>
              <w:pStyle w:val="NoSpacing"/>
              <w:rPr>
                <w:rFonts w:eastAsia="Times New Roman" w:cs="Calibri"/>
                <w:lang w:val="en-GB" w:eastAsia="en-GB"/>
              </w:rPr>
            </w:pPr>
          </w:p>
          <w:p w14:paraId="00AF2D57" w14:textId="77777777" w:rsidR="007510DA" w:rsidRPr="00295076" w:rsidRDefault="007510DA" w:rsidP="00D80025">
            <w:pPr>
              <w:pStyle w:val="NoSpacing"/>
              <w:rPr>
                <w:rFonts w:eastAsia="Times New Roman" w:cs="Calibri"/>
                <w:lang w:val="en-GB" w:eastAsia="en-GB"/>
              </w:rPr>
            </w:pPr>
            <w:r w:rsidRPr="00295076">
              <w:rPr>
                <w:rFonts w:eastAsia="Times New Roman" w:cs="Calibri"/>
                <w:lang w:val="en-GB" w:eastAsia="en-GB"/>
              </w:rPr>
              <w:t>Undertake financial planning and budgeting within the unit including managing procurement processes, contract negotiation and vendor management with relevant suppliers.</w:t>
            </w:r>
          </w:p>
          <w:p w14:paraId="038FA661" w14:textId="77777777" w:rsidR="003C3CEB" w:rsidRDefault="003C3CEB" w:rsidP="00D80025">
            <w:pPr>
              <w:pStyle w:val="NoSpacing"/>
              <w:rPr>
                <w:rFonts w:eastAsia="Times New Roman" w:cs="Calibri"/>
                <w:lang w:val="en-GB" w:eastAsia="en-GB"/>
              </w:rPr>
            </w:pPr>
          </w:p>
          <w:p w14:paraId="0C413C8A" w14:textId="72862166" w:rsidR="006E492F" w:rsidRDefault="00F666B2" w:rsidP="00D80025">
            <w:pPr>
              <w:pStyle w:val="NoSpacing"/>
              <w:rPr>
                <w:rFonts w:eastAsia="Times New Roman" w:cs="Calibri"/>
                <w:lang w:val="en-GB" w:eastAsia="en-GB"/>
              </w:rPr>
            </w:pPr>
            <w:r>
              <w:rPr>
                <w:rFonts w:ascii="Calibri" w:hAnsi="Calibri" w:cs="Calibri"/>
              </w:rPr>
              <w:t>I</w:t>
            </w:r>
            <w:r w:rsidRPr="00DF1770">
              <w:rPr>
                <w:rFonts w:ascii="Calibri" w:hAnsi="Calibri" w:cs="Calibri"/>
              </w:rPr>
              <w:t>nitiate, lead and implement a program for review and improvement of systems</w:t>
            </w:r>
            <w:r>
              <w:rPr>
                <w:rFonts w:ascii="Calibri" w:hAnsi="Calibri" w:cs="Calibri"/>
              </w:rPr>
              <w:t>,</w:t>
            </w:r>
            <w:r w:rsidRPr="00DF1770">
              <w:rPr>
                <w:rFonts w:ascii="Calibri" w:hAnsi="Calibri" w:cs="Calibri"/>
              </w:rPr>
              <w:t xml:space="preserve"> </w:t>
            </w:r>
            <w:r w:rsidRPr="00DF1770">
              <w:rPr>
                <w:lang w:eastAsia="en-AU"/>
              </w:rPr>
              <w:t>informed by data analytics and UX methodologies for an optimal user experience</w:t>
            </w:r>
            <w:r w:rsidRPr="00DF1770">
              <w:rPr>
                <w:rFonts w:ascii="Calibri" w:hAnsi="Calibri" w:cs="Calibri"/>
              </w:rPr>
              <w:t>.</w:t>
            </w:r>
            <w:r w:rsidR="006E492F">
              <w:rPr>
                <w:rFonts w:ascii="Calibri" w:hAnsi="Calibri" w:cs="Calibri"/>
              </w:rPr>
              <w:t xml:space="preserve"> </w:t>
            </w:r>
          </w:p>
          <w:p w14:paraId="119670AA" w14:textId="77777777" w:rsidR="006E492F" w:rsidRPr="003C3CEB" w:rsidRDefault="006E492F" w:rsidP="00D80025">
            <w:pPr>
              <w:pStyle w:val="NoSpacing"/>
              <w:rPr>
                <w:rFonts w:eastAsia="Times New Roman" w:cs="Calibri"/>
                <w:lang w:val="en-GB" w:eastAsia="en-GB"/>
              </w:rPr>
            </w:pPr>
          </w:p>
          <w:p w14:paraId="32407BED" w14:textId="77777777" w:rsidR="006E492F" w:rsidRDefault="006E492F" w:rsidP="00D80025">
            <w:pPr>
              <w:pStyle w:val="NoSpacing"/>
              <w:rPr>
                <w:rFonts w:eastAsia="Times New Roman" w:cs="Calibri"/>
                <w:lang w:val="en-GB" w:eastAsia="en-GB"/>
              </w:rPr>
            </w:pPr>
            <w:r w:rsidRPr="003C3CEB">
              <w:rPr>
                <w:rFonts w:eastAsia="Times New Roman" w:cs="Calibri"/>
                <w:lang w:val="en-GB" w:eastAsia="en-GB"/>
              </w:rPr>
              <w:t>Ensure prompt troubleshooting and resolution of technical issues as they arise, including escalation to IT colleagues / external partners where required.</w:t>
            </w:r>
          </w:p>
          <w:p w14:paraId="5EDE7E89" w14:textId="77777777" w:rsidR="006C3ACC" w:rsidRDefault="006C3ACC" w:rsidP="00D80025">
            <w:pPr>
              <w:pStyle w:val="NoSpacing"/>
              <w:rPr>
                <w:rFonts w:eastAsia="Times New Roman" w:cs="Calibri"/>
                <w:lang w:val="en-GB" w:eastAsia="en-GB"/>
              </w:rPr>
            </w:pPr>
          </w:p>
          <w:p w14:paraId="44457C21" w14:textId="0E42A1D9" w:rsidR="006C3ACC" w:rsidRPr="003C3CEB" w:rsidRDefault="006C3ACC" w:rsidP="2563FC1F">
            <w:pPr>
              <w:pStyle w:val="NoSpacing"/>
              <w:rPr>
                <w:rFonts w:ascii="Calibri" w:hAnsi="Calibri" w:cs="Calibri"/>
              </w:rPr>
            </w:pPr>
            <w:r>
              <w:rPr>
                <w:rFonts w:ascii="Calibri" w:hAnsi="Calibri" w:cs="Calibri"/>
              </w:rPr>
              <w:t>I</w:t>
            </w:r>
            <w:r w:rsidRPr="00DF1770">
              <w:rPr>
                <w:rFonts w:ascii="Calibri" w:hAnsi="Calibri" w:cs="Calibri"/>
              </w:rPr>
              <w:t xml:space="preserve">nitiate, lead and implement a program for the development and creation of library web / mobile services and apps </w:t>
            </w:r>
            <w:r w:rsidRPr="00DF1770">
              <w:rPr>
                <w:lang w:eastAsia="en-AU"/>
              </w:rPr>
              <w:t>informed by data analytics and UX methodologies that are focused on improving the user experience</w:t>
            </w:r>
            <w:r w:rsidRPr="00DF1770">
              <w:rPr>
                <w:rFonts w:ascii="Calibri" w:hAnsi="Calibri" w:cs="Calibri"/>
              </w:rPr>
              <w:t>.</w:t>
            </w:r>
          </w:p>
          <w:p w14:paraId="799C2164" w14:textId="2650D4D2" w:rsidR="006C3ACC" w:rsidRPr="003C3CEB" w:rsidRDefault="006C3ACC" w:rsidP="00741B9C">
            <w:pPr>
              <w:pStyle w:val="NoSpacing"/>
              <w:rPr>
                <w:rFonts w:ascii="Calibri" w:hAnsi="Calibri" w:cs="Calibri"/>
                <w:shd w:val="clear" w:color="auto" w:fill="FFFFFF"/>
              </w:rPr>
            </w:pPr>
          </w:p>
        </w:tc>
      </w:tr>
      <w:tr w:rsidR="00B476B8" w:rsidRPr="00CC5258" w14:paraId="77096D51" w14:textId="77777777" w:rsidTr="6A3BA8C0">
        <w:tc>
          <w:tcPr>
            <w:tcW w:w="1030" w:type="pct"/>
          </w:tcPr>
          <w:p w14:paraId="2DE3E1FA" w14:textId="70D59EFD" w:rsidR="00B476B8" w:rsidRPr="00664755" w:rsidRDefault="00EA6055" w:rsidP="00EF7C4F">
            <w:pPr>
              <w:spacing w:after="0"/>
              <w:rPr>
                <w:rFonts w:cstheme="minorHAnsi"/>
              </w:rPr>
            </w:pPr>
            <w:r w:rsidRPr="00664755">
              <w:rPr>
                <w:rFonts w:cstheme="minorHAnsi"/>
              </w:rPr>
              <w:t xml:space="preserve">Digital Asset Management </w:t>
            </w:r>
          </w:p>
          <w:p w14:paraId="6D518F11" w14:textId="0EE5E251" w:rsidR="00EA6055" w:rsidRPr="00664755" w:rsidRDefault="00EA6055" w:rsidP="00EF7C4F">
            <w:pPr>
              <w:spacing w:after="0"/>
              <w:rPr>
                <w:rFonts w:cstheme="minorHAnsi"/>
              </w:rPr>
            </w:pPr>
          </w:p>
        </w:tc>
        <w:tc>
          <w:tcPr>
            <w:tcW w:w="3970" w:type="pct"/>
          </w:tcPr>
          <w:p w14:paraId="76D8C2B7" w14:textId="77777777" w:rsidR="00F14C39" w:rsidRDefault="00F14C39" w:rsidP="00D80025">
            <w:pPr>
              <w:pStyle w:val="NoSpacing"/>
              <w:rPr>
                <w:lang w:val="en-GB" w:eastAsia="en-GB"/>
              </w:rPr>
            </w:pPr>
            <w:r w:rsidRPr="00664755">
              <w:rPr>
                <w:lang w:val="en-GB" w:eastAsia="en-GB"/>
              </w:rPr>
              <w:t xml:space="preserve">Lead and deliver a comprehensive digitisation programme particularly for the </w:t>
            </w:r>
            <w:proofErr w:type="gramStart"/>
            <w:r w:rsidRPr="00664755">
              <w:rPr>
                <w:lang w:val="en-GB" w:eastAsia="en-GB"/>
              </w:rPr>
              <w:t>Library’s</w:t>
            </w:r>
            <w:proofErr w:type="gramEnd"/>
            <w:r w:rsidRPr="00664755">
              <w:rPr>
                <w:lang w:val="en-GB" w:eastAsia="en-GB"/>
              </w:rPr>
              <w:t xml:space="preserve"> unique and distinct collections.</w:t>
            </w:r>
          </w:p>
          <w:p w14:paraId="47018F4F" w14:textId="77777777" w:rsidR="000F5236" w:rsidRPr="00664755" w:rsidRDefault="000F5236" w:rsidP="00D80025">
            <w:pPr>
              <w:pStyle w:val="NoSpacing"/>
              <w:rPr>
                <w:lang w:val="en-GB" w:eastAsia="en-GB"/>
              </w:rPr>
            </w:pPr>
          </w:p>
          <w:p w14:paraId="0D6BF34A" w14:textId="2070E101" w:rsidR="00D80025" w:rsidRDefault="00D80025" w:rsidP="00D80025">
            <w:pPr>
              <w:pStyle w:val="NoSpacing"/>
              <w:rPr>
                <w:rStyle w:val="normaltextrun"/>
                <w:rFonts w:ascii="Calibri" w:hAnsi="Calibri"/>
                <w:color w:val="000000"/>
                <w:shd w:val="clear" w:color="auto" w:fill="FFFFFF"/>
              </w:rPr>
            </w:pPr>
            <w:r>
              <w:rPr>
                <w:rStyle w:val="normaltextrun"/>
                <w:rFonts w:ascii="Calibri" w:hAnsi="Calibri" w:cs="Calibri"/>
                <w:color w:val="000000"/>
                <w:shd w:val="clear" w:color="auto" w:fill="FFFFFF"/>
              </w:rPr>
              <w:t>L</w:t>
            </w:r>
            <w:r>
              <w:rPr>
                <w:rStyle w:val="normaltextrun"/>
                <w:rFonts w:ascii="Calibri" w:hAnsi="Calibri"/>
                <w:color w:val="000000"/>
                <w:shd w:val="clear" w:color="auto" w:fill="FFFFFF"/>
              </w:rPr>
              <w:t>ead a collaborative approach, working with Library and</w:t>
            </w:r>
            <w:r w:rsidRPr="2563FC1F">
              <w:rPr>
                <w:rStyle w:val="normaltextrun"/>
                <w:rFonts w:ascii="Calibri" w:hAnsi="Calibri"/>
                <w:shd w:val="clear" w:color="auto" w:fill="FFFFFF"/>
              </w:rPr>
              <w:t xml:space="preserve"> </w:t>
            </w:r>
            <w:r w:rsidR="63C5FAA9" w:rsidRPr="2563FC1F">
              <w:rPr>
                <w:rStyle w:val="normaltextrun"/>
                <w:rFonts w:ascii="Calibri" w:hAnsi="Calibri"/>
                <w:shd w:val="clear" w:color="auto" w:fill="FFFFFF"/>
              </w:rPr>
              <w:t>U</w:t>
            </w:r>
            <w:r w:rsidR="5D8B9169" w:rsidRPr="2563FC1F">
              <w:rPr>
                <w:rStyle w:val="normaltextrun"/>
                <w:rFonts w:ascii="Calibri" w:hAnsi="Calibri"/>
                <w:shd w:val="clear" w:color="auto" w:fill="FFFFFF"/>
              </w:rPr>
              <w:t xml:space="preserve">niversity </w:t>
            </w:r>
            <w:r w:rsidR="000F5236" w:rsidRPr="2563FC1F">
              <w:rPr>
                <w:rStyle w:val="normaltextrun"/>
                <w:rFonts w:ascii="Calibri" w:hAnsi="Calibri" w:cs="Calibri"/>
                <w:shd w:val="clear" w:color="auto" w:fill="FFFFFF"/>
              </w:rPr>
              <w:t>IT</w:t>
            </w:r>
            <w:r w:rsidR="000F5236">
              <w:rPr>
                <w:rStyle w:val="normaltextrun"/>
                <w:rFonts w:ascii="Calibri" w:hAnsi="Calibri" w:cs="Calibri"/>
                <w:color w:val="000000"/>
                <w:shd w:val="clear" w:color="auto" w:fill="FFFFFF"/>
              </w:rPr>
              <w:t xml:space="preserve"> Services colleagues in defining the requirements for digital asset management, preservation, and discovery technologies and systems</w:t>
            </w:r>
            <w:r>
              <w:rPr>
                <w:rStyle w:val="normaltextrun"/>
                <w:rFonts w:ascii="Calibri" w:hAnsi="Calibri" w:cs="Calibri"/>
                <w:color w:val="000000"/>
                <w:shd w:val="clear" w:color="auto" w:fill="FFFFFF"/>
              </w:rPr>
              <w:t>.</w:t>
            </w:r>
          </w:p>
          <w:p w14:paraId="661A40F4" w14:textId="73292B38" w:rsidR="00664755" w:rsidRDefault="000F5236" w:rsidP="00D80025">
            <w:pPr>
              <w:pStyle w:val="NoSpacing"/>
              <w:rPr>
                <w:lang w:val="en-GB" w:eastAsia="en-GB"/>
              </w:rPr>
            </w:pPr>
            <w:r>
              <w:rPr>
                <w:rStyle w:val="eop"/>
                <w:rFonts w:ascii="Calibri" w:hAnsi="Calibri" w:cs="Calibri"/>
                <w:color w:val="000000"/>
                <w:shd w:val="clear" w:color="auto" w:fill="FFFFFF"/>
              </w:rPr>
              <w:t> </w:t>
            </w:r>
          </w:p>
          <w:p w14:paraId="63024EB0" w14:textId="77777777" w:rsidR="00B476B8" w:rsidRDefault="00664755" w:rsidP="00741B9C">
            <w:pPr>
              <w:pStyle w:val="NoSpacing"/>
              <w:rPr>
                <w:lang w:val="en-GB" w:eastAsia="en-GB"/>
              </w:rPr>
            </w:pPr>
            <w:r w:rsidRPr="00664755">
              <w:rPr>
                <w:lang w:val="en-GB" w:eastAsia="en-GB"/>
              </w:rPr>
              <w:t>Develop portfolio expertise to meet the digitisation, digital asset management, and digital preservation capacity within UCC Library, and contributing this as a core competence within the University.</w:t>
            </w:r>
          </w:p>
          <w:p w14:paraId="6CEA63F4" w14:textId="7511D8C7" w:rsidR="00327D88" w:rsidRPr="00664755" w:rsidRDefault="00327D88" w:rsidP="00741B9C">
            <w:pPr>
              <w:pStyle w:val="NoSpacing"/>
              <w:rPr>
                <w:rStyle w:val="normaltextrun"/>
                <w:rFonts w:ascii="Calibri" w:hAnsi="Calibri" w:cs="Calibri"/>
              </w:rPr>
            </w:pPr>
          </w:p>
        </w:tc>
      </w:tr>
      <w:tr w:rsidR="005A48E8" w:rsidRPr="00CC5258" w14:paraId="657C7ED1" w14:textId="77777777" w:rsidTr="6A3BA8C0">
        <w:tc>
          <w:tcPr>
            <w:tcW w:w="1030" w:type="pct"/>
          </w:tcPr>
          <w:p w14:paraId="22C32829" w14:textId="77777777" w:rsidR="005A48E8" w:rsidRDefault="005A48E8" w:rsidP="00EF7C4F">
            <w:pPr>
              <w:spacing w:after="0"/>
              <w:rPr>
                <w:rFonts w:ascii="Calibri" w:hAnsi="Calibri" w:cs="Calibri"/>
              </w:rPr>
            </w:pPr>
            <w:r>
              <w:rPr>
                <w:rFonts w:ascii="Calibri" w:hAnsi="Calibri" w:cs="Calibri"/>
              </w:rPr>
              <w:t>Communication and engagement</w:t>
            </w:r>
          </w:p>
        </w:tc>
        <w:tc>
          <w:tcPr>
            <w:tcW w:w="3970" w:type="pct"/>
          </w:tcPr>
          <w:p w14:paraId="788B3509" w14:textId="34DE2440" w:rsidR="00BC4203" w:rsidRDefault="00BC4203" w:rsidP="00BC4203">
            <w:pPr>
              <w:rPr>
                <w:rFonts w:ascii="Calibri" w:eastAsia="Calibri" w:hAnsi="Calibri" w:cs="Calibri"/>
              </w:rPr>
            </w:pPr>
            <w:r w:rsidRPr="6A3BA8C0">
              <w:rPr>
                <w:rFonts w:ascii="Calibri" w:eastAsia="Calibri" w:hAnsi="Calibri" w:cs="Calibri"/>
              </w:rPr>
              <w:t xml:space="preserve">Foster strong relationships with key internal and external stakeholders to translate strategic priorities and vision </w:t>
            </w:r>
            <w:r w:rsidR="13472672" w:rsidRPr="6A3BA8C0">
              <w:rPr>
                <w:rFonts w:ascii="Calibri" w:eastAsia="Calibri" w:hAnsi="Calibri" w:cs="Calibri"/>
              </w:rPr>
              <w:t>into</w:t>
            </w:r>
            <w:r w:rsidRPr="6A3BA8C0">
              <w:rPr>
                <w:rFonts w:ascii="Calibri" w:eastAsia="Calibri" w:hAnsi="Calibri" w:cs="Calibri"/>
              </w:rPr>
              <w:t xml:space="preserve"> effective and efficient strategies relating to Library and University objectives.</w:t>
            </w:r>
          </w:p>
          <w:p w14:paraId="41ADBA57" w14:textId="77777777" w:rsidR="002C09AC" w:rsidRPr="00DF1770" w:rsidRDefault="002C09AC" w:rsidP="002C09AC">
            <w:pPr>
              <w:spacing w:line="257" w:lineRule="auto"/>
            </w:pPr>
            <w:r>
              <w:rPr>
                <w:rFonts w:ascii="Calibri" w:eastAsia="Calibri" w:hAnsi="Calibri" w:cs="Calibri"/>
              </w:rPr>
              <w:t>Manage, e</w:t>
            </w:r>
            <w:r w:rsidRPr="00DF1770">
              <w:rPr>
                <w:rFonts w:ascii="Calibri" w:eastAsia="Calibri" w:hAnsi="Calibri" w:cs="Calibri"/>
              </w:rPr>
              <w:t>ngage</w:t>
            </w:r>
            <w:r>
              <w:rPr>
                <w:rFonts w:ascii="Calibri" w:eastAsia="Calibri" w:hAnsi="Calibri" w:cs="Calibri"/>
              </w:rPr>
              <w:t xml:space="preserve"> and negotiate </w:t>
            </w:r>
            <w:r w:rsidRPr="00DF1770">
              <w:rPr>
                <w:rFonts w:ascii="Calibri" w:eastAsia="Calibri" w:hAnsi="Calibri" w:cs="Calibri"/>
              </w:rPr>
              <w:t>vendor relationships to ensure excellent software, systems and services</w:t>
            </w:r>
            <w:r>
              <w:rPr>
                <w:rFonts w:ascii="Calibri" w:eastAsia="Calibri" w:hAnsi="Calibri" w:cs="Calibri"/>
              </w:rPr>
              <w:t xml:space="preserve"> that support the achievement of Library objectives.</w:t>
            </w:r>
          </w:p>
          <w:p w14:paraId="74E2ACE3" w14:textId="3ED7D08F" w:rsidR="005A48E8" w:rsidRPr="00695DB5" w:rsidRDefault="00BC4203" w:rsidP="00046E3F">
            <w:pPr>
              <w:spacing w:after="0" w:line="240" w:lineRule="auto"/>
              <w:rPr>
                <w:rFonts w:ascii="Calibri" w:hAnsi="Calibri" w:cs="Calibri"/>
                <w:color w:val="5B9BD5" w:themeColor="accent1"/>
              </w:rPr>
            </w:pPr>
            <w:r w:rsidRPr="00BC4203">
              <w:rPr>
                <w:rFonts w:ascii="Calibri" w:eastAsia="Calibri" w:hAnsi="Calibri" w:cs="Calibri"/>
              </w:rPr>
              <w:t>Proactively represent the University both internally and externally and develop strategies to leverage key relationships with a view to creating opportunities for collaboration.</w:t>
            </w:r>
          </w:p>
        </w:tc>
      </w:tr>
      <w:tr w:rsidR="005A48E8" w:rsidRPr="00CC5258" w14:paraId="4E44710D" w14:textId="77777777" w:rsidTr="6A3BA8C0">
        <w:tc>
          <w:tcPr>
            <w:tcW w:w="1030" w:type="pct"/>
          </w:tcPr>
          <w:p w14:paraId="7419F7E8" w14:textId="77777777" w:rsidR="005A48E8" w:rsidRDefault="005A48E8" w:rsidP="00EF7C4F">
            <w:pPr>
              <w:spacing w:after="0"/>
              <w:rPr>
                <w:rFonts w:ascii="Calibri" w:hAnsi="Calibri" w:cs="Calibri"/>
              </w:rPr>
            </w:pPr>
            <w:r>
              <w:rPr>
                <w:rStyle w:val="normaltextrun"/>
                <w:rFonts w:ascii="Calibri" w:hAnsi="Calibri" w:cs="Calibri"/>
                <w:color w:val="000000"/>
                <w:shd w:val="clear" w:color="auto" w:fill="FFFFFF"/>
              </w:rPr>
              <w:t>Leadership &amp; Management</w:t>
            </w:r>
          </w:p>
        </w:tc>
        <w:tc>
          <w:tcPr>
            <w:tcW w:w="3970" w:type="pct"/>
          </w:tcPr>
          <w:p w14:paraId="2CB516C5" w14:textId="5DA849DB" w:rsidR="00F77D5E" w:rsidRDefault="00F77D5E" w:rsidP="00F77D5E">
            <w:pPr>
              <w:tabs>
                <w:tab w:val="left" w:pos="347"/>
              </w:tabs>
              <w:spacing w:beforeLines="40" w:before="96" w:afterLines="40" w:after="96"/>
            </w:pPr>
            <w:r w:rsidRPr="00C422B6">
              <w:t xml:space="preserve">Provide leadership and effective management of the </w:t>
            </w:r>
            <w:r w:rsidR="00A670B3">
              <w:t xml:space="preserve">Digital Systems team </w:t>
            </w:r>
            <w:r>
              <w:t>and p</w:t>
            </w:r>
            <w:r w:rsidRPr="00C422B6">
              <w:t>romote employee engagement, performance achievement and continuous improvement through collaborative work approaches.</w:t>
            </w:r>
          </w:p>
          <w:p w14:paraId="3A3750BE" w14:textId="3FA3CA8B" w:rsidR="00F77D5E" w:rsidRDefault="00F77D5E" w:rsidP="00F77D5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Be accountable for exceptional team </w:t>
            </w:r>
            <w:r w:rsidR="006E4C1D">
              <w:rPr>
                <w:rStyle w:val="normaltextrun"/>
                <w:rFonts w:ascii="Calibri" w:hAnsi="Calibri" w:cs="Calibri"/>
                <w:sz w:val="22"/>
                <w:szCs w:val="22"/>
              </w:rPr>
              <w:t>performance and</w:t>
            </w:r>
            <w:r>
              <w:rPr>
                <w:rStyle w:val="normaltextrun"/>
                <w:rFonts w:ascii="Calibri" w:hAnsi="Calibri" w:cs="Calibri"/>
                <w:sz w:val="22"/>
                <w:szCs w:val="22"/>
              </w:rPr>
              <w:t xml:space="preserve"> develop and upskill team members to successfully deliver agreed goals and objectives.</w:t>
            </w:r>
          </w:p>
          <w:p w14:paraId="628DC50E" w14:textId="0F1D6F08" w:rsidR="005A48E8" w:rsidRPr="007E61CE" w:rsidRDefault="00E74866" w:rsidP="007E61CE">
            <w:pPr>
              <w:tabs>
                <w:tab w:val="left" w:pos="347"/>
              </w:tabs>
              <w:spacing w:beforeLines="40" w:before="96" w:afterLines="40" w:after="96"/>
            </w:pPr>
            <w:r>
              <w:t xml:space="preserve">Partner with the University’s IT Services to lead and deliver innovations in technology solutions and methods, ensuring the Digital </w:t>
            </w:r>
            <w:r w:rsidR="33785637">
              <w:t>Systems</w:t>
            </w:r>
            <w:r>
              <w:t xml:space="preserve"> team develop in line with best and emerging practice, and in anticipation of upcoming technologies and client requirements.</w:t>
            </w:r>
          </w:p>
        </w:tc>
      </w:tr>
      <w:tr w:rsidR="0003685B" w:rsidRPr="00CC5258" w14:paraId="47A165C1" w14:textId="77777777" w:rsidTr="6A3BA8C0">
        <w:tc>
          <w:tcPr>
            <w:tcW w:w="1030" w:type="pct"/>
          </w:tcPr>
          <w:p w14:paraId="0BE22772" w14:textId="33C53D70" w:rsidR="0003685B" w:rsidRPr="007E61CE" w:rsidRDefault="0003685B" w:rsidP="007F5060">
            <w:pPr>
              <w:rPr>
                <w:rStyle w:val="normaltextrun"/>
                <w:rFonts w:ascii="Calibri" w:hAnsi="Calibri" w:cs="Calibri"/>
                <w:color w:val="000000"/>
                <w:shd w:val="clear" w:color="auto" w:fill="FFFFFF"/>
              </w:rPr>
            </w:pPr>
            <w:r w:rsidRPr="007E61CE">
              <w:t>Planning &amp; Project Management</w:t>
            </w:r>
          </w:p>
        </w:tc>
        <w:tc>
          <w:tcPr>
            <w:tcW w:w="3970" w:type="pct"/>
          </w:tcPr>
          <w:p w14:paraId="65253FB6" w14:textId="4E9FD17D" w:rsidR="00256CF3" w:rsidRPr="007E61CE" w:rsidRDefault="00256CF3" w:rsidP="007F5060">
            <w:pPr>
              <w:rPr>
                <w:rStyle w:val="normaltextrun"/>
                <w:color w:val="443F35"/>
                <w:lang w:val="en-US"/>
              </w:rPr>
            </w:pPr>
            <w:r w:rsidRPr="007E61CE">
              <w:rPr>
                <w:rStyle w:val="normaltextrun"/>
                <w:rFonts w:ascii="Calibri" w:hAnsi="Calibri"/>
                <w:iCs/>
                <w:lang w:eastAsia="en-AU"/>
              </w:rPr>
              <w:t>Initiate, plan and oversee the delivery of</w:t>
            </w:r>
            <w:r w:rsidR="00F93977" w:rsidRPr="007E61CE">
              <w:rPr>
                <w:rStyle w:val="normaltextrun"/>
                <w:rFonts w:ascii="Calibri" w:hAnsi="Calibri"/>
                <w:iCs/>
                <w:lang w:eastAsia="en-AU"/>
              </w:rPr>
              <w:t xml:space="preserve"> </w:t>
            </w:r>
            <w:r w:rsidR="00F93977" w:rsidRPr="007E61CE">
              <w:rPr>
                <w:rStyle w:val="normaltextrun"/>
                <w:iCs/>
                <w:lang w:eastAsia="en-AU"/>
              </w:rPr>
              <w:t xml:space="preserve">local service area operational </w:t>
            </w:r>
            <w:r w:rsidR="4BE4B378" w:rsidRPr="2563FC1F">
              <w:rPr>
                <w:rStyle w:val="normaltextrun"/>
                <w:lang w:eastAsia="en-AU"/>
              </w:rPr>
              <w:t>and business continuity plans,</w:t>
            </w:r>
            <w:r w:rsidR="00F93977" w:rsidRPr="007E61CE">
              <w:rPr>
                <w:rStyle w:val="normaltextrun"/>
                <w:iCs/>
                <w:lang w:eastAsia="en-AU"/>
              </w:rPr>
              <w:t xml:space="preserve"> </w:t>
            </w:r>
            <w:r w:rsidR="001E42A1" w:rsidRPr="2563FC1F">
              <w:rPr>
                <w:rStyle w:val="normaltextrun"/>
                <w:lang w:eastAsia="en-AU"/>
              </w:rPr>
              <w:t>and library</w:t>
            </w:r>
            <w:r w:rsidRPr="2563FC1F">
              <w:rPr>
                <w:rStyle w:val="normaltextrun"/>
                <w:lang w:eastAsia="en-AU"/>
              </w:rPr>
              <w:t xml:space="preserve"> wide projects to </w:t>
            </w:r>
            <w:r w:rsidR="0036238B" w:rsidRPr="2563FC1F">
              <w:rPr>
                <w:rStyle w:val="normaltextrun"/>
                <w:lang w:eastAsia="en-AU"/>
              </w:rPr>
              <w:t xml:space="preserve">realise the Library </w:t>
            </w:r>
            <w:r w:rsidR="00C221FC" w:rsidRPr="2563FC1F">
              <w:rPr>
                <w:rStyle w:val="normaltextrun"/>
                <w:lang w:eastAsia="en-AU"/>
              </w:rPr>
              <w:t>v</w:t>
            </w:r>
            <w:r w:rsidR="0036238B" w:rsidRPr="2563FC1F">
              <w:rPr>
                <w:rStyle w:val="normaltextrun"/>
                <w:lang w:eastAsia="en-AU"/>
              </w:rPr>
              <w:t>ision</w:t>
            </w:r>
            <w:r w:rsidR="00752885" w:rsidRPr="2563FC1F">
              <w:rPr>
                <w:rStyle w:val="normaltextrun"/>
                <w:lang w:eastAsia="en-AU"/>
              </w:rPr>
              <w:t xml:space="preserve"> and </w:t>
            </w:r>
            <w:r w:rsidRPr="2563FC1F">
              <w:rPr>
                <w:rStyle w:val="normaltextrun"/>
                <w:lang w:eastAsia="en-AU"/>
              </w:rPr>
              <w:t>strategic goals.</w:t>
            </w:r>
            <w:r w:rsidRPr="2563FC1F">
              <w:rPr>
                <w:rStyle w:val="normaltextrun"/>
                <w:color w:val="443F35"/>
                <w:lang w:val="en-US"/>
              </w:rPr>
              <w:t xml:space="preserve"> </w:t>
            </w:r>
          </w:p>
          <w:p w14:paraId="4670A798" w14:textId="31A9A3C8" w:rsidR="00B00824" w:rsidRPr="007E61CE" w:rsidRDefault="00B00824" w:rsidP="007F5060">
            <w:pPr>
              <w:rPr>
                <w:rStyle w:val="normaltextrun"/>
                <w:rFonts w:cstheme="minorHAnsi"/>
                <w:iCs/>
              </w:rPr>
            </w:pPr>
            <w:r w:rsidRPr="007E61CE">
              <w:rPr>
                <w:rStyle w:val="normaltextrun"/>
                <w:rFonts w:cstheme="minorHAnsi"/>
                <w:iCs/>
              </w:rPr>
              <w:t>Manage and review the development of business cases, including project</w:t>
            </w:r>
            <w:r w:rsidR="0034292A" w:rsidRPr="007E61CE">
              <w:rPr>
                <w:rStyle w:val="normaltextrun"/>
                <w:rFonts w:cstheme="minorHAnsi"/>
                <w:iCs/>
              </w:rPr>
              <w:t xml:space="preserve"> plans</w:t>
            </w:r>
            <w:r w:rsidRPr="007E61CE">
              <w:rPr>
                <w:rStyle w:val="normaltextrun"/>
                <w:rFonts w:cstheme="minorHAnsi"/>
                <w:iCs/>
              </w:rPr>
              <w:t>, financial and commercial management.</w:t>
            </w:r>
          </w:p>
          <w:p w14:paraId="2FCF1849" w14:textId="2B0DA67E" w:rsidR="000D7668" w:rsidRDefault="002C1F13" w:rsidP="007F5060">
            <w:pPr>
              <w:rPr>
                <w:rStyle w:val="normaltextrun"/>
                <w:rFonts w:cstheme="minorHAnsi"/>
                <w:iCs/>
              </w:rPr>
            </w:pPr>
            <w:r>
              <w:rPr>
                <w:rStyle w:val="normaltextrun"/>
                <w:rFonts w:cstheme="minorHAnsi"/>
                <w:iCs/>
              </w:rPr>
              <w:t xml:space="preserve">Maintain knowledge of </w:t>
            </w:r>
            <w:r w:rsidR="00026AD7">
              <w:rPr>
                <w:rStyle w:val="normaltextrun"/>
                <w:rFonts w:cstheme="minorHAnsi"/>
                <w:iCs/>
              </w:rPr>
              <w:t xml:space="preserve">emerging opportunities to support the development of innovative, </w:t>
            </w:r>
            <w:r w:rsidR="000D7668">
              <w:rPr>
                <w:rStyle w:val="normaltextrun"/>
                <w:rFonts w:cstheme="minorHAnsi"/>
                <w:iCs/>
              </w:rPr>
              <w:t>high-quality</w:t>
            </w:r>
            <w:r w:rsidR="00026AD7">
              <w:rPr>
                <w:rStyle w:val="normaltextrun"/>
                <w:rFonts w:cstheme="minorHAnsi"/>
                <w:iCs/>
              </w:rPr>
              <w:t xml:space="preserve"> services. Actively horizon scan, monitor </w:t>
            </w:r>
            <w:r w:rsidR="000D7668">
              <w:rPr>
                <w:rStyle w:val="normaltextrun"/>
                <w:rFonts w:cstheme="minorHAnsi"/>
                <w:iCs/>
              </w:rPr>
              <w:t xml:space="preserve">trends and evaluate their potential </w:t>
            </w:r>
            <w:r w:rsidR="002E53CC">
              <w:rPr>
                <w:rStyle w:val="normaltextrun"/>
                <w:rFonts w:cstheme="minorHAnsi"/>
                <w:iCs/>
              </w:rPr>
              <w:t xml:space="preserve">to enhance service delivery in support of </w:t>
            </w:r>
            <w:r w:rsidR="0061079C">
              <w:rPr>
                <w:rStyle w:val="normaltextrun"/>
                <w:rFonts w:cstheme="minorHAnsi"/>
                <w:iCs/>
              </w:rPr>
              <w:t xml:space="preserve">the </w:t>
            </w:r>
            <w:r w:rsidR="002E53CC">
              <w:rPr>
                <w:rStyle w:val="normaltextrun"/>
                <w:rFonts w:cstheme="minorHAnsi"/>
                <w:iCs/>
              </w:rPr>
              <w:t xml:space="preserve">University strategy. </w:t>
            </w:r>
          </w:p>
          <w:p w14:paraId="7E10051F" w14:textId="3F5BA808" w:rsidR="0003685B" w:rsidRPr="007E61CE" w:rsidRDefault="00B00824" w:rsidP="007F5060">
            <w:r w:rsidRPr="007E61CE">
              <w:rPr>
                <w:rStyle w:val="normaltextrun"/>
                <w:rFonts w:ascii="Calibri" w:hAnsi="Calibri"/>
                <w:iCs/>
                <w:lang w:eastAsia="en-AU"/>
              </w:rPr>
              <w:t xml:space="preserve">Lead </w:t>
            </w:r>
            <w:r w:rsidR="002E53CC">
              <w:rPr>
                <w:rStyle w:val="normaltextrun"/>
                <w:rFonts w:ascii="Calibri" w:hAnsi="Calibri"/>
                <w:iCs/>
                <w:lang w:eastAsia="en-AU"/>
              </w:rPr>
              <w:t xml:space="preserve">service </w:t>
            </w:r>
            <w:r w:rsidRPr="007E61CE">
              <w:rPr>
                <w:rStyle w:val="normaltextrun"/>
                <w:rFonts w:ascii="Calibri" w:hAnsi="Calibri"/>
                <w:iCs/>
                <w:lang w:eastAsia="en-AU"/>
              </w:rPr>
              <w:t>improvement initiatives and propose strategies and solutions to achieve successful outcomes.</w:t>
            </w:r>
          </w:p>
        </w:tc>
      </w:tr>
      <w:tr w:rsidR="005A48E8" w:rsidRPr="00CC5258" w14:paraId="74B5245F" w14:textId="77777777" w:rsidTr="6A3BA8C0">
        <w:tc>
          <w:tcPr>
            <w:tcW w:w="1030" w:type="pct"/>
          </w:tcPr>
          <w:p w14:paraId="06509CB3" w14:textId="77777777" w:rsidR="005A48E8" w:rsidRPr="00CC5258" w:rsidRDefault="005A48E8" w:rsidP="00EF7C4F">
            <w:pPr>
              <w:spacing w:after="0"/>
              <w:rPr>
                <w:rFonts w:ascii="Calibri" w:hAnsi="Calibri" w:cs="Calibri"/>
              </w:rPr>
            </w:pPr>
            <w:r w:rsidRPr="6F893743">
              <w:rPr>
                <w:rFonts w:ascii="Calibri" w:hAnsi="Calibri" w:cs="Calibri"/>
              </w:rPr>
              <w:br w:type="page"/>
            </w:r>
            <w:r>
              <w:rPr>
                <w:rFonts w:ascii="Calibri" w:hAnsi="Calibri" w:cs="Calibri"/>
              </w:rPr>
              <w:t>Workplace Culture</w:t>
            </w:r>
          </w:p>
        </w:tc>
        <w:tc>
          <w:tcPr>
            <w:tcW w:w="3970" w:type="pct"/>
          </w:tcPr>
          <w:p w14:paraId="3F752B14" w14:textId="77777777" w:rsidR="005A48E8" w:rsidRDefault="001A7A39" w:rsidP="001A7A39">
            <w:pPr>
              <w:spacing w:after="0" w:line="240" w:lineRule="auto"/>
              <w:textAlignment w:val="baseline"/>
              <w:rPr>
                <w:rFonts w:ascii="Calibri" w:eastAsia="Calibri" w:hAnsi="Calibri" w:cs="Calibri"/>
              </w:rPr>
            </w:pPr>
            <w:r w:rsidRPr="00C422B6">
              <w:rPr>
                <w:rFonts w:ascii="Calibri" w:eastAsia="Calibri" w:hAnsi="Calibri" w:cs="Calibri"/>
              </w:rPr>
              <w:t>Lead, encourage and promote a culture that embraces change, collaboration, engagement, client service, communication, continuous improvement and accountability.</w:t>
            </w:r>
          </w:p>
          <w:p w14:paraId="5D982D8E" w14:textId="7E7484B3" w:rsidR="00E46041" w:rsidRPr="00CC5258" w:rsidRDefault="00E46041" w:rsidP="00E46041">
            <w:pPr>
              <w:spacing w:beforeAutospacing="1" w:afterAutospacing="1"/>
              <w:rPr>
                <w:rStyle w:val="eop"/>
                <w:rFonts w:ascii="Calibri" w:hAnsi="Calibri" w:cs="Calibri"/>
                <w:color w:val="5B9BD5" w:themeColor="accent1"/>
              </w:rPr>
            </w:pPr>
            <w:r w:rsidRPr="00C422B6">
              <w:rPr>
                <w:rFonts w:ascii="Calibri" w:eastAsia="Calibri" w:hAnsi="Calibri" w:cs="Calibri"/>
              </w:rPr>
              <w:t xml:space="preserve">Monitor and ensure compliance with </w:t>
            </w:r>
            <w:r>
              <w:rPr>
                <w:rFonts w:ascii="Calibri" w:eastAsia="Calibri" w:hAnsi="Calibri" w:cs="Calibri"/>
              </w:rPr>
              <w:t xml:space="preserve">health and safety </w:t>
            </w:r>
            <w:r w:rsidRPr="00C422B6">
              <w:rPr>
                <w:rFonts w:ascii="Calibri" w:eastAsia="Calibri" w:hAnsi="Calibri" w:cs="Calibri"/>
              </w:rPr>
              <w:t>legislative, regulatory, policy and procedural requirements in the work area. </w:t>
            </w:r>
          </w:p>
        </w:tc>
      </w:tr>
    </w:tbl>
    <w:p w14:paraId="56D86419" w14:textId="77777777" w:rsidR="00F908E6" w:rsidRPr="00CC5258" w:rsidRDefault="00F908E6" w:rsidP="00F908E6">
      <w:pPr>
        <w:rPr>
          <w:rFonts w:ascii="Calibri" w:hAnsi="Calibri" w:cs="Calibri"/>
          <w:b/>
        </w:rPr>
      </w:pPr>
    </w:p>
    <w:p w14:paraId="66D5D5B1" w14:textId="5DDD17F0" w:rsidR="00F908E6" w:rsidRPr="00CC5258" w:rsidRDefault="00320711" w:rsidP="6F893743">
      <w:pPr>
        <w:rPr>
          <w:rFonts w:ascii="Calibri" w:hAnsi="Calibri" w:cs="Calibri"/>
          <w:b/>
          <w:bCs/>
        </w:rPr>
      </w:pPr>
      <w:r>
        <w:rPr>
          <w:rFonts w:ascii="Calibri" w:hAnsi="Calibri" w:cs="Calibri"/>
          <w:b/>
          <w:bCs/>
        </w:rPr>
        <w:t>Expected Behaviours</w:t>
      </w:r>
    </w:p>
    <w:p w14:paraId="49A66030" w14:textId="77777777" w:rsidR="00D750EB" w:rsidRDefault="6F893743" w:rsidP="6F893743">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14:paraId="66F2574D" w14:textId="4C87ED5E"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Compassion</w:t>
      </w:r>
      <w:r w:rsidR="00320711">
        <w:rPr>
          <w:rFonts w:ascii="Calibri" w:hAnsi="Calibri" w:cs="Calibri"/>
        </w:rPr>
        <w:tab/>
      </w:r>
      <w:r w:rsidR="00320711">
        <w:rPr>
          <w:rFonts w:ascii="Calibri" w:hAnsi="Calibri" w:cs="Calibri"/>
        </w:rPr>
        <w:tab/>
      </w:r>
      <w:r w:rsidR="00320711">
        <w:rPr>
          <w:rFonts w:ascii="Calibri" w:hAnsi="Calibri" w:cs="Calibri"/>
        </w:rPr>
        <w:tab/>
      </w:r>
    </w:p>
    <w:p w14:paraId="2A9FD230" w14:textId="23F9FF14"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Agility</w:t>
      </w:r>
    </w:p>
    <w:p w14:paraId="48BB706A" w14:textId="2FF8F893"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Integrity</w:t>
      </w:r>
    </w:p>
    <w:p w14:paraId="4236E3F1" w14:textId="6858FE60"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Respect</w:t>
      </w:r>
    </w:p>
    <w:p w14:paraId="39239539" w14:textId="60B2FBBD"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Discovery</w:t>
      </w:r>
    </w:p>
    <w:p w14:paraId="4D707918" w14:textId="781F1201"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Equity</w:t>
      </w:r>
    </w:p>
    <w:p w14:paraId="5B029E22" w14:textId="58703A79"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Accountability</w:t>
      </w:r>
    </w:p>
    <w:p w14:paraId="648025C5" w14:textId="0FA98856"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Sustainability</w:t>
      </w:r>
    </w:p>
    <w:p w14:paraId="1C3FE90B" w14:textId="1946BAC3" w:rsidR="00327D88" w:rsidRDefault="00327D88">
      <w:pPr>
        <w:rPr>
          <w:rFonts w:cstheme="minorHAnsi"/>
          <w:b/>
          <w:bCs/>
        </w:rPr>
      </w:pPr>
      <w:r>
        <w:rPr>
          <w:rFonts w:cstheme="minorHAnsi"/>
          <w:b/>
          <w:bCs/>
        </w:rPr>
        <w:br w:type="page"/>
      </w:r>
    </w:p>
    <w:p w14:paraId="1E53728C" w14:textId="5ADC1626" w:rsidR="00F908E6" w:rsidRPr="004406C0" w:rsidRDefault="6F893743" w:rsidP="6F893743">
      <w:pPr>
        <w:rPr>
          <w:rFonts w:cstheme="minorHAnsi"/>
          <w:b/>
          <w:bCs/>
        </w:rPr>
      </w:pPr>
      <w:r w:rsidRPr="004406C0">
        <w:rPr>
          <w:rFonts w:cstheme="minorHAnsi"/>
          <w:b/>
          <w:bCs/>
        </w:rPr>
        <w:t>E</w:t>
      </w:r>
      <w:r w:rsidR="005E6178" w:rsidRPr="004406C0">
        <w:rPr>
          <w:rFonts w:cstheme="minorHAnsi"/>
          <w:b/>
          <w:bCs/>
        </w:rPr>
        <w:t>ssential Criteria</w:t>
      </w:r>
    </w:p>
    <w:p w14:paraId="0A98F236" w14:textId="2ED5A000" w:rsidR="004406C0" w:rsidRPr="0005514A" w:rsidRDefault="006D3A01" w:rsidP="004E7782">
      <w:pPr>
        <w:pStyle w:val="paragraph"/>
        <w:numPr>
          <w:ilvl w:val="0"/>
          <w:numId w:val="28"/>
        </w:numPr>
        <w:spacing w:before="0" w:beforeAutospacing="0" w:after="0" w:afterAutospacing="0"/>
        <w:jc w:val="both"/>
        <w:textAlignment w:val="baseline"/>
        <w:rPr>
          <w:rStyle w:val="normaltextrun"/>
          <w:rFonts w:ascii="Calibri" w:hAnsi="Calibri" w:cs="Calibri"/>
          <w:sz w:val="22"/>
          <w:szCs w:val="22"/>
        </w:rPr>
      </w:pPr>
      <w:r w:rsidRPr="2563FC1F">
        <w:rPr>
          <w:rFonts w:asciiTheme="minorHAnsi" w:hAnsiTheme="minorHAnsi" w:cstheme="minorBidi"/>
          <w:sz w:val="22"/>
          <w:szCs w:val="22"/>
        </w:rPr>
        <w:t>A third-level qualification in a relevant discipline</w:t>
      </w:r>
      <w:r w:rsidR="004406C0" w:rsidRPr="0005514A">
        <w:rPr>
          <w:rStyle w:val="normaltextrun"/>
          <w:rFonts w:ascii="Calibri" w:hAnsi="Calibri" w:cs="Calibri"/>
          <w:sz w:val="22"/>
          <w:szCs w:val="22"/>
          <w:lang w:val="en-US"/>
        </w:rPr>
        <w:t xml:space="preserve"> with extensive work experience working in an academic and research setting.</w:t>
      </w:r>
    </w:p>
    <w:p w14:paraId="00788F22" w14:textId="09EEA3EA" w:rsidR="00410138" w:rsidRPr="0005514A" w:rsidRDefault="004763AB" w:rsidP="004E7782">
      <w:pPr>
        <w:pStyle w:val="NoParagraphStyle"/>
        <w:numPr>
          <w:ilvl w:val="0"/>
          <w:numId w:val="28"/>
        </w:numPr>
        <w:suppressAutoHyphens/>
        <w:spacing w:before="40" w:after="40" w:line="240" w:lineRule="auto"/>
        <w:rPr>
          <w:rFonts w:ascii="Calibri" w:hAnsi="Calibri" w:cs="Calibri"/>
          <w:sz w:val="22"/>
          <w:szCs w:val="22"/>
        </w:rPr>
      </w:pPr>
      <w:r w:rsidRPr="0005514A">
        <w:rPr>
          <w:rFonts w:ascii="Calibri" w:hAnsi="Calibri" w:cs="Calibri"/>
          <w:sz w:val="22"/>
          <w:szCs w:val="22"/>
        </w:rPr>
        <w:t xml:space="preserve">Demonstrated knowledge of the </w:t>
      </w:r>
      <w:r w:rsidR="13BCECB8" w:rsidRPr="2563FC1F">
        <w:rPr>
          <w:rFonts w:ascii="Calibri" w:hAnsi="Calibri" w:cs="Calibri"/>
          <w:sz w:val="22"/>
          <w:szCs w:val="22"/>
        </w:rPr>
        <w:t>applications</w:t>
      </w:r>
      <w:r w:rsidRPr="0005514A">
        <w:rPr>
          <w:rFonts w:ascii="Calibri" w:hAnsi="Calibri" w:cs="Calibri"/>
          <w:sz w:val="22"/>
          <w:szCs w:val="22"/>
        </w:rPr>
        <w:t xml:space="preserve"> of technologies </w:t>
      </w:r>
      <w:r w:rsidR="00D6084E" w:rsidRPr="0005514A">
        <w:rPr>
          <w:rFonts w:ascii="Calibri" w:hAnsi="Calibri" w:cs="Calibri"/>
          <w:sz w:val="22"/>
          <w:szCs w:val="22"/>
        </w:rPr>
        <w:t>required to support education and research in a university environment</w:t>
      </w:r>
      <w:r w:rsidR="00410138" w:rsidRPr="0005514A">
        <w:rPr>
          <w:rFonts w:ascii="Calibri" w:hAnsi="Calibri" w:cs="Calibri"/>
          <w:sz w:val="22"/>
          <w:szCs w:val="22"/>
        </w:rPr>
        <w:t>.</w:t>
      </w:r>
    </w:p>
    <w:p w14:paraId="76EFABD0" w14:textId="77777777" w:rsidR="00D6084E" w:rsidRPr="0005514A" w:rsidRDefault="00D6084E" w:rsidP="00327D88">
      <w:pPr>
        <w:pStyle w:val="ListParagraph"/>
        <w:numPr>
          <w:ilvl w:val="0"/>
          <w:numId w:val="28"/>
        </w:numPr>
        <w:spacing w:after="0" w:line="240" w:lineRule="auto"/>
        <w:ind w:right="237"/>
        <w:rPr>
          <w:rFonts w:ascii="Calibri" w:hAnsi="Calibri" w:cs="Calibri"/>
          <w:spacing w:val="-2"/>
          <w:lang w:val="en-US"/>
        </w:rPr>
      </w:pPr>
      <w:r w:rsidRPr="0005514A">
        <w:rPr>
          <w:rFonts w:ascii="Calibri" w:hAnsi="Calibri" w:cs="Calibri"/>
          <w:lang w:eastAsia="en-AU"/>
        </w:rPr>
        <w:t xml:space="preserve">Demonstrated </w:t>
      </w:r>
      <w:r w:rsidRPr="0005514A">
        <w:rPr>
          <w:rFonts w:ascii="Calibri" w:hAnsi="Calibri" w:cs="Calibri"/>
        </w:rPr>
        <w:t xml:space="preserve">experience in working </w:t>
      </w:r>
      <w:proofErr w:type="gramStart"/>
      <w:r w:rsidRPr="0005514A">
        <w:rPr>
          <w:rFonts w:ascii="Calibri" w:hAnsi="Calibri" w:cs="Calibri"/>
        </w:rPr>
        <w:t>with;</w:t>
      </w:r>
      <w:proofErr w:type="gramEnd"/>
    </w:p>
    <w:p w14:paraId="639F466B" w14:textId="77777777" w:rsidR="00D6084E" w:rsidRPr="0005514A" w:rsidRDefault="00D6084E" w:rsidP="004E7782">
      <w:pPr>
        <w:pStyle w:val="ListParagraph"/>
        <w:numPr>
          <w:ilvl w:val="1"/>
          <w:numId w:val="29"/>
        </w:numPr>
        <w:spacing w:after="0" w:line="240" w:lineRule="auto"/>
        <w:rPr>
          <w:rFonts w:ascii="Calibri" w:hAnsi="Calibri" w:cs="Calibri"/>
          <w:spacing w:val="-2"/>
          <w:lang w:val="en-US"/>
        </w:rPr>
      </w:pPr>
      <w:r w:rsidRPr="0005514A">
        <w:rPr>
          <w:rFonts w:ascii="Calibri" w:hAnsi="Calibri" w:cs="Calibri"/>
        </w:rPr>
        <w:t xml:space="preserve">Large and complex software applications and </w:t>
      </w:r>
      <w:proofErr w:type="gramStart"/>
      <w:r w:rsidRPr="0005514A">
        <w:rPr>
          <w:rFonts w:ascii="Calibri" w:hAnsi="Calibri" w:cs="Calibri"/>
        </w:rPr>
        <w:t>databases;</w:t>
      </w:r>
      <w:proofErr w:type="gramEnd"/>
      <w:r w:rsidRPr="0005514A">
        <w:rPr>
          <w:rFonts w:ascii="Calibri" w:hAnsi="Calibri" w:cs="Calibri"/>
        </w:rPr>
        <w:t xml:space="preserve"> </w:t>
      </w:r>
    </w:p>
    <w:p w14:paraId="705D5A73" w14:textId="654769CC" w:rsidR="00D6084E" w:rsidRPr="0005514A" w:rsidRDefault="00D6084E" w:rsidP="004E7782">
      <w:pPr>
        <w:pStyle w:val="NoParagraphStyle"/>
        <w:numPr>
          <w:ilvl w:val="1"/>
          <w:numId w:val="29"/>
        </w:numPr>
        <w:suppressAutoHyphens/>
        <w:spacing w:before="40" w:after="40" w:line="240" w:lineRule="auto"/>
        <w:rPr>
          <w:rFonts w:ascii="Calibri" w:hAnsi="Calibri" w:cs="Calibri"/>
          <w:color w:val="auto"/>
          <w:spacing w:val="-2"/>
          <w:sz w:val="22"/>
          <w:szCs w:val="22"/>
          <w:lang w:val="en-US"/>
        </w:rPr>
      </w:pPr>
      <w:r w:rsidRPr="0005514A">
        <w:rPr>
          <w:rFonts w:ascii="Calibri" w:hAnsi="Calibri" w:cs="Calibri"/>
          <w:sz w:val="22"/>
          <w:szCs w:val="22"/>
        </w:rPr>
        <w:t>Systems</w:t>
      </w:r>
      <w:r w:rsidR="008847D7">
        <w:rPr>
          <w:rFonts w:ascii="Calibri" w:hAnsi="Calibri" w:cs="Calibri"/>
          <w:sz w:val="22"/>
          <w:szCs w:val="22"/>
        </w:rPr>
        <w:t xml:space="preserve"> procurement, </w:t>
      </w:r>
      <w:r w:rsidR="008847D7" w:rsidRPr="0005514A">
        <w:rPr>
          <w:rFonts w:ascii="Calibri" w:hAnsi="Calibri" w:cs="Calibri"/>
          <w:sz w:val="22"/>
          <w:szCs w:val="22"/>
        </w:rPr>
        <w:t>implementation</w:t>
      </w:r>
      <w:r w:rsidRPr="0005514A">
        <w:rPr>
          <w:rFonts w:ascii="Calibri" w:hAnsi="Calibri" w:cs="Calibri"/>
          <w:sz w:val="22"/>
          <w:szCs w:val="22"/>
        </w:rPr>
        <w:t xml:space="preserve">, upgrades, testing, and </w:t>
      </w:r>
      <w:proofErr w:type="gramStart"/>
      <w:r w:rsidRPr="0005514A">
        <w:rPr>
          <w:rFonts w:ascii="Calibri" w:hAnsi="Calibri" w:cs="Calibri"/>
          <w:sz w:val="22"/>
          <w:szCs w:val="22"/>
        </w:rPr>
        <w:t>integration;</w:t>
      </w:r>
      <w:proofErr w:type="gramEnd"/>
      <w:r w:rsidRPr="0005514A">
        <w:rPr>
          <w:rFonts w:ascii="Calibri" w:hAnsi="Calibri" w:cs="Calibri"/>
          <w:sz w:val="22"/>
          <w:szCs w:val="22"/>
        </w:rPr>
        <w:t xml:space="preserve"> </w:t>
      </w:r>
    </w:p>
    <w:p w14:paraId="4863D6FA" w14:textId="77777777" w:rsidR="00D6084E" w:rsidRPr="0005514A" w:rsidRDefault="00D6084E" w:rsidP="004E7782">
      <w:pPr>
        <w:pStyle w:val="NoParagraphStyle"/>
        <w:numPr>
          <w:ilvl w:val="1"/>
          <w:numId w:val="29"/>
        </w:numPr>
        <w:suppressAutoHyphens/>
        <w:spacing w:before="40" w:after="40" w:line="240" w:lineRule="auto"/>
        <w:rPr>
          <w:rFonts w:ascii="Calibri" w:hAnsi="Calibri" w:cs="Calibri"/>
          <w:color w:val="auto"/>
          <w:spacing w:val="-2"/>
          <w:sz w:val="22"/>
          <w:szCs w:val="22"/>
          <w:lang w:val="en-US"/>
        </w:rPr>
      </w:pPr>
      <w:r w:rsidRPr="0005514A">
        <w:rPr>
          <w:rFonts w:ascii="Calibri" w:hAnsi="Calibri" w:cs="Calibri"/>
          <w:sz w:val="22"/>
          <w:szCs w:val="22"/>
        </w:rPr>
        <w:t xml:space="preserve">User-centred design methodologies and usability </w:t>
      </w:r>
      <w:proofErr w:type="gramStart"/>
      <w:r w:rsidRPr="0005514A">
        <w:rPr>
          <w:rFonts w:ascii="Calibri" w:hAnsi="Calibri" w:cs="Calibri"/>
          <w:sz w:val="22"/>
          <w:szCs w:val="22"/>
        </w:rPr>
        <w:t>principles;</w:t>
      </w:r>
      <w:proofErr w:type="gramEnd"/>
      <w:r w:rsidRPr="0005514A">
        <w:rPr>
          <w:rFonts w:ascii="Calibri" w:hAnsi="Calibri" w:cs="Calibri"/>
          <w:sz w:val="22"/>
          <w:szCs w:val="22"/>
        </w:rPr>
        <w:t xml:space="preserve"> </w:t>
      </w:r>
    </w:p>
    <w:p w14:paraId="393B0F8F" w14:textId="77777777" w:rsidR="00D6084E" w:rsidRPr="0005514A" w:rsidRDefault="00D6084E" w:rsidP="004E7782">
      <w:pPr>
        <w:pStyle w:val="NoParagraphStyle"/>
        <w:numPr>
          <w:ilvl w:val="1"/>
          <w:numId w:val="29"/>
        </w:numPr>
        <w:suppressAutoHyphens/>
        <w:spacing w:before="40" w:after="40" w:line="240" w:lineRule="auto"/>
        <w:rPr>
          <w:rFonts w:ascii="Calibri" w:hAnsi="Calibri" w:cs="Calibri"/>
          <w:color w:val="auto"/>
          <w:spacing w:val="-2"/>
          <w:sz w:val="22"/>
          <w:szCs w:val="22"/>
          <w:lang w:val="en-US"/>
        </w:rPr>
      </w:pPr>
      <w:r w:rsidRPr="0005514A">
        <w:rPr>
          <w:rFonts w:ascii="Calibri" w:hAnsi="Calibri" w:cs="Calibri"/>
          <w:sz w:val="22"/>
          <w:szCs w:val="22"/>
        </w:rPr>
        <w:t>Software development technologies, methodologies and standards</w:t>
      </w:r>
    </w:p>
    <w:p w14:paraId="29D0B984" w14:textId="77777777" w:rsidR="00D6084E" w:rsidRPr="0005514A" w:rsidRDefault="00D6084E" w:rsidP="004E7782">
      <w:pPr>
        <w:pStyle w:val="NoParagraphStyle"/>
        <w:numPr>
          <w:ilvl w:val="0"/>
          <w:numId w:val="28"/>
        </w:numPr>
        <w:suppressAutoHyphens/>
        <w:spacing w:before="40" w:after="40" w:line="240" w:lineRule="auto"/>
        <w:rPr>
          <w:rFonts w:ascii="Calibri" w:hAnsi="Calibri" w:cs="Calibri"/>
          <w:color w:val="auto"/>
          <w:spacing w:val="-2"/>
          <w:sz w:val="22"/>
          <w:szCs w:val="22"/>
          <w:lang w:val="en-US"/>
        </w:rPr>
      </w:pPr>
      <w:r w:rsidRPr="0005514A">
        <w:rPr>
          <w:rFonts w:ascii="Calibri" w:hAnsi="Calibri" w:cs="Calibri"/>
          <w:color w:val="auto"/>
          <w:sz w:val="22"/>
          <w:szCs w:val="22"/>
          <w:lang w:eastAsia="en-AU"/>
        </w:rPr>
        <w:t>Demonstrated capacity to innovate and think strategically about system functional requirements, to support user experience and engagement.</w:t>
      </w:r>
    </w:p>
    <w:p w14:paraId="1D5D4A6D" w14:textId="77777777" w:rsidR="004E3CEC" w:rsidRPr="0005514A" w:rsidRDefault="004E3CEC" w:rsidP="00FF2322">
      <w:pPr>
        <w:pStyle w:val="paragraph"/>
        <w:numPr>
          <w:ilvl w:val="0"/>
          <w:numId w:val="28"/>
        </w:numPr>
        <w:spacing w:before="0" w:beforeAutospacing="0" w:after="0" w:afterAutospacing="0"/>
        <w:ind w:right="-46"/>
        <w:textAlignment w:val="baseline"/>
        <w:rPr>
          <w:rStyle w:val="normaltextrun"/>
        </w:rPr>
      </w:pPr>
      <w:r w:rsidRPr="0005514A">
        <w:rPr>
          <w:rStyle w:val="normaltextrun"/>
          <w:rFonts w:ascii="Calibri" w:hAnsi="Calibri" w:cs="Calibri"/>
          <w:sz w:val="22"/>
          <w:szCs w:val="22"/>
        </w:rPr>
        <w:t>Highly developed leadership capability including the ability to lead/inspire a team of professional staff to deliver exceptional performance/outcomes. </w:t>
      </w:r>
      <w:r w:rsidRPr="0005514A">
        <w:rPr>
          <w:rStyle w:val="normaltextrun"/>
          <w:sz w:val="22"/>
        </w:rPr>
        <w:t> </w:t>
      </w:r>
    </w:p>
    <w:p w14:paraId="3DE0B9C8" w14:textId="1EFCFCC2" w:rsidR="004E3CEC" w:rsidRPr="0005514A" w:rsidRDefault="004E3CEC" w:rsidP="004E7782">
      <w:pPr>
        <w:pStyle w:val="paragraph"/>
        <w:numPr>
          <w:ilvl w:val="0"/>
          <w:numId w:val="28"/>
        </w:numPr>
        <w:spacing w:before="0" w:beforeAutospacing="0" w:after="0" w:afterAutospacing="0"/>
        <w:jc w:val="both"/>
        <w:textAlignment w:val="baseline"/>
        <w:rPr>
          <w:rFonts w:asciiTheme="minorHAnsi" w:hAnsiTheme="minorHAnsi" w:cstheme="minorHAnsi"/>
          <w:sz w:val="22"/>
          <w:szCs w:val="22"/>
        </w:rPr>
      </w:pPr>
      <w:r w:rsidRPr="0005514A">
        <w:rPr>
          <w:rStyle w:val="normaltextrun"/>
          <w:rFonts w:ascii="Calibri" w:hAnsi="Calibri" w:cs="Calibri"/>
          <w:sz w:val="22"/>
          <w:szCs w:val="22"/>
        </w:rPr>
        <w:t xml:space="preserve">High level </w:t>
      </w:r>
      <w:r w:rsidRPr="0005514A">
        <w:rPr>
          <w:rStyle w:val="normaltextrun"/>
          <w:rFonts w:asciiTheme="minorHAnsi" w:hAnsiTheme="minorHAnsi" w:cstheme="minorHAnsi"/>
          <w:sz w:val="22"/>
          <w:szCs w:val="22"/>
        </w:rPr>
        <w:t>analytical skills and demonstrated experience in using business data analysis to drive process and service improvements.</w:t>
      </w:r>
    </w:p>
    <w:p w14:paraId="13190AB1" w14:textId="77777777" w:rsidR="00954965" w:rsidRPr="0005514A" w:rsidRDefault="00954965" w:rsidP="00FF2322">
      <w:pPr>
        <w:pStyle w:val="paragraph"/>
        <w:numPr>
          <w:ilvl w:val="0"/>
          <w:numId w:val="28"/>
        </w:numPr>
        <w:spacing w:before="0" w:beforeAutospacing="0" w:after="0" w:afterAutospacing="0"/>
        <w:ind w:right="95"/>
        <w:textAlignment w:val="baseline"/>
        <w:rPr>
          <w:rStyle w:val="normaltextrun"/>
          <w:rFonts w:asciiTheme="minorHAnsi" w:hAnsiTheme="minorHAnsi" w:cstheme="minorHAnsi"/>
          <w:sz w:val="22"/>
          <w:szCs w:val="22"/>
        </w:rPr>
      </w:pPr>
      <w:r w:rsidRPr="0005514A">
        <w:rPr>
          <w:rStyle w:val="normaltextrun"/>
          <w:rFonts w:asciiTheme="minorHAnsi" w:hAnsiTheme="minorHAnsi" w:cstheme="minorHAnsi"/>
          <w:sz w:val="22"/>
          <w:szCs w:val="22"/>
        </w:rPr>
        <w:t>Outstanding organisational skills and demonstrated ability to manage competing priorities, both autonomously and in a team environment.</w:t>
      </w:r>
    </w:p>
    <w:p w14:paraId="42BBDC00" w14:textId="77777777" w:rsidR="00954965" w:rsidRPr="0005514A" w:rsidRDefault="00954965" w:rsidP="00FF2322">
      <w:pPr>
        <w:pStyle w:val="paragraph"/>
        <w:numPr>
          <w:ilvl w:val="0"/>
          <w:numId w:val="28"/>
        </w:numPr>
        <w:spacing w:before="0" w:beforeAutospacing="0" w:after="0" w:afterAutospacing="0"/>
        <w:ind w:right="95"/>
        <w:textAlignment w:val="baseline"/>
        <w:rPr>
          <w:rStyle w:val="normaltextrun"/>
          <w:rFonts w:asciiTheme="minorHAnsi" w:hAnsiTheme="minorHAnsi" w:cstheme="minorHAnsi"/>
          <w:sz w:val="22"/>
          <w:szCs w:val="22"/>
        </w:rPr>
      </w:pPr>
      <w:r w:rsidRPr="0005514A">
        <w:rPr>
          <w:rStyle w:val="normaltextrun"/>
          <w:rFonts w:asciiTheme="minorHAnsi" w:hAnsiTheme="minorHAnsi" w:cstheme="minorHAnsi"/>
          <w:sz w:val="22"/>
          <w:szCs w:val="22"/>
        </w:rPr>
        <w:t xml:space="preserve">Outstanding communication and interpersonal skills including the capacity to build relationships that contribute to strategic and operational initiatives and priorities. </w:t>
      </w:r>
    </w:p>
    <w:p w14:paraId="3BF3D294" w14:textId="77777777" w:rsidR="00954965" w:rsidRPr="0005514A" w:rsidRDefault="00954965" w:rsidP="00FF2322">
      <w:pPr>
        <w:pStyle w:val="paragraph"/>
        <w:numPr>
          <w:ilvl w:val="0"/>
          <w:numId w:val="28"/>
        </w:numPr>
        <w:spacing w:before="0" w:beforeAutospacing="0" w:after="0" w:afterAutospacing="0"/>
        <w:ind w:right="-188"/>
        <w:textAlignment w:val="baseline"/>
        <w:rPr>
          <w:rStyle w:val="normaltextrun"/>
          <w:rFonts w:asciiTheme="minorHAnsi" w:hAnsiTheme="minorHAnsi" w:cstheme="minorHAnsi"/>
          <w:sz w:val="22"/>
          <w:szCs w:val="22"/>
        </w:rPr>
      </w:pPr>
      <w:r w:rsidRPr="0005514A">
        <w:rPr>
          <w:rStyle w:val="normaltextrun"/>
          <w:rFonts w:ascii="Calibri" w:hAnsi="Calibri" w:cs="Calibri"/>
          <w:color w:val="000000"/>
          <w:sz w:val="22"/>
          <w:szCs w:val="22"/>
          <w:shd w:val="clear" w:color="auto" w:fill="FFFFFF"/>
          <w:lang w:val="en-US"/>
        </w:rPr>
        <w:t>Compelling influencing and negotiating skills with excellent problem solving and decision-making skills.</w:t>
      </w:r>
      <w:r w:rsidRPr="0005514A">
        <w:rPr>
          <w:rStyle w:val="eop"/>
          <w:rFonts w:ascii="Calibri" w:hAnsi="Calibri" w:cs="Calibri"/>
          <w:color w:val="000000"/>
          <w:sz w:val="22"/>
          <w:szCs w:val="22"/>
          <w:shd w:val="clear" w:color="auto" w:fill="FFFFFF"/>
        </w:rPr>
        <w:t> </w:t>
      </w:r>
    </w:p>
    <w:p w14:paraId="2BB54D66" w14:textId="04A2AE48" w:rsidR="00157804" w:rsidRPr="00E55FE2" w:rsidRDefault="000924E6" w:rsidP="16F8F221">
      <w:pPr>
        <w:shd w:val="clear" w:color="auto" w:fill="FFFFFF" w:themeFill="background1"/>
        <w:spacing w:before="120" w:beforeAutospacing="1" w:after="0" w:afterAutospacing="1" w:line="240" w:lineRule="auto"/>
        <w:rPr>
          <w:rFonts w:ascii="Calibri" w:hAnsi="Calibri" w:cs="Calibri"/>
          <w:b/>
          <w:bCs/>
        </w:rPr>
      </w:pPr>
      <w:r w:rsidRPr="00E55FE2">
        <w:rPr>
          <w:rFonts w:ascii="Calibri" w:hAnsi="Calibri" w:cs="Calibri"/>
          <w:b/>
          <w:bCs/>
        </w:rPr>
        <w:t>Desirable Criteria</w:t>
      </w:r>
    </w:p>
    <w:p w14:paraId="5ED8449C" w14:textId="73B52543" w:rsidR="00DA7F17" w:rsidRPr="004E7782" w:rsidRDefault="00DA7F17" w:rsidP="00FF2322">
      <w:pPr>
        <w:pStyle w:val="paragraph"/>
        <w:numPr>
          <w:ilvl w:val="0"/>
          <w:numId w:val="20"/>
        </w:numPr>
        <w:spacing w:before="0" w:beforeAutospacing="0" w:after="0" w:afterAutospacing="0"/>
        <w:ind w:right="-188"/>
        <w:textAlignment w:val="baseline"/>
        <w:rPr>
          <w:rStyle w:val="eop"/>
          <w:rFonts w:ascii="Calibri" w:hAnsi="Calibri" w:cs="Calibri"/>
          <w:sz w:val="22"/>
          <w:szCs w:val="22"/>
        </w:rPr>
      </w:pPr>
      <w:r>
        <w:rPr>
          <w:rStyle w:val="normaltextrun"/>
          <w:rFonts w:ascii="Calibri" w:hAnsi="Calibri" w:cs="Calibri"/>
          <w:color w:val="000000"/>
          <w:sz w:val="22"/>
          <w:szCs w:val="22"/>
          <w:shd w:val="clear" w:color="auto" w:fill="FFFFFF"/>
          <w:lang w:val="en-US"/>
        </w:rPr>
        <w:t xml:space="preserve">A degree and </w:t>
      </w:r>
      <w:proofErr w:type="spellStart"/>
      <w:r>
        <w:rPr>
          <w:rStyle w:val="normaltextrun"/>
          <w:rFonts w:ascii="Calibri" w:hAnsi="Calibri" w:cs="Calibri"/>
          <w:color w:val="000000"/>
          <w:sz w:val="22"/>
          <w:szCs w:val="22"/>
          <w:shd w:val="clear" w:color="auto" w:fill="FFFFFF"/>
          <w:lang w:val="en-US"/>
        </w:rPr>
        <w:t>recognised</w:t>
      </w:r>
      <w:proofErr w:type="spellEnd"/>
      <w:r>
        <w:rPr>
          <w:rStyle w:val="normaltextrun"/>
          <w:rFonts w:ascii="Calibri" w:hAnsi="Calibri" w:cs="Calibri"/>
          <w:color w:val="000000"/>
          <w:sz w:val="22"/>
          <w:szCs w:val="22"/>
          <w:shd w:val="clear" w:color="auto" w:fill="FFFFFF"/>
          <w:lang w:val="en-US"/>
        </w:rPr>
        <w:t xml:space="preserve"> postgraduate qualification in librarianship, information science or related area.</w:t>
      </w:r>
    </w:p>
    <w:p w14:paraId="6BCC09A5" w14:textId="77777777" w:rsidR="004E7782" w:rsidRPr="004406C0" w:rsidRDefault="004E7782" w:rsidP="004E7782">
      <w:pPr>
        <w:pStyle w:val="paragraph"/>
        <w:numPr>
          <w:ilvl w:val="0"/>
          <w:numId w:val="20"/>
        </w:numPr>
        <w:spacing w:before="0" w:beforeAutospacing="0" w:after="0" w:afterAutospacing="0"/>
        <w:jc w:val="both"/>
        <w:textAlignment w:val="baseline"/>
        <w:rPr>
          <w:rFonts w:asciiTheme="minorHAnsi" w:hAnsiTheme="minorHAnsi" w:cstheme="minorHAnsi"/>
          <w:sz w:val="22"/>
          <w:szCs w:val="22"/>
        </w:rPr>
      </w:pPr>
      <w:r w:rsidRPr="004406C0">
        <w:rPr>
          <w:rFonts w:asciiTheme="minorHAnsi" w:hAnsiTheme="minorHAnsi" w:cstheme="minorHAnsi"/>
          <w:bCs/>
          <w:sz w:val="22"/>
          <w:szCs w:val="22"/>
        </w:rPr>
        <w:t>Demonstrated knowledge of and interest in relevant technologies, systems, and best practice in the Digital Library domain.</w:t>
      </w:r>
    </w:p>
    <w:p w14:paraId="0A3D46A6" w14:textId="77777777" w:rsidR="004E7782" w:rsidRPr="005B3D28" w:rsidRDefault="004E7782" w:rsidP="004E7782">
      <w:pPr>
        <w:pStyle w:val="paragraph"/>
        <w:spacing w:before="0" w:beforeAutospacing="0" w:after="0" w:afterAutospacing="0"/>
        <w:ind w:left="720" w:right="-708"/>
        <w:textAlignment w:val="baseline"/>
        <w:rPr>
          <w:rStyle w:val="eop"/>
          <w:rFonts w:ascii="Calibri" w:hAnsi="Calibri" w:cs="Calibri"/>
          <w:sz w:val="22"/>
          <w:szCs w:val="22"/>
        </w:rPr>
      </w:pPr>
    </w:p>
    <w:p w14:paraId="67D11FAF" w14:textId="77777777" w:rsidR="00E55FE2" w:rsidRPr="00E55FE2" w:rsidRDefault="00E55FE2" w:rsidP="00942F5C">
      <w:pPr>
        <w:pStyle w:val="paragraph"/>
        <w:spacing w:before="0" w:beforeAutospacing="0" w:after="0" w:afterAutospacing="0"/>
        <w:ind w:left="360" w:right="-708"/>
        <w:textAlignment w:val="baseline"/>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5679"/>
      </w:tblGrid>
      <w:tr w:rsidR="00F908E6" w:rsidRPr="000924E6" w14:paraId="15F7AFD1" w14:textId="77777777" w:rsidTr="260122B3">
        <w:trPr>
          <w:trHeight w:val="454"/>
        </w:trPr>
        <w:tc>
          <w:tcPr>
            <w:tcW w:w="3242" w:type="dxa"/>
            <w:vAlign w:val="center"/>
          </w:tcPr>
          <w:p w14:paraId="02CCE3DC" w14:textId="14D7EC22" w:rsidR="00F908E6" w:rsidRPr="000924E6" w:rsidRDefault="00477667" w:rsidP="6F893743">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vAlign w:val="center"/>
          </w:tcPr>
          <w:p w14:paraId="094E2540" w14:textId="28A2F810" w:rsidR="00F908E6" w:rsidRPr="000924E6" w:rsidRDefault="00F908E6" w:rsidP="6F893743">
            <w:pPr>
              <w:rPr>
                <w:rFonts w:ascii="Calibri" w:hAnsi="Calibri" w:cs="Calibri"/>
                <w:b/>
                <w:bCs/>
              </w:rPr>
            </w:pPr>
          </w:p>
        </w:tc>
      </w:tr>
      <w:tr w:rsidR="00221075" w:rsidRPr="000924E6" w14:paraId="6BD88B2F" w14:textId="77777777" w:rsidTr="260122B3">
        <w:trPr>
          <w:trHeight w:val="454"/>
        </w:trPr>
        <w:tc>
          <w:tcPr>
            <w:tcW w:w="3242" w:type="dxa"/>
            <w:vAlign w:val="center"/>
          </w:tcPr>
          <w:p w14:paraId="682E6898" w14:textId="718901EA" w:rsidR="00221075" w:rsidRPr="000924E6" w:rsidRDefault="00221075" w:rsidP="00221075">
            <w:pPr>
              <w:rPr>
                <w:rFonts w:ascii="Calibri" w:hAnsi="Calibri" w:cs="Calibri"/>
                <w:b/>
                <w:bCs/>
              </w:rPr>
            </w:pPr>
            <w:r w:rsidRPr="000924E6">
              <w:rPr>
                <w:rFonts w:ascii="Calibri" w:hAnsi="Calibri" w:cs="Calibri"/>
                <w:b/>
                <w:bCs/>
              </w:rPr>
              <w:t xml:space="preserve"> Job Description last reviewed: </w:t>
            </w:r>
          </w:p>
        </w:tc>
        <w:tc>
          <w:tcPr>
            <w:tcW w:w="5679" w:type="dxa"/>
            <w:vAlign w:val="center"/>
          </w:tcPr>
          <w:p w14:paraId="576F81EF" w14:textId="605EAD99" w:rsidR="00221075" w:rsidRPr="000924E6" w:rsidRDefault="00F107CD" w:rsidP="00221075">
            <w:pPr>
              <w:rPr>
                <w:rFonts w:ascii="Calibri" w:hAnsi="Calibri" w:cs="Calibri"/>
                <w:b/>
                <w:bCs/>
              </w:rPr>
            </w:pPr>
            <w:r>
              <w:rPr>
                <w:b/>
                <w:bCs/>
              </w:rPr>
              <w:t xml:space="preserve">October </w:t>
            </w:r>
            <w:r w:rsidR="00EB2AE7">
              <w:rPr>
                <w:b/>
                <w:bCs/>
              </w:rPr>
              <w:t>2024</w:t>
            </w:r>
          </w:p>
        </w:tc>
      </w:tr>
    </w:tbl>
    <w:p w14:paraId="5A20ABCC" w14:textId="77777777" w:rsidR="00F908E6" w:rsidRPr="00CC5258" w:rsidRDefault="00F908E6" w:rsidP="00F908E6">
      <w:pPr>
        <w:rPr>
          <w:rFonts w:ascii="Calibri" w:hAnsi="Calibri" w:cs="Calibri"/>
        </w:rPr>
      </w:pPr>
    </w:p>
    <w:p w14:paraId="326B9B9F" w14:textId="77777777" w:rsidR="00F908E6" w:rsidRPr="00CC5258" w:rsidRDefault="00F908E6" w:rsidP="00F908E6">
      <w:pPr>
        <w:rPr>
          <w:rFonts w:ascii="Calibri" w:hAnsi="Calibri" w:cs="Calibri"/>
        </w:rPr>
      </w:pPr>
    </w:p>
    <w:sectPr w:rsidR="00F908E6" w:rsidRPr="00CC5258" w:rsidSect="00FF2322">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95111" w14:textId="77777777" w:rsidR="00424C94" w:rsidRDefault="00424C94" w:rsidP="00FC541B">
      <w:pPr>
        <w:spacing w:after="0" w:line="240" w:lineRule="auto"/>
      </w:pPr>
      <w:r>
        <w:separator/>
      </w:r>
    </w:p>
  </w:endnote>
  <w:endnote w:type="continuationSeparator" w:id="0">
    <w:p w14:paraId="51AADA33" w14:textId="77777777" w:rsidR="00424C94" w:rsidRDefault="00424C94" w:rsidP="00FC541B">
      <w:pPr>
        <w:spacing w:after="0" w:line="240" w:lineRule="auto"/>
      </w:pPr>
      <w:r>
        <w:continuationSeparator/>
      </w:r>
    </w:p>
  </w:endnote>
  <w:endnote w:type="continuationNotice" w:id="1">
    <w:p w14:paraId="65017030" w14:textId="77777777" w:rsidR="00424C94" w:rsidRDefault="00424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9155141"/>
      <w:docPartObj>
        <w:docPartGallery w:val="Page Numbers (Bottom of Page)"/>
        <w:docPartUnique/>
      </w:docPartObj>
    </w:sdtPr>
    <w:sdtEndPr>
      <w:rPr>
        <w:noProof/>
      </w:rPr>
    </w:sdtEndPr>
    <w:sdtContent>
      <w:p w14:paraId="7EF8B645" w14:textId="43A240F1" w:rsidR="00FF2322" w:rsidRDefault="00FF23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B6155" w14:textId="77777777" w:rsidR="00FF2322" w:rsidRDefault="00FF2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EC7B7" w14:textId="77777777" w:rsidR="00424C94" w:rsidRDefault="00424C94" w:rsidP="00FC541B">
      <w:pPr>
        <w:spacing w:after="0" w:line="240" w:lineRule="auto"/>
      </w:pPr>
      <w:r>
        <w:separator/>
      </w:r>
    </w:p>
  </w:footnote>
  <w:footnote w:type="continuationSeparator" w:id="0">
    <w:p w14:paraId="416A97AA" w14:textId="77777777" w:rsidR="00424C94" w:rsidRDefault="00424C94" w:rsidP="00FC541B">
      <w:pPr>
        <w:spacing w:after="0" w:line="240" w:lineRule="auto"/>
      </w:pPr>
      <w:r>
        <w:continuationSeparator/>
      </w:r>
    </w:p>
  </w:footnote>
  <w:footnote w:type="continuationNotice" w:id="1">
    <w:p w14:paraId="60AFC831" w14:textId="77777777" w:rsidR="00424C94" w:rsidRDefault="00424C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7950898"/>
      <w:docPartObj>
        <w:docPartGallery w:val="Watermarks"/>
        <w:docPartUnique/>
      </w:docPartObj>
    </w:sdtPr>
    <w:sdtContent>
      <w:p w14:paraId="72E3FC52" w14:textId="13368A03" w:rsidR="008E2341" w:rsidRDefault="00CF0D6D">
        <w:pPr>
          <w:pStyle w:val="Header"/>
        </w:pPr>
        <w:r>
          <w:rPr>
            <w:noProof/>
          </w:rPr>
          <w:pict w14:anchorId="6C2CE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1B30544"/>
    <w:multiLevelType w:val="hybridMultilevel"/>
    <w:tmpl w:val="ABBAA7AE"/>
    <w:lvl w:ilvl="0" w:tplc="B86C80FC">
      <w:start w:val="1"/>
      <w:numFmt w:val="decimal"/>
      <w:lvlText w:val="%1."/>
      <w:lvlJc w:val="left"/>
      <w:pPr>
        <w:ind w:left="720" w:hanging="360"/>
      </w:pPr>
      <w:rPr>
        <w:rFonts w:asciiTheme="minorHAnsi" w:hAnsiTheme="minorHAnsi" w:cstheme="minorHAnsi" w:hint="default"/>
        <w:sz w:val="20"/>
      </w:rPr>
    </w:lvl>
    <w:lvl w:ilvl="1" w:tplc="0C090001">
      <w:start w:val="1"/>
      <w:numFmt w:val="bullet"/>
      <w:lvlText w:val=""/>
      <w:lvlJc w:val="left"/>
      <w:pPr>
        <w:ind w:left="1440" w:hanging="360"/>
      </w:pPr>
      <w:rPr>
        <w:rFonts w:ascii="Symbol" w:hAnsi="Symbol" w:hint="default"/>
      </w:rPr>
    </w:lvl>
    <w:lvl w:ilvl="2" w:tplc="F9B8C9C4">
      <w:start w:val="1"/>
      <w:numFmt w:val="lowerRoman"/>
      <w:lvlText w:val="%3."/>
      <w:lvlJc w:val="right"/>
      <w:pPr>
        <w:ind w:left="2160" w:hanging="180"/>
      </w:pPr>
    </w:lvl>
    <w:lvl w:ilvl="3" w:tplc="E138C4BE">
      <w:start w:val="1"/>
      <w:numFmt w:val="decimal"/>
      <w:lvlText w:val="%4."/>
      <w:lvlJc w:val="left"/>
      <w:pPr>
        <w:ind w:left="2880" w:hanging="360"/>
      </w:pPr>
    </w:lvl>
    <w:lvl w:ilvl="4" w:tplc="334414F8">
      <w:start w:val="1"/>
      <w:numFmt w:val="lowerLetter"/>
      <w:lvlText w:val="%5."/>
      <w:lvlJc w:val="left"/>
      <w:pPr>
        <w:ind w:left="3600" w:hanging="360"/>
      </w:pPr>
    </w:lvl>
    <w:lvl w:ilvl="5" w:tplc="EEBEA36A">
      <w:start w:val="1"/>
      <w:numFmt w:val="lowerRoman"/>
      <w:lvlText w:val="%6."/>
      <w:lvlJc w:val="right"/>
      <w:pPr>
        <w:ind w:left="4320" w:hanging="180"/>
      </w:pPr>
    </w:lvl>
    <w:lvl w:ilvl="6" w:tplc="C8667830">
      <w:start w:val="1"/>
      <w:numFmt w:val="decimal"/>
      <w:lvlText w:val="%7."/>
      <w:lvlJc w:val="left"/>
      <w:pPr>
        <w:ind w:left="5040" w:hanging="360"/>
      </w:pPr>
    </w:lvl>
    <w:lvl w:ilvl="7" w:tplc="59C8DE9C">
      <w:start w:val="1"/>
      <w:numFmt w:val="lowerLetter"/>
      <w:lvlText w:val="%8."/>
      <w:lvlJc w:val="left"/>
      <w:pPr>
        <w:ind w:left="5760" w:hanging="360"/>
      </w:pPr>
    </w:lvl>
    <w:lvl w:ilvl="8" w:tplc="A41E9A96">
      <w:start w:val="1"/>
      <w:numFmt w:val="lowerRoman"/>
      <w:lvlText w:val="%9."/>
      <w:lvlJc w:val="right"/>
      <w:pPr>
        <w:ind w:left="6480" w:hanging="180"/>
      </w:pPr>
    </w:lvl>
  </w:abstractNum>
  <w:abstractNum w:abstractNumId="5" w15:restartNumberingAfterBreak="0">
    <w:nsid w:val="239B2FA9"/>
    <w:multiLevelType w:val="hybridMultilevel"/>
    <w:tmpl w:val="018A8CD0"/>
    <w:lvl w:ilvl="0" w:tplc="7D8E53B0">
      <w:numFmt w:val="bullet"/>
      <w:lvlText w:val="•"/>
      <w:lvlJc w:val="left"/>
      <w:pPr>
        <w:ind w:left="1080" w:hanging="720"/>
      </w:pPr>
      <w:rPr>
        <w:rFonts w:ascii="Verdana" w:eastAsia="Times New Roman" w:hAnsi="Verdana"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40768F4"/>
    <w:multiLevelType w:val="hybridMultilevel"/>
    <w:tmpl w:val="4CAAA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4F18A2"/>
    <w:multiLevelType w:val="multilevel"/>
    <w:tmpl w:val="7C36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900B7C"/>
    <w:multiLevelType w:val="multilevel"/>
    <w:tmpl w:val="A2B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BC0D2B"/>
    <w:multiLevelType w:val="hybridMultilevel"/>
    <w:tmpl w:val="D0B42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EF0DD5"/>
    <w:multiLevelType w:val="multilevel"/>
    <w:tmpl w:val="FE5EE76A"/>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834A4B"/>
    <w:multiLevelType w:val="hybridMultilevel"/>
    <w:tmpl w:val="93B27CC6"/>
    <w:lvl w:ilvl="0" w:tplc="1A4AEC88">
      <w:start w:val="1"/>
      <w:numFmt w:val="decimal"/>
      <w:lvlText w:val="%1."/>
      <w:lvlJc w:val="left"/>
      <w:pPr>
        <w:ind w:left="720" w:hanging="360"/>
      </w:pPr>
      <w:rPr>
        <w:rFonts w:asciiTheme="minorHAnsi" w:hAnsiTheme="minorHAnsi" w:cstheme="minorHAnsi" w:hint="default"/>
        <w:i w:val="0"/>
        <w:sz w:val="22"/>
        <w:szCs w:val="24"/>
      </w:rPr>
    </w:lvl>
    <w:lvl w:ilvl="1" w:tplc="0C090001">
      <w:start w:val="1"/>
      <w:numFmt w:val="bullet"/>
      <w:lvlText w:val=""/>
      <w:lvlJc w:val="left"/>
      <w:pPr>
        <w:ind w:left="1440" w:hanging="360"/>
      </w:pPr>
      <w:rPr>
        <w:rFonts w:ascii="Symbol" w:hAnsi="Symbol" w:hint="default"/>
      </w:rPr>
    </w:lvl>
    <w:lvl w:ilvl="2" w:tplc="F9B8C9C4">
      <w:start w:val="1"/>
      <w:numFmt w:val="lowerRoman"/>
      <w:lvlText w:val="%3."/>
      <w:lvlJc w:val="right"/>
      <w:pPr>
        <w:ind w:left="2160" w:hanging="180"/>
      </w:pPr>
    </w:lvl>
    <w:lvl w:ilvl="3" w:tplc="E138C4BE">
      <w:start w:val="1"/>
      <w:numFmt w:val="decimal"/>
      <w:lvlText w:val="%4."/>
      <w:lvlJc w:val="left"/>
      <w:pPr>
        <w:ind w:left="2880" w:hanging="360"/>
      </w:pPr>
    </w:lvl>
    <w:lvl w:ilvl="4" w:tplc="334414F8">
      <w:start w:val="1"/>
      <w:numFmt w:val="lowerLetter"/>
      <w:lvlText w:val="%5."/>
      <w:lvlJc w:val="left"/>
      <w:pPr>
        <w:ind w:left="3600" w:hanging="360"/>
      </w:pPr>
    </w:lvl>
    <w:lvl w:ilvl="5" w:tplc="EEBEA36A">
      <w:start w:val="1"/>
      <w:numFmt w:val="lowerRoman"/>
      <w:lvlText w:val="%6."/>
      <w:lvlJc w:val="right"/>
      <w:pPr>
        <w:ind w:left="4320" w:hanging="180"/>
      </w:pPr>
    </w:lvl>
    <w:lvl w:ilvl="6" w:tplc="C8667830">
      <w:start w:val="1"/>
      <w:numFmt w:val="decimal"/>
      <w:lvlText w:val="%7."/>
      <w:lvlJc w:val="left"/>
      <w:pPr>
        <w:ind w:left="5040" w:hanging="360"/>
      </w:pPr>
    </w:lvl>
    <w:lvl w:ilvl="7" w:tplc="59C8DE9C">
      <w:start w:val="1"/>
      <w:numFmt w:val="lowerLetter"/>
      <w:lvlText w:val="%8."/>
      <w:lvlJc w:val="left"/>
      <w:pPr>
        <w:ind w:left="5760" w:hanging="360"/>
      </w:pPr>
    </w:lvl>
    <w:lvl w:ilvl="8" w:tplc="A41E9A96">
      <w:start w:val="1"/>
      <w:numFmt w:val="lowerRoman"/>
      <w:lvlText w:val="%9."/>
      <w:lvlJc w:val="right"/>
      <w:pPr>
        <w:ind w:left="6480" w:hanging="180"/>
      </w:pPr>
    </w:lvl>
  </w:abstractNum>
  <w:abstractNum w:abstractNumId="14" w15:restartNumberingAfterBreak="0">
    <w:nsid w:val="44147CA6"/>
    <w:multiLevelType w:val="multilevel"/>
    <w:tmpl w:val="9662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E45436"/>
    <w:multiLevelType w:val="multilevel"/>
    <w:tmpl w:val="D22C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72984"/>
    <w:multiLevelType w:val="hybridMultilevel"/>
    <w:tmpl w:val="BCD244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06A56"/>
    <w:multiLevelType w:val="multilevel"/>
    <w:tmpl w:val="43AC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911C17"/>
    <w:multiLevelType w:val="multilevel"/>
    <w:tmpl w:val="E7DC8378"/>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B33AB7"/>
    <w:multiLevelType w:val="multilevel"/>
    <w:tmpl w:val="8B3C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4C4ED3"/>
    <w:multiLevelType w:val="hybridMultilevel"/>
    <w:tmpl w:val="870EA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404A96"/>
    <w:multiLevelType w:val="hybridMultilevel"/>
    <w:tmpl w:val="5FB65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814196"/>
    <w:multiLevelType w:val="multilevel"/>
    <w:tmpl w:val="FE5EE76A"/>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AF3BE4"/>
    <w:multiLevelType w:val="hybridMultilevel"/>
    <w:tmpl w:val="96D84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A739F7"/>
    <w:multiLevelType w:val="multilevel"/>
    <w:tmpl w:val="FEA4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382D9A"/>
    <w:multiLevelType w:val="hybridMultilevel"/>
    <w:tmpl w:val="67408B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48E2A8D"/>
    <w:multiLevelType w:val="multilevel"/>
    <w:tmpl w:val="FE5EE76A"/>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7D6880"/>
    <w:multiLevelType w:val="hybridMultilevel"/>
    <w:tmpl w:val="8D86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26751607">
    <w:abstractNumId w:val="1"/>
  </w:num>
  <w:num w:numId="2" w16cid:durableId="481385283">
    <w:abstractNumId w:val="17"/>
  </w:num>
  <w:num w:numId="3" w16cid:durableId="684937388">
    <w:abstractNumId w:val="8"/>
  </w:num>
  <w:num w:numId="4" w16cid:durableId="991059082">
    <w:abstractNumId w:val="21"/>
  </w:num>
  <w:num w:numId="5" w16cid:durableId="1423718403">
    <w:abstractNumId w:val="25"/>
  </w:num>
  <w:num w:numId="6" w16cid:durableId="2126076095">
    <w:abstractNumId w:val="14"/>
  </w:num>
  <w:num w:numId="7" w16cid:durableId="324213860">
    <w:abstractNumId w:val="16"/>
  </w:num>
  <w:num w:numId="8" w16cid:durableId="598411316">
    <w:abstractNumId w:val="20"/>
  </w:num>
  <w:num w:numId="9" w16cid:durableId="198858698">
    <w:abstractNumId w:val="10"/>
  </w:num>
  <w:num w:numId="10" w16cid:durableId="91323379">
    <w:abstractNumId w:val="15"/>
  </w:num>
  <w:num w:numId="11" w16cid:durableId="1733698246">
    <w:abstractNumId w:val="26"/>
  </w:num>
  <w:num w:numId="12" w16cid:durableId="848956086">
    <w:abstractNumId w:val="24"/>
  </w:num>
  <w:num w:numId="13" w16cid:durableId="1575893486">
    <w:abstractNumId w:val="22"/>
  </w:num>
  <w:num w:numId="14" w16cid:durableId="2095004688">
    <w:abstractNumId w:val="29"/>
  </w:num>
  <w:num w:numId="15" w16cid:durableId="1845588948">
    <w:abstractNumId w:val="0"/>
  </w:num>
  <w:num w:numId="16" w16cid:durableId="1961496675">
    <w:abstractNumId w:val="18"/>
  </w:num>
  <w:num w:numId="17" w16cid:durableId="1228030667">
    <w:abstractNumId w:val="6"/>
  </w:num>
  <w:num w:numId="18" w16cid:durableId="350185808">
    <w:abstractNumId w:val="11"/>
  </w:num>
  <w:num w:numId="19" w16cid:durableId="1639797044">
    <w:abstractNumId w:val="2"/>
  </w:num>
  <w:num w:numId="20" w16cid:durableId="1668704383">
    <w:abstractNumId w:val="3"/>
  </w:num>
  <w:num w:numId="21" w16cid:durableId="1035815738">
    <w:abstractNumId w:val="9"/>
  </w:num>
  <w:num w:numId="22" w16cid:durableId="1459255165">
    <w:abstractNumId w:val="12"/>
  </w:num>
  <w:num w:numId="23" w16cid:durableId="2084375111">
    <w:abstractNumId w:val="7"/>
  </w:num>
  <w:num w:numId="24" w16cid:durableId="191458269">
    <w:abstractNumId w:val="27"/>
  </w:num>
  <w:num w:numId="25" w16cid:durableId="113519830">
    <w:abstractNumId w:val="13"/>
  </w:num>
  <w:num w:numId="26" w16cid:durableId="662466861">
    <w:abstractNumId w:val="4"/>
  </w:num>
  <w:num w:numId="27" w16cid:durableId="1673071211">
    <w:abstractNumId w:val="23"/>
  </w:num>
  <w:num w:numId="28" w16cid:durableId="451821734">
    <w:abstractNumId w:val="28"/>
  </w:num>
  <w:num w:numId="29" w16cid:durableId="1332634796">
    <w:abstractNumId w:val="19"/>
  </w:num>
  <w:num w:numId="30" w16cid:durableId="1792817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24B61"/>
    <w:rsid w:val="00025AA4"/>
    <w:rsid w:val="00026AD7"/>
    <w:rsid w:val="000363F1"/>
    <w:rsid w:val="0003685B"/>
    <w:rsid w:val="00041142"/>
    <w:rsid w:val="00044758"/>
    <w:rsid w:val="00045D38"/>
    <w:rsid w:val="00045FD8"/>
    <w:rsid w:val="00046E3F"/>
    <w:rsid w:val="0005311C"/>
    <w:rsid w:val="0005464E"/>
    <w:rsid w:val="0005514A"/>
    <w:rsid w:val="00055B6A"/>
    <w:rsid w:val="00055E26"/>
    <w:rsid w:val="00056414"/>
    <w:rsid w:val="000613C9"/>
    <w:rsid w:val="00071CDA"/>
    <w:rsid w:val="00075EA9"/>
    <w:rsid w:val="000776E2"/>
    <w:rsid w:val="00077E81"/>
    <w:rsid w:val="00091DDC"/>
    <w:rsid w:val="000924E6"/>
    <w:rsid w:val="000A1D59"/>
    <w:rsid w:val="000A52D6"/>
    <w:rsid w:val="000A530C"/>
    <w:rsid w:val="000A6FF7"/>
    <w:rsid w:val="000A72EB"/>
    <w:rsid w:val="000B1F35"/>
    <w:rsid w:val="000C103B"/>
    <w:rsid w:val="000C360D"/>
    <w:rsid w:val="000D02DA"/>
    <w:rsid w:val="000D6C87"/>
    <w:rsid w:val="000D7668"/>
    <w:rsid w:val="000E5D92"/>
    <w:rsid w:val="000F05CF"/>
    <w:rsid w:val="000F5236"/>
    <w:rsid w:val="000F7744"/>
    <w:rsid w:val="000F7F44"/>
    <w:rsid w:val="00103463"/>
    <w:rsid w:val="00104F90"/>
    <w:rsid w:val="001077FF"/>
    <w:rsid w:val="001122DF"/>
    <w:rsid w:val="00112468"/>
    <w:rsid w:val="00123BEA"/>
    <w:rsid w:val="00127B10"/>
    <w:rsid w:val="00134C2F"/>
    <w:rsid w:val="001374CC"/>
    <w:rsid w:val="00143266"/>
    <w:rsid w:val="00145EF7"/>
    <w:rsid w:val="00157804"/>
    <w:rsid w:val="0016022A"/>
    <w:rsid w:val="001623C1"/>
    <w:rsid w:val="0017202A"/>
    <w:rsid w:val="00172034"/>
    <w:rsid w:val="001779A0"/>
    <w:rsid w:val="00181AC8"/>
    <w:rsid w:val="0018290C"/>
    <w:rsid w:val="001836E0"/>
    <w:rsid w:val="00184BFD"/>
    <w:rsid w:val="00185609"/>
    <w:rsid w:val="00186ACB"/>
    <w:rsid w:val="00190F94"/>
    <w:rsid w:val="001A36F2"/>
    <w:rsid w:val="001A5F31"/>
    <w:rsid w:val="001A6A74"/>
    <w:rsid w:val="001A6D0B"/>
    <w:rsid w:val="001A7A39"/>
    <w:rsid w:val="001B1DE0"/>
    <w:rsid w:val="001B764C"/>
    <w:rsid w:val="001C0786"/>
    <w:rsid w:val="001C45A5"/>
    <w:rsid w:val="001C7796"/>
    <w:rsid w:val="001C7D25"/>
    <w:rsid w:val="001D6646"/>
    <w:rsid w:val="001D67FE"/>
    <w:rsid w:val="001E42A1"/>
    <w:rsid w:val="001E4312"/>
    <w:rsid w:val="001E50C3"/>
    <w:rsid w:val="001E516C"/>
    <w:rsid w:val="001E7D78"/>
    <w:rsid w:val="00203F4A"/>
    <w:rsid w:val="00204A96"/>
    <w:rsid w:val="00205097"/>
    <w:rsid w:val="002103D1"/>
    <w:rsid w:val="0021321A"/>
    <w:rsid w:val="00221075"/>
    <w:rsid w:val="00230447"/>
    <w:rsid w:val="002335C3"/>
    <w:rsid w:val="002349B7"/>
    <w:rsid w:val="002362D4"/>
    <w:rsid w:val="00237028"/>
    <w:rsid w:val="0023778F"/>
    <w:rsid w:val="00240DA2"/>
    <w:rsid w:val="00240EBB"/>
    <w:rsid w:val="00254672"/>
    <w:rsid w:val="00256CF3"/>
    <w:rsid w:val="002656C3"/>
    <w:rsid w:val="0027592C"/>
    <w:rsid w:val="00276EA1"/>
    <w:rsid w:val="00283F4D"/>
    <w:rsid w:val="00291DF8"/>
    <w:rsid w:val="00295076"/>
    <w:rsid w:val="002A180C"/>
    <w:rsid w:val="002A1B7D"/>
    <w:rsid w:val="002B516B"/>
    <w:rsid w:val="002C09AC"/>
    <w:rsid w:val="002C1F13"/>
    <w:rsid w:val="002D471B"/>
    <w:rsid w:val="002D4F8B"/>
    <w:rsid w:val="002D69FD"/>
    <w:rsid w:val="002E0207"/>
    <w:rsid w:val="002E53CC"/>
    <w:rsid w:val="002F37BC"/>
    <w:rsid w:val="002F6356"/>
    <w:rsid w:val="00303C1B"/>
    <w:rsid w:val="00304525"/>
    <w:rsid w:val="003048BE"/>
    <w:rsid w:val="00307515"/>
    <w:rsid w:val="00310ABC"/>
    <w:rsid w:val="00313099"/>
    <w:rsid w:val="00313655"/>
    <w:rsid w:val="00314907"/>
    <w:rsid w:val="00314D89"/>
    <w:rsid w:val="00320711"/>
    <w:rsid w:val="00322E2F"/>
    <w:rsid w:val="003245B1"/>
    <w:rsid w:val="00327D88"/>
    <w:rsid w:val="003308EE"/>
    <w:rsid w:val="003349CD"/>
    <w:rsid w:val="0034292A"/>
    <w:rsid w:val="00351150"/>
    <w:rsid w:val="00355431"/>
    <w:rsid w:val="00355F0A"/>
    <w:rsid w:val="0036238B"/>
    <w:rsid w:val="00363878"/>
    <w:rsid w:val="00364F04"/>
    <w:rsid w:val="00372E2D"/>
    <w:rsid w:val="003734FC"/>
    <w:rsid w:val="003767FD"/>
    <w:rsid w:val="00380B98"/>
    <w:rsid w:val="003878C5"/>
    <w:rsid w:val="003937FB"/>
    <w:rsid w:val="003A55CF"/>
    <w:rsid w:val="003C185F"/>
    <w:rsid w:val="003C26E8"/>
    <w:rsid w:val="003C3C68"/>
    <w:rsid w:val="003C3CEB"/>
    <w:rsid w:val="003C685F"/>
    <w:rsid w:val="003D6F71"/>
    <w:rsid w:val="003E0392"/>
    <w:rsid w:val="003E0A36"/>
    <w:rsid w:val="003E1C19"/>
    <w:rsid w:val="003E2337"/>
    <w:rsid w:val="003E247C"/>
    <w:rsid w:val="003F2C21"/>
    <w:rsid w:val="003F7EA5"/>
    <w:rsid w:val="00403741"/>
    <w:rsid w:val="004059C4"/>
    <w:rsid w:val="00410138"/>
    <w:rsid w:val="004165DF"/>
    <w:rsid w:val="00420FDA"/>
    <w:rsid w:val="00421300"/>
    <w:rsid w:val="0042177A"/>
    <w:rsid w:val="00424C94"/>
    <w:rsid w:val="004347C6"/>
    <w:rsid w:val="004406C0"/>
    <w:rsid w:val="0044314F"/>
    <w:rsid w:val="00443F9D"/>
    <w:rsid w:val="00447689"/>
    <w:rsid w:val="00456A2F"/>
    <w:rsid w:val="00463A97"/>
    <w:rsid w:val="00473131"/>
    <w:rsid w:val="00473F79"/>
    <w:rsid w:val="004763AB"/>
    <w:rsid w:val="00477667"/>
    <w:rsid w:val="00492111"/>
    <w:rsid w:val="004A3EF7"/>
    <w:rsid w:val="004B5295"/>
    <w:rsid w:val="004B54D7"/>
    <w:rsid w:val="004C5C12"/>
    <w:rsid w:val="004C7065"/>
    <w:rsid w:val="004E2A1C"/>
    <w:rsid w:val="004E3CEC"/>
    <w:rsid w:val="004E71B1"/>
    <w:rsid w:val="004E7782"/>
    <w:rsid w:val="004F5D20"/>
    <w:rsid w:val="004F6BD5"/>
    <w:rsid w:val="00502723"/>
    <w:rsid w:val="00511A89"/>
    <w:rsid w:val="00515572"/>
    <w:rsid w:val="005155FD"/>
    <w:rsid w:val="005226FF"/>
    <w:rsid w:val="005232AE"/>
    <w:rsid w:val="00525B6F"/>
    <w:rsid w:val="0052767E"/>
    <w:rsid w:val="005546D4"/>
    <w:rsid w:val="00566B35"/>
    <w:rsid w:val="0056770C"/>
    <w:rsid w:val="00572C3C"/>
    <w:rsid w:val="00575D9F"/>
    <w:rsid w:val="005816B3"/>
    <w:rsid w:val="005848F7"/>
    <w:rsid w:val="0058542C"/>
    <w:rsid w:val="005A3246"/>
    <w:rsid w:val="005A48E8"/>
    <w:rsid w:val="005A633E"/>
    <w:rsid w:val="005A6AD1"/>
    <w:rsid w:val="005A7F4C"/>
    <w:rsid w:val="005B3D28"/>
    <w:rsid w:val="005B4BC5"/>
    <w:rsid w:val="005B51FB"/>
    <w:rsid w:val="005B7A3C"/>
    <w:rsid w:val="005B7B10"/>
    <w:rsid w:val="005C7F5E"/>
    <w:rsid w:val="005D2DE6"/>
    <w:rsid w:val="005E3DC3"/>
    <w:rsid w:val="005E6178"/>
    <w:rsid w:val="005F1007"/>
    <w:rsid w:val="0061062B"/>
    <w:rsid w:val="0061079C"/>
    <w:rsid w:val="00631608"/>
    <w:rsid w:val="00640E0D"/>
    <w:rsid w:val="00652799"/>
    <w:rsid w:val="00662701"/>
    <w:rsid w:val="00664755"/>
    <w:rsid w:val="00665811"/>
    <w:rsid w:val="00666C19"/>
    <w:rsid w:val="00666DE4"/>
    <w:rsid w:val="00674583"/>
    <w:rsid w:val="0068089F"/>
    <w:rsid w:val="006826DC"/>
    <w:rsid w:val="00682FA6"/>
    <w:rsid w:val="00684FB7"/>
    <w:rsid w:val="0068605D"/>
    <w:rsid w:val="00695DB5"/>
    <w:rsid w:val="006A5C10"/>
    <w:rsid w:val="006B1F79"/>
    <w:rsid w:val="006B44B3"/>
    <w:rsid w:val="006B4885"/>
    <w:rsid w:val="006C3302"/>
    <w:rsid w:val="006C3698"/>
    <w:rsid w:val="006C3ACC"/>
    <w:rsid w:val="006C5AA7"/>
    <w:rsid w:val="006C777D"/>
    <w:rsid w:val="006D3A01"/>
    <w:rsid w:val="006D4A35"/>
    <w:rsid w:val="006E0E57"/>
    <w:rsid w:val="006E492F"/>
    <w:rsid w:val="006E4BC4"/>
    <w:rsid w:val="006E4C1D"/>
    <w:rsid w:val="006F7B77"/>
    <w:rsid w:val="006F7F49"/>
    <w:rsid w:val="007126E8"/>
    <w:rsid w:val="00713CE0"/>
    <w:rsid w:val="007142F3"/>
    <w:rsid w:val="00725022"/>
    <w:rsid w:val="00732198"/>
    <w:rsid w:val="00735245"/>
    <w:rsid w:val="00741B9C"/>
    <w:rsid w:val="00742F28"/>
    <w:rsid w:val="00746F04"/>
    <w:rsid w:val="00750DC6"/>
    <w:rsid w:val="007510DA"/>
    <w:rsid w:val="00752885"/>
    <w:rsid w:val="00752A5A"/>
    <w:rsid w:val="0075310F"/>
    <w:rsid w:val="00753D80"/>
    <w:rsid w:val="00754F8F"/>
    <w:rsid w:val="00761972"/>
    <w:rsid w:val="00762ACC"/>
    <w:rsid w:val="0077521F"/>
    <w:rsid w:val="00786A38"/>
    <w:rsid w:val="00787621"/>
    <w:rsid w:val="00796F52"/>
    <w:rsid w:val="007A3CD1"/>
    <w:rsid w:val="007A4421"/>
    <w:rsid w:val="007B09CE"/>
    <w:rsid w:val="007B19A9"/>
    <w:rsid w:val="007B3EEB"/>
    <w:rsid w:val="007B3FF6"/>
    <w:rsid w:val="007C58D0"/>
    <w:rsid w:val="007D4ED7"/>
    <w:rsid w:val="007D7D44"/>
    <w:rsid w:val="007E258D"/>
    <w:rsid w:val="007E61CE"/>
    <w:rsid w:val="007E7F79"/>
    <w:rsid w:val="007F5060"/>
    <w:rsid w:val="00806F76"/>
    <w:rsid w:val="008324E9"/>
    <w:rsid w:val="00842F34"/>
    <w:rsid w:val="008450BC"/>
    <w:rsid w:val="00852081"/>
    <w:rsid w:val="00857FBF"/>
    <w:rsid w:val="008627AA"/>
    <w:rsid w:val="00870C69"/>
    <w:rsid w:val="00871D1F"/>
    <w:rsid w:val="00874798"/>
    <w:rsid w:val="00874EC6"/>
    <w:rsid w:val="008847D7"/>
    <w:rsid w:val="00887A09"/>
    <w:rsid w:val="0089324C"/>
    <w:rsid w:val="00893F18"/>
    <w:rsid w:val="008A28D6"/>
    <w:rsid w:val="008A4396"/>
    <w:rsid w:val="008A4708"/>
    <w:rsid w:val="008A6B53"/>
    <w:rsid w:val="008B0190"/>
    <w:rsid w:val="008C63E6"/>
    <w:rsid w:val="008D323A"/>
    <w:rsid w:val="008E08A1"/>
    <w:rsid w:val="008E2341"/>
    <w:rsid w:val="008E626A"/>
    <w:rsid w:val="008F0F84"/>
    <w:rsid w:val="008F4896"/>
    <w:rsid w:val="00900568"/>
    <w:rsid w:val="009134AB"/>
    <w:rsid w:val="009224B6"/>
    <w:rsid w:val="0093129B"/>
    <w:rsid w:val="009329D4"/>
    <w:rsid w:val="0093573F"/>
    <w:rsid w:val="00936548"/>
    <w:rsid w:val="00936D34"/>
    <w:rsid w:val="00940D3A"/>
    <w:rsid w:val="00940EE5"/>
    <w:rsid w:val="00942F5C"/>
    <w:rsid w:val="00954965"/>
    <w:rsid w:val="00955BA6"/>
    <w:rsid w:val="00962EAF"/>
    <w:rsid w:val="0097367C"/>
    <w:rsid w:val="00973DBB"/>
    <w:rsid w:val="00982412"/>
    <w:rsid w:val="009872C0"/>
    <w:rsid w:val="00996921"/>
    <w:rsid w:val="009A068E"/>
    <w:rsid w:val="009A255E"/>
    <w:rsid w:val="009A47F7"/>
    <w:rsid w:val="009A7579"/>
    <w:rsid w:val="009B5959"/>
    <w:rsid w:val="009D0369"/>
    <w:rsid w:val="009D18CF"/>
    <w:rsid w:val="009D61E3"/>
    <w:rsid w:val="009E7F15"/>
    <w:rsid w:val="009F2BAE"/>
    <w:rsid w:val="009F7BD8"/>
    <w:rsid w:val="00A12C09"/>
    <w:rsid w:val="00A16C0E"/>
    <w:rsid w:val="00A16F11"/>
    <w:rsid w:val="00A171BF"/>
    <w:rsid w:val="00A24595"/>
    <w:rsid w:val="00A33032"/>
    <w:rsid w:val="00A34AD4"/>
    <w:rsid w:val="00A355A2"/>
    <w:rsid w:val="00A43DB3"/>
    <w:rsid w:val="00A51482"/>
    <w:rsid w:val="00A63381"/>
    <w:rsid w:val="00A670B3"/>
    <w:rsid w:val="00A76643"/>
    <w:rsid w:val="00A85F48"/>
    <w:rsid w:val="00AB02FC"/>
    <w:rsid w:val="00AB1E90"/>
    <w:rsid w:val="00AC7FF1"/>
    <w:rsid w:val="00AD0C27"/>
    <w:rsid w:val="00AD2A24"/>
    <w:rsid w:val="00AD7271"/>
    <w:rsid w:val="00AE010D"/>
    <w:rsid w:val="00AE404A"/>
    <w:rsid w:val="00B00824"/>
    <w:rsid w:val="00B0286F"/>
    <w:rsid w:val="00B06D33"/>
    <w:rsid w:val="00B0780B"/>
    <w:rsid w:val="00B07F86"/>
    <w:rsid w:val="00B127C6"/>
    <w:rsid w:val="00B17C8C"/>
    <w:rsid w:val="00B22DCA"/>
    <w:rsid w:val="00B306D7"/>
    <w:rsid w:val="00B35C7C"/>
    <w:rsid w:val="00B36E81"/>
    <w:rsid w:val="00B476B8"/>
    <w:rsid w:val="00B705FB"/>
    <w:rsid w:val="00B70D35"/>
    <w:rsid w:val="00B71C40"/>
    <w:rsid w:val="00B71D0B"/>
    <w:rsid w:val="00B76026"/>
    <w:rsid w:val="00B81C49"/>
    <w:rsid w:val="00B8210D"/>
    <w:rsid w:val="00B82D1D"/>
    <w:rsid w:val="00B84DC0"/>
    <w:rsid w:val="00B852F3"/>
    <w:rsid w:val="00B8562F"/>
    <w:rsid w:val="00BA1AAD"/>
    <w:rsid w:val="00BA3966"/>
    <w:rsid w:val="00BA5E8C"/>
    <w:rsid w:val="00BB3379"/>
    <w:rsid w:val="00BB6E5F"/>
    <w:rsid w:val="00BC235D"/>
    <w:rsid w:val="00BC4203"/>
    <w:rsid w:val="00BC45DF"/>
    <w:rsid w:val="00BC576C"/>
    <w:rsid w:val="00BC5DF2"/>
    <w:rsid w:val="00BE1232"/>
    <w:rsid w:val="00BF2496"/>
    <w:rsid w:val="00C1156A"/>
    <w:rsid w:val="00C221FC"/>
    <w:rsid w:val="00C34AF9"/>
    <w:rsid w:val="00C36FC3"/>
    <w:rsid w:val="00C40498"/>
    <w:rsid w:val="00C531B4"/>
    <w:rsid w:val="00C54EE9"/>
    <w:rsid w:val="00C612E5"/>
    <w:rsid w:val="00C61BBA"/>
    <w:rsid w:val="00C67602"/>
    <w:rsid w:val="00C7141F"/>
    <w:rsid w:val="00C81FEE"/>
    <w:rsid w:val="00C91D46"/>
    <w:rsid w:val="00C95911"/>
    <w:rsid w:val="00CB6429"/>
    <w:rsid w:val="00CC4BD2"/>
    <w:rsid w:val="00CC5258"/>
    <w:rsid w:val="00CC6255"/>
    <w:rsid w:val="00CD2975"/>
    <w:rsid w:val="00CE2679"/>
    <w:rsid w:val="00CE2C5D"/>
    <w:rsid w:val="00CF0D6D"/>
    <w:rsid w:val="00CF2481"/>
    <w:rsid w:val="00CF5726"/>
    <w:rsid w:val="00CF595E"/>
    <w:rsid w:val="00CF5A0C"/>
    <w:rsid w:val="00D0067F"/>
    <w:rsid w:val="00D02F4F"/>
    <w:rsid w:val="00D04301"/>
    <w:rsid w:val="00D15762"/>
    <w:rsid w:val="00D1750E"/>
    <w:rsid w:val="00D21D93"/>
    <w:rsid w:val="00D221C2"/>
    <w:rsid w:val="00D24414"/>
    <w:rsid w:val="00D2714D"/>
    <w:rsid w:val="00D27689"/>
    <w:rsid w:val="00D3001D"/>
    <w:rsid w:val="00D43D63"/>
    <w:rsid w:val="00D44ADF"/>
    <w:rsid w:val="00D453E0"/>
    <w:rsid w:val="00D6084E"/>
    <w:rsid w:val="00D60E99"/>
    <w:rsid w:val="00D750EB"/>
    <w:rsid w:val="00D80025"/>
    <w:rsid w:val="00D81980"/>
    <w:rsid w:val="00D84366"/>
    <w:rsid w:val="00D84A09"/>
    <w:rsid w:val="00D91C75"/>
    <w:rsid w:val="00D92ED2"/>
    <w:rsid w:val="00D93AD0"/>
    <w:rsid w:val="00D9676B"/>
    <w:rsid w:val="00DA01F6"/>
    <w:rsid w:val="00DA4010"/>
    <w:rsid w:val="00DA7F17"/>
    <w:rsid w:val="00DB593B"/>
    <w:rsid w:val="00DB6770"/>
    <w:rsid w:val="00DB76BD"/>
    <w:rsid w:val="00DC16B4"/>
    <w:rsid w:val="00DC6927"/>
    <w:rsid w:val="00DD1FDE"/>
    <w:rsid w:val="00DD21DE"/>
    <w:rsid w:val="00DD295B"/>
    <w:rsid w:val="00DD3CF6"/>
    <w:rsid w:val="00DD54A3"/>
    <w:rsid w:val="00DE076E"/>
    <w:rsid w:val="00DE2ECE"/>
    <w:rsid w:val="00DE3EED"/>
    <w:rsid w:val="00DE5CE2"/>
    <w:rsid w:val="00DF2138"/>
    <w:rsid w:val="00DF4322"/>
    <w:rsid w:val="00DF7229"/>
    <w:rsid w:val="00E0775B"/>
    <w:rsid w:val="00E10FF3"/>
    <w:rsid w:val="00E11EA0"/>
    <w:rsid w:val="00E122E2"/>
    <w:rsid w:val="00E20A8C"/>
    <w:rsid w:val="00E30B97"/>
    <w:rsid w:val="00E4365C"/>
    <w:rsid w:val="00E46041"/>
    <w:rsid w:val="00E47EFE"/>
    <w:rsid w:val="00E539F5"/>
    <w:rsid w:val="00E53E2D"/>
    <w:rsid w:val="00E55FE2"/>
    <w:rsid w:val="00E74866"/>
    <w:rsid w:val="00E84654"/>
    <w:rsid w:val="00E93D02"/>
    <w:rsid w:val="00EA18C4"/>
    <w:rsid w:val="00EA6055"/>
    <w:rsid w:val="00EB0C30"/>
    <w:rsid w:val="00EB0D2C"/>
    <w:rsid w:val="00EB2AE7"/>
    <w:rsid w:val="00EB2F7C"/>
    <w:rsid w:val="00EB5746"/>
    <w:rsid w:val="00EC6C60"/>
    <w:rsid w:val="00ED4BC3"/>
    <w:rsid w:val="00ED523B"/>
    <w:rsid w:val="00EE7948"/>
    <w:rsid w:val="00EF38D2"/>
    <w:rsid w:val="00EF7C4F"/>
    <w:rsid w:val="00F029C5"/>
    <w:rsid w:val="00F070FA"/>
    <w:rsid w:val="00F107CD"/>
    <w:rsid w:val="00F10D65"/>
    <w:rsid w:val="00F1296E"/>
    <w:rsid w:val="00F14C39"/>
    <w:rsid w:val="00F16AAC"/>
    <w:rsid w:val="00F173E6"/>
    <w:rsid w:val="00F20E3E"/>
    <w:rsid w:val="00F22286"/>
    <w:rsid w:val="00F22A18"/>
    <w:rsid w:val="00F22C29"/>
    <w:rsid w:val="00F22F8A"/>
    <w:rsid w:val="00F27F45"/>
    <w:rsid w:val="00F665BE"/>
    <w:rsid w:val="00F666B2"/>
    <w:rsid w:val="00F66EB9"/>
    <w:rsid w:val="00F716CE"/>
    <w:rsid w:val="00F77D5E"/>
    <w:rsid w:val="00F804BD"/>
    <w:rsid w:val="00F81FE3"/>
    <w:rsid w:val="00F82814"/>
    <w:rsid w:val="00F83F9A"/>
    <w:rsid w:val="00F8525E"/>
    <w:rsid w:val="00F908E6"/>
    <w:rsid w:val="00F93977"/>
    <w:rsid w:val="00F97841"/>
    <w:rsid w:val="00F97CEA"/>
    <w:rsid w:val="00F97F8F"/>
    <w:rsid w:val="00FA0023"/>
    <w:rsid w:val="00FA14F1"/>
    <w:rsid w:val="00FA1F44"/>
    <w:rsid w:val="00FA298A"/>
    <w:rsid w:val="00FA3878"/>
    <w:rsid w:val="00FB65A2"/>
    <w:rsid w:val="00FC20D0"/>
    <w:rsid w:val="00FC4B53"/>
    <w:rsid w:val="00FC541B"/>
    <w:rsid w:val="00FD5E14"/>
    <w:rsid w:val="00FD5F91"/>
    <w:rsid w:val="00FD62B7"/>
    <w:rsid w:val="00FE5787"/>
    <w:rsid w:val="00FF2322"/>
    <w:rsid w:val="00FF48C0"/>
    <w:rsid w:val="00FF66F6"/>
    <w:rsid w:val="00FF67E2"/>
    <w:rsid w:val="00FF7AE8"/>
    <w:rsid w:val="01D63252"/>
    <w:rsid w:val="024AD39D"/>
    <w:rsid w:val="03808DF3"/>
    <w:rsid w:val="069E79B3"/>
    <w:rsid w:val="0A0A7223"/>
    <w:rsid w:val="0A5667D1"/>
    <w:rsid w:val="0C309C25"/>
    <w:rsid w:val="0E0CA7EC"/>
    <w:rsid w:val="107692D1"/>
    <w:rsid w:val="10C0F4E6"/>
    <w:rsid w:val="11D85236"/>
    <w:rsid w:val="128D9B79"/>
    <w:rsid w:val="13472672"/>
    <w:rsid w:val="13BCECB8"/>
    <w:rsid w:val="13C7015E"/>
    <w:rsid w:val="1456C349"/>
    <w:rsid w:val="1599A1ED"/>
    <w:rsid w:val="167B5298"/>
    <w:rsid w:val="16D78DBE"/>
    <w:rsid w:val="16F8F221"/>
    <w:rsid w:val="17A2ED4E"/>
    <w:rsid w:val="17DF9767"/>
    <w:rsid w:val="1856FB2D"/>
    <w:rsid w:val="19B55053"/>
    <w:rsid w:val="1A069013"/>
    <w:rsid w:val="1B902977"/>
    <w:rsid w:val="1BCD4F05"/>
    <w:rsid w:val="1C98D3CC"/>
    <w:rsid w:val="1F10B69D"/>
    <w:rsid w:val="1F431782"/>
    <w:rsid w:val="2036378E"/>
    <w:rsid w:val="2088E2F3"/>
    <w:rsid w:val="22793F77"/>
    <w:rsid w:val="2300B802"/>
    <w:rsid w:val="23F88D6F"/>
    <w:rsid w:val="242F0910"/>
    <w:rsid w:val="247CC785"/>
    <w:rsid w:val="24E1613F"/>
    <w:rsid w:val="2539E027"/>
    <w:rsid w:val="2563FC1F"/>
    <w:rsid w:val="260122B3"/>
    <w:rsid w:val="27084C61"/>
    <w:rsid w:val="27509F82"/>
    <w:rsid w:val="27F1B9ED"/>
    <w:rsid w:val="28D18EC4"/>
    <w:rsid w:val="29217856"/>
    <w:rsid w:val="29AB7E87"/>
    <w:rsid w:val="2A0BF4FB"/>
    <w:rsid w:val="2AF55AFB"/>
    <w:rsid w:val="2D15DA2E"/>
    <w:rsid w:val="320CC724"/>
    <w:rsid w:val="32584F0E"/>
    <w:rsid w:val="33785637"/>
    <w:rsid w:val="3403A8F0"/>
    <w:rsid w:val="349BAF33"/>
    <w:rsid w:val="3750DAE4"/>
    <w:rsid w:val="37FB7224"/>
    <w:rsid w:val="39D5B704"/>
    <w:rsid w:val="3AA6D944"/>
    <w:rsid w:val="3B9ABD2F"/>
    <w:rsid w:val="3C34B293"/>
    <w:rsid w:val="3CA5C03D"/>
    <w:rsid w:val="3D2AD691"/>
    <w:rsid w:val="3D4968D8"/>
    <w:rsid w:val="3DDBCF26"/>
    <w:rsid w:val="3E11696D"/>
    <w:rsid w:val="403C69EE"/>
    <w:rsid w:val="4163D5E9"/>
    <w:rsid w:val="43B6F86B"/>
    <w:rsid w:val="43CB5CBA"/>
    <w:rsid w:val="453643AE"/>
    <w:rsid w:val="45756B89"/>
    <w:rsid w:val="45A4F9BC"/>
    <w:rsid w:val="45E06FD6"/>
    <w:rsid w:val="47176B02"/>
    <w:rsid w:val="4BE4B378"/>
    <w:rsid w:val="4D260205"/>
    <w:rsid w:val="4D3810BC"/>
    <w:rsid w:val="4D989DA6"/>
    <w:rsid w:val="50F56B35"/>
    <w:rsid w:val="512C705D"/>
    <w:rsid w:val="5189B7E3"/>
    <w:rsid w:val="51A8390F"/>
    <w:rsid w:val="52FD64FB"/>
    <w:rsid w:val="5332622A"/>
    <w:rsid w:val="56FC074E"/>
    <w:rsid w:val="587E7272"/>
    <w:rsid w:val="58B62EB6"/>
    <w:rsid w:val="5999FABC"/>
    <w:rsid w:val="5CFF824D"/>
    <w:rsid w:val="5D806A16"/>
    <w:rsid w:val="5D8B9169"/>
    <w:rsid w:val="5DE793A3"/>
    <w:rsid w:val="5E225283"/>
    <w:rsid w:val="5E7BE5A3"/>
    <w:rsid w:val="5E98A494"/>
    <w:rsid w:val="605D923F"/>
    <w:rsid w:val="60DB2518"/>
    <w:rsid w:val="60EFE3EF"/>
    <w:rsid w:val="62066047"/>
    <w:rsid w:val="62B427E2"/>
    <w:rsid w:val="637EB535"/>
    <w:rsid w:val="63C5FAA9"/>
    <w:rsid w:val="64ABBCB4"/>
    <w:rsid w:val="66BF2109"/>
    <w:rsid w:val="67B45AED"/>
    <w:rsid w:val="688C3276"/>
    <w:rsid w:val="6A025188"/>
    <w:rsid w:val="6A3BA8C0"/>
    <w:rsid w:val="6A5521A2"/>
    <w:rsid w:val="6BEE11B7"/>
    <w:rsid w:val="6C724196"/>
    <w:rsid w:val="6C762F9E"/>
    <w:rsid w:val="6E4A3BE7"/>
    <w:rsid w:val="6E606C8E"/>
    <w:rsid w:val="6F893743"/>
    <w:rsid w:val="6FFE05B5"/>
    <w:rsid w:val="739B527A"/>
    <w:rsid w:val="742E8391"/>
    <w:rsid w:val="7502B538"/>
    <w:rsid w:val="759D7819"/>
    <w:rsid w:val="773186C8"/>
    <w:rsid w:val="777BD54F"/>
    <w:rsid w:val="77988936"/>
    <w:rsid w:val="77FDDB26"/>
    <w:rsid w:val="78B02A76"/>
    <w:rsid w:val="7960A41E"/>
    <w:rsid w:val="79ACE05C"/>
    <w:rsid w:val="7AB8750C"/>
    <w:rsid w:val="7AF1EF76"/>
    <w:rsid w:val="7B33BB4D"/>
    <w:rsid w:val="7B8BB340"/>
    <w:rsid w:val="7BFB5BE7"/>
    <w:rsid w:val="7E7DE96A"/>
    <w:rsid w:val="7FC7848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7F3C14FA-A0B3-4C48-98A8-D38283C4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908E6"/>
  </w:style>
  <w:style w:type="character" w:customStyle="1" w:styleId="Heading1Char">
    <w:name w:val="Heading 1 Char"/>
    <w:basedOn w:val="DefaultParagraphFont"/>
    <w:link w:val="Heading1"/>
    <w:uiPriority w:val="9"/>
    <w:rsid w:val="00F908E6"/>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41B"/>
  </w:style>
  <w:style w:type="paragraph" w:styleId="ListParagraph">
    <w:name w:val="List Paragraph"/>
    <w:aliases w:val="Body Bullets"/>
    <w:basedOn w:val="Normal"/>
    <w:qFormat/>
    <w:rsid w:val="00940EE5"/>
    <w:pPr>
      <w:ind w:left="720"/>
      <w:contextualSpacing/>
    </w:pPr>
  </w:style>
  <w:style w:type="character" w:customStyle="1" w:styleId="eop">
    <w:name w:val="eop"/>
    <w:basedOn w:val="DefaultParagraphFont"/>
    <w:rsid w:val="00F22A18"/>
  </w:style>
  <w:style w:type="paragraph" w:customStyle="1" w:styleId="paragraph">
    <w:name w:val="paragraph"/>
    <w:basedOn w:val="Normal"/>
    <w:rsid w:val="00713CE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54F8F"/>
    <w:pPr>
      <w:spacing w:after="0" w:line="240" w:lineRule="auto"/>
    </w:pPr>
  </w:style>
  <w:style w:type="character" w:customStyle="1" w:styleId="contextualspellingandgrammarerror">
    <w:name w:val="contextualspellingandgrammarerror"/>
    <w:basedOn w:val="DefaultParagraphFont"/>
    <w:rsid w:val="00F16AAC"/>
  </w:style>
  <w:style w:type="paragraph" w:customStyle="1" w:styleId="Default">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PageNumber">
    <w:name w:val="page number"/>
    <w:uiPriority w:val="99"/>
    <w:rsid w:val="00BC4203"/>
    <w:rPr>
      <w:rFonts w:cs="Times New Roman"/>
    </w:rPr>
  </w:style>
  <w:style w:type="paragraph" w:styleId="TOC7">
    <w:name w:val="toc 7"/>
    <w:basedOn w:val="Normal"/>
    <w:next w:val="Normal"/>
    <w:autoRedefine/>
    <w:uiPriority w:val="39"/>
    <w:semiHidden/>
    <w:unhideWhenUsed/>
    <w:rsid w:val="006D3A01"/>
    <w:pPr>
      <w:widowControl w:val="0"/>
      <w:autoSpaceDE w:val="0"/>
      <w:autoSpaceDN w:val="0"/>
      <w:spacing w:after="0" w:line="240" w:lineRule="auto"/>
      <w:ind w:left="1320"/>
    </w:pPr>
    <w:rPr>
      <w:rFonts w:eastAsia="Verdana" w:cstheme="minorHAnsi"/>
      <w:sz w:val="20"/>
      <w:szCs w:val="20"/>
      <w:lang w:val="en-US"/>
    </w:rPr>
  </w:style>
  <w:style w:type="paragraph" w:customStyle="1" w:styleId="NoParagraphStyle">
    <w:name w:val="[No Paragraph Style]"/>
    <w:rsid w:val="00D6084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n-GB"/>
    </w:rPr>
  </w:style>
  <w:style w:type="paragraph" w:styleId="NoSpacing">
    <w:name w:val="No Spacing"/>
    <w:uiPriority w:val="1"/>
    <w:qFormat/>
    <w:rsid w:val="00D80025"/>
    <w:pPr>
      <w:spacing w:after="0" w:line="240" w:lineRule="auto"/>
    </w:pPr>
  </w:style>
  <w:style w:type="paragraph" w:styleId="CommentText">
    <w:name w:val="annotation text"/>
    <w:basedOn w:val="Normal"/>
    <w:link w:val="CommentTextChar"/>
    <w:uiPriority w:val="99"/>
    <w:unhideWhenUsed/>
    <w:rsid w:val="000B1F35"/>
    <w:pPr>
      <w:spacing w:line="240" w:lineRule="auto"/>
    </w:pPr>
    <w:rPr>
      <w:sz w:val="20"/>
      <w:szCs w:val="20"/>
    </w:rPr>
  </w:style>
  <w:style w:type="character" w:customStyle="1" w:styleId="CommentTextChar">
    <w:name w:val="Comment Text Char"/>
    <w:basedOn w:val="DefaultParagraphFont"/>
    <w:link w:val="CommentText"/>
    <w:uiPriority w:val="99"/>
    <w:rsid w:val="000B1F35"/>
    <w:rPr>
      <w:sz w:val="20"/>
      <w:szCs w:val="20"/>
    </w:rPr>
  </w:style>
  <w:style w:type="character" w:styleId="CommentReference">
    <w:name w:val="annotation reference"/>
    <w:basedOn w:val="DefaultParagraphFont"/>
    <w:uiPriority w:val="99"/>
    <w:semiHidden/>
    <w:unhideWhenUsed/>
    <w:rsid w:val="000B1F35"/>
    <w:rPr>
      <w:sz w:val="16"/>
      <w:szCs w:val="16"/>
    </w:rPr>
  </w:style>
  <w:style w:type="paragraph" w:styleId="CommentSubject">
    <w:name w:val="annotation subject"/>
    <w:basedOn w:val="CommentText"/>
    <w:next w:val="CommentText"/>
    <w:link w:val="CommentSubjectChar"/>
    <w:uiPriority w:val="99"/>
    <w:semiHidden/>
    <w:unhideWhenUsed/>
    <w:rsid w:val="000B1F35"/>
    <w:rPr>
      <w:b/>
      <w:bCs/>
    </w:rPr>
  </w:style>
  <w:style w:type="character" w:customStyle="1" w:styleId="CommentSubjectChar">
    <w:name w:val="Comment Subject Char"/>
    <w:basedOn w:val="CommentTextChar"/>
    <w:link w:val="CommentSubject"/>
    <w:uiPriority w:val="99"/>
    <w:semiHidden/>
    <w:rsid w:val="000B1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536">
      <w:bodyDiv w:val="1"/>
      <w:marLeft w:val="0"/>
      <w:marRight w:val="0"/>
      <w:marTop w:val="0"/>
      <w:marBottom w:val="0"/>
      <w:divBdr>
        <w:top w:val="none" w:sz="0" w:space="0" w:color="auto"/>
        <w:left w:val="none" w:sz="0" w:space="0" w:color="auto"/>
        <w:bottom w:val="none" w:sz="0" w:space="0" w:color="auto"/>
        <w:right w:val="none" w:sz="0" w:space="0" w:color="auto"/>
      </w:divBdr>
    </w:div>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cc.ie/en/president/strategy20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1" ma:contentTypeDescription="Create a new document." ma:contentTypeScope="" ma:versionID="8197a1102b495e904c9631c6dc1de859">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44cf2871858ffcd1078f40bd20cb4882"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enumeration value="CORA"/>
                        <xsd:enumeration value="OPW"/>
                        <xsd:enumeration value="Collections"/>
                        <xsd:enumeration value="Policy"/>
                        <xsd:enumeration value="Digital Transformation"/>
                        <xsd:enumeration value="Quality Assurance"/>
                        <xsd:enumeration value="SCA"/>
                      </xsd:restriction>
                    </xsd:simpleType>
                  </xsd:un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6976-F6C9-47CF-AB1B-564000AD0E23}">
  <ds:schemaRefs>
    <ds:schemaRef ds:uri="http://schemas.openxmlformats.org/package/2006/metadata/core-properties"/>
    <ds:schemaRef ds:uri="2f28691c-5894-4c0d-bca3-d72f3fde654a"/>
    <ds:schemaRef ds:uri="http://purl.org/dc/term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2804c522-f121-4b65-b9ac-4fd17e6923da"/>
    <ds:schemaRef ds:uri="http://schemas.microsoft.com/office/2006/metadata/properties"/>
  </ds:schemaRefs>
</ds:datastoreItem>
</file>

<file path=customXml/itemProps2.xml><?xml version="1.0" encoding="utf-8"?>
<ds:datastoreItem xmlns:ds="http://schemas.openxmlformats.org/officeDocument/2006/customXml" ds:itemID="{002D27BB-80C8-4A99-95B6-61239EE03265}"/>
</file>

<file path=customXml/itemProps3.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1249</Words>
  <Characters>7125</Characters>
  <Application>Microsoft Office Word</Application>
  <DocSecurity>4</DocSecurity>
  <Lines>59</Lines>
  <Paragraphs>16</Paragraphs>
  <ScaleCrop>false</ScaleCrop>
  <Manager/>
  <Company>The University of Newcastle</Company>
  <LinksUpToDate>false</LinksUpToDate>
  <CharactersWithSpaces>8358</CharactersWithSpaces>
  <SharedDoc>false</SharedDoc>
  <HyperlinkBase/>
  <HLinks>
    <vt:vector size="6" baseType="variant">
      <vt:variant>
        <vt:i4>983041</vt:i4>
      </vt:variant>
      <vt:variant>
        <vt:i4>0</vt:i4>
      </vt:variant>
      <vt:variant>
        <vt:i4>0</vt:i4>
      </vt:variant>
      <vt:variant>
        <vt:i4>5</vt:i4>
      </vt:variant>
      <vt:variant>
        <vt:lpwstr>https://www.ucc.ie/en/president/strategy2028/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Coral Black</cp:lastModifiedBy>
  <cp:revision>71</cp:revision>
  <cp:lastPrinted>2018-08-29T09:02:00Z</cp:lastPrinted>
  <dcterms:created xsi:type="dcterms:W3CDTF">2024-10-14T21:55:00Z</dcterms:created>
  <dcterms:modified xsi:type="dcterms:W3CDTF">2024-10-15T15:49:00Z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