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29FD" w14:textId="58C56B88" w:rsidR="00F908E6" w:rsidRPr="00374E0F" w:rsidRDefault="005A7F4C" w:rsidP="6F893743">
      <w:pPr>
        <w:spacing w:line="360" w:lineRule="auto"/>
        <w:rPr>
          <w:rFonts w:cstheme="minorHAnsi"/>
          <w:b/>
          <w:bCs/>
        </w:rPr>
      </w:pPr>
      <w:r w:rsidRPr="00374E0F">
        <w:rPr>
          <w:rFonts w:cstheme="minorHAnsi"/>
          <w:b/>
          <w:bCs/>
        </w:rPr>
        <w:t>Job Description</w:t>
      </w:r>
      <w:r w:rsidR="6F893743" w:rsidRPr="00374E0F">
        <w:rPr>
          <w:rFonts w:cstheme="minorHAnsi"/>
          <w:b/>
          <w:bCs/>
        </w:rPr>
        <w:t xml:space="preserve">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5778"/>
      </w:tblGrid>
      <w:tr w:rsidR="00374E0F" w:rsidRPr="00374E0F" w14:paraId="1858B90E" w14:textId="77777777" w:rsidTr="16F8F221">
        <w:trPr>
          <w:trHeight w:val="454"/>
        </w:trPr>
        <w:tc>
          <w:tcPr>
            <w:tcW w:w="3238" w:type="dxa"/>
            <w:vAlign w:val="center"/>
          </w:tcPr>
          <w:p w14:paraId="38FB9A10" w14:textId="71BA27B5" w:rsidR="00F908E6" w:rsidRPr="00374E0F" w:rsidRDefault="6F893743" w:rsidP="00666DE4">
            <w:pPr>
              <w:spacing w:after="0"/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t>Position Title</w:t>
            </w:r>
            <w:r w:rsidR="00221075" w:rsidRPr="00374E0F">
              <w:rPr>
                <w:rFonts w:cstheme="minorHAnsi"/>
                <w:b/>
                <w:bCs/>
              </w:rPr>
              <w:t xml:space="preserve"> &amp; Grade</w:t>
            </w:r>
          </w:p>
        </w:tc>
        <w:tc>
          <w:tcPr>
            <w:tcW w:w="5778" w:type="dxa"/>
            <w:vAlign w:val="center"/>
          </w:tcPr>
          <w:p w14:paraId="275238C6" w14:textId="7C10053E" w:rsidR="00F908E6" w:rsidRPr="00374E0F" w:rsidRDefault="00391A52" w:rsidP="16F8F22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Digital Learning Services Officer</w:t>
            </w:r>
            <w:r w:rsidR="5E98A494" w:rsidRPr="00374E0F">
              <w:rPr>
                <w:rFonts w:cstheme="minorHAnsi"/>
              </w:rPr>
              <w:t xml:space="preserve"> </w:t>
            </w:r>
            <w:r w:rsidR="3AA6D944" w:rsidRPr="00374E0F">
              <w:rPr>
                <w:rFonts w:cstheme="minorHAnsi"/>
              </w:rPr>
              <w:t>– Gr 6</w:t>
            </w:r>
          </w:p>
        </w:tc>
      </w:tr>
      <w:tr w:rsidR="00374E0F" w:rsidRPr="00374E0F" w14:paraId="5E54D4AB" w14:textId="77777777" w:rsidTr="16F8F221">
        <w:trPr>
          <w:trHeight w:val="454"/>
        </w:trPr>
        <w:tc>
          <w:tcPr>
            <w:tcW w:w="3238" w:type="dxa"/>
            <w:vAlign w:val="center"/>
          </w:tcPr>
          <w:p w14:paraId="255F64B9" w14:textId="205652FE" w:rsidR="00F908E6" w:rsidRPr="00374E0F" w:rsidRDefault="6F893743" w:rsidP="00666DE4">
            <w:pPr>
              <w:spacing w:after="0"/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t>Unit</w:t>
            </w:r>
          </w:p>
        </w:tc>
        <w:tc>
          <w:tcPr>
            <w:tcW w:w="5778" w:type="dxa"/>
            <w:vAlign w:val="center"/>
          </w:tcPr>
          <w:p w14:paraId="57A7E04D" w14:textId="7FD6D1C6" w:rsidR="00F908E6" w:rsidRPr="00374E0F" w:rsidRDefault="32584F0E" w:rsidP="16F8F221">
            <w:pPr>
              <w:spacing w:after="0"/>
              <w:rPr>
                <w:rFonts w:cstheme="minorHAnsi"/>
              </w:rPr>
            </w:pPr>
            <w:r w:rsidRPr="00374E0F">
              <w:rPr>
                <w:rFonts w:cstheme="minorHAnsi"/>
              </w:rPr>
              <w:t xml:space="preserve">UCC Library </w:t>
            </w:r>
          </w:p>
        </w:tc>
      </w:tr>
      <w:tr w:rsidR="00374E0F" w:rsidRPr="00374E0F" w14:paraId="701E6A88" w14:textId="77777777" w:rsidTr="16F8F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E546" w14:textId="77777777" w:rsidR="00F908E6" w:rsidRPr="00374E0F" w:rsidRDefault="6F893743" w:rsidP="00666DE4">
            <w:pPr>
              <w:spacing w:after="0"/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t>Reports to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9E72" w14:textId="27CE41F5" w:rsidR="00F908E6" w:rsidRPr="00374E0F" w:rsidRDefault="00682AC3" w:rsidP="16F8F221">
            <w:pPr>
              <w:spacing w:after="0"/>
              <w:rPr>
                <w:rFonts w:cstheme="minorHAnsi"/>
              </w:rPr>
            </w:pPr>
            <w:r w:rsidRPr="00374E0F">
              <w:rPr>
                <w:rFonts w:cstheme="minorHAnsi"/>
              </w:rPr>
              <w:t>Head of Academic Services</w:t>
            </w:r>
          </w:p>
        </w:tc>
      </w:tr>
      <w:tr w:rsidR="00374E0F" w:rsidRPr="00374E0F" w14:paraId="32A16733" w14:textId="77777777" w:rsidTr="16F8F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CB8E" w14:textId="77777777" w:rsidR="00F908E6" w:rsidRPr="00374E0F" w:rsidRDefault="6F893743" w:rsidP="00666DE4">
            <w:pPr>
              <w:spacing w:after="0"/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t>Direct Reports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F301" w14:textId="302AF8BA" w:rsidR="00F908E6" w:rsidRPr="00374E0F" w:rsidRDefault="00391A52" w:rsidP="16F8F22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Academic Technology Team</w:t>
            </w:r>
            <w:r w:rsidR="00682AC3" w:rsidRPr="00374E0F">
              <w:rPr>
                <w:rFonts w:cstheme="minorHAnsi"/>
              </w:rPr>
              <w:t>, 4 FTE</w:t>
            </w:r>
          </w:p>
        </w:tc>
      </w:tr>
      <w:tr w:rsidR="00374E0F" w:rsidRPr="00374E0F" w14:paraId="4FA6DA21" w14:textId="77777777" w:rsidTr="16F8F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D07D" w14:textId="77777777" w:rsidR="00F908E6" w:rsidRPr="00374E0F" w:rsidRDefault="6F893743" w:rsidP="00666DE4">
            <w:pPr>
              <w:spacing w:after="0"/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t>Indirect Reports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37C2" w14:textId="79CD4A59" w:rsidR="00F908E6" w:rsidRPr="00374E0F" w:rsidRDefault="00682AC3" w:rsidP="16F8F221">
            <w:pPr>
              <w:spacing w:after="0"/>
              <w:rPr>
                <w:rFonts w:cstheme="minorHAnsi"/>
              </w:rPr>
            </w:pPr>
            <w:r w:rsidRPr="00374E0F">
              <w:rPr>
                <w:rFonts w:cstheme="minorHAnsi"/>
              </w:rPr>
              <w:t>Staff within the context of specific projects</w:t>
            </w:r>
          </w:p>
        </w:tc>
      </w:tr>
      <w:tr w:rsidR="00374E0F" w:rsidRPr="00374E0F" w14:paraId="7872E47E" w14:textId="77777777" w:rsidTr="16F8F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F6DC" w14:textId="77777777" w:rsidR="00F908E6" w:rsidRPr="00374E0F" w:rsidRDefault="6F893743" w:rsidP="00666DE4">
            <w:pPr>
              <w:spacing w:after="0"/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t xml:space="preserve">Contract Type 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2BB6" w14:textId="6E2A11F4" w:rsidR="00F908E6" w:rsidRPr="00374E0F" w:rsidRDefault="00682AC3" w:rsidP="16F8F221">
            <w:pPr>
              <w:spacing w:after="0"/>
              <w:rPr>
                <w:rFonts w:cstheme="minorHAnsi"/>
              </w:rPr>
            </w:pPr>
            <w:r w:rsidRPr="00374E0F">
              <w:rPr>
                <w:rFonts w:cstheme="minorHAnsi"/>
              </w:rPr>
              <w:t>Permanent, Full-Time</w:t>
            </w:r>
            <w:r w:rsidR="2AF55AFB" w:rsidRPr="00374E0F">
              <w:rPr>
                <w:rFonts w:cstheme="minorHAnsi"/>
              </w:rPr>
              <w:t xml:space="preserve"> </w:t>
            </w:r>
          </w:p>
        </w:tc>
      </w:tr>
    </w:tbl>
    <w:p w14:paraId="6AB4ADE2" w14:textId="32671470" w:rsidR="00F908E6" w:rsidRPr="00374E0F" w:rsidRDefault="00A12C09" w:rsidP="6F893743">
      <w:pPr>
        <w:rPr>
          <w:rFonts w:cstheme="minorHAnsi"/>
          <w:b/>
          <w:bCs/>
        </w:rPr>
      </w:pPr>
      <w:r w:rsidRPr="00374E0F">
        <w:rPr>
          <w:rFonts w:cstheme="minorHAnsi"/>
          <w:b/>
          <w:bCs/>
        </w:rPr>
        <w:br/>
      </w:r>
      <w:r w:rsidR="00B71C40" w:rsidRPr="00374E0F">
        <w:rPr>
          <w:rFonts w:cstheme="minorHAnsi"/>
          <w:b/>
          <w:bCs/>
        </w:rPr>
        <w:t>R</w:t>
      </w:r>
      <w:r w:rsidR="00320711" w:rsidRPr="00374E0F">
        <w:rPr>
          <w:rFonts w:cstheme="minorHAnsi"/>
          <w:b/>
          <w:bCs/>
        </w:rPr>
        <w:t xml:space="preserve">ole Overview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374E0F" w:rsidRPr="00374E0F" w14:paraId="29E533D8" w14:textId="77777777" w:rsidTr="688C3276">
        <w:trPr>
          <w:trHeight w:val="992"/>
        </w:trPr>
        <w:tc>
          <w:tcPr>
            <w:tcW w:w="5000" w:type="pct"/>
          </w:tcPr>
          <w:p w14:paraId="307F9789" w14:textId="514DC9CE" w:rsidR="002C74A7" w:rsidRPr="007803D9" w:rsidRDefault="001636FC" w:rsidP="007803D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The Digital Learning Services Officer </w:t>
            </w:r>
            <w:r w:rsidRPr="001636FC">
              <w:rPr>
                <w:shd w:val="clear" w:color="auto" w:fill="FFFFFF"/>
              </w:rPr>
              <w:t>will lead on the design, delivery and evaluation of offerings that</w:t>
            </w:r>
            <w:r>
              <w:rPr>
                <w:shd w:val="clear" w:color="auto" w:fill="FFFFFF"/>
              </w:rPr>
              <w:t xml:space="preserve"> </w:t>
            </w:r>
            <w:r w:rsidRPr="001636FC">
              <w:rPr>
                <w:shd w:val="clear" w:color="auto" w:fill="FFFFFF"/>
              </w:rPr>
              <w:t xml:space="preserve">showcase innovative </w:t>
            </w:r>
            <w:r w:rsidR="00B3320F">
              <w:rPr>
                <w:shd w:val="clear" w:color="auto" w:fill="FFFFFF"/>
              </w:rPr>
              <w:t>technology-enhanced</w:t>
            </w:r>
            <w:r w:rsidRPr="001636FC">
              <w:rPr>
                <w:shd w:val="clear" w:color="auto" w:fill="FFFFFF"/>
              </w:rPr>
              <w:t xml:space="preserve"> spaces</w:t>
            </w:r>
            <w:r w:rsidR="00870E0A">
              <w:rPr>
                <w:shd w:val="clear" w:color="auto" w:fill="FFFFFF"/>
              </w:rPr>
              <w:t xml:space="preserve"> and services</w:t>
            </w:r>
            <w:r w:rsidRPr="001636FC">
              <w:rPr>
                <w:shd w:val="clear" w:color="auto" w:fill="FFFFFF"/>
              </w:rPr>
              <w:t xml:space="preserve"> within the library such as the</w:t>
            </w:r>
            <w:r w:rsidR="00957736">
              <w:rPr>
                <w:shd w:val="clear" w:color="auto" w:fill="FFFFFF"/>
              </w:rPr>
              <w:t xml:space="preserve"> Digital Scholarship Studio,</w:t>
            </w:r>
            <w:r w:rsidRPr="001636FC">
              <w:rPr>
                <w:shd w:val="clear" w:color="auto" w:fill="FFFFFF"/>
              </w:rPr>
              <w:t xml:space="preserve"> </w:t>
            </w:r>
            <w:r w:rsidR="0096398A">
              <w:rPr>
                <w:shd w:val="clear" w:color="auto" w:fill="FFFFFF"/>
              </w:rPr>
              <w:t xml:space="preserve">Digital Maker Space, </w:t>
            </w:r>
            <w:r w:rsidRPr="001636FC">
              <w:rPr>
                <w:shd w:val="clear" w:color="auto" w:fill="FFFFFF"/>
              </w:rPr>
              <w:t>Library recording</w:t>
            </w:r>
            <w:r w:rsidR="00B3320F">
              <w:rPr>
                <w:shd w:val="clear" w:color="auto" w:fill="FFFFFF"/>
              </w:rPr>
              <w:t xml:space="preserve"> </w:t>
            </w:r>
            <w:r w:rsidRPr="001636FC">
              <w:rPr>
                <w:shd w:val="clear" w:color="auto" w:fill="FFFFFF"/>
              </w:rPr>
              <w:t xml:space="preserve">Studio, </w:t>
            </w:r>
            <w:r w:rsidR="00957736">
              <w:rPr>
                <w:shd w:val="clear" w:color="auto" w:fill="FFFFFF"/>
              </w:rPr>
              <w:t xml:space="preserve">the podcast and sound recording facilities and all </w:t>
            </w:r>
            <w:r w:rsidRPr="001636FC">
              <w:rPr>
                <w:shd w:val="clear" w:color="auto" w:fill="FFFFFF"/>
              </w:rPr>
              <w:t>technology-enhanced spaces in development. The</w:t>
            </w:r>
            <w:r w:rsidR="00C37595">
              <w:rPr>
                <w:shd w:val="clear" w:color="auto" w:fill="FFFFFF"/>
              </w:rPr>
              <w:t>y will drive</w:t>
            </w:r>
            <w:r w:rsidRPr="001636FC">
              <w:rPr>
                <w:shd w:val="clear" w:color="auto" w:fill="FFFFFF"/>
              </w:rPr>
              <w:t xml:space="preserve"> the</w:t>
            </w:r>
            <w:r w:rsidR="00B3320F">
              <w:rPr>
                <w:shd w:val="clear" w:color="auto" w:fill="FFFFFF"/>
              </w:rPr>
              <w:t xml:space="preserve"> </w:t>
            </w:r>
            <w:r w:rsidRPr="001636FC">
              <w:rPr>
                <w:shd w:val="clear" w:color="auto" w:fill="FFFFFF"/>
              </w:rPr>
              <w:t>library’s efforts in adopting new technologies and spaces for innovative pedagogy</w:t>
            </w:r>
            <w:r w:rsidR="00870E0A">
              <w:rPr>
                <w:shd w:val="clear" w:color="auto" w:fill="FFFFFF"/>
              </w:rPr>
              <w:t xml:space="preserve"> and digitally-enabled research</w:t>
            </w:r>
            <w:r w:rsidR="00B6706F">
              <w:rPr>
                <w:shd w:val="clear" w:color="auto" w:fill="FFFFFF"/>
              </w:rPr>
              <w:t xml:space="preserve">, integrating these </w:t>
            </w:r>
            <w:r w:rsidR="000A7951">
              <w:rPr>
                <w:shd w:val="clear" w:color="auto" w:fill="FFFFFF"/>
              </w:rPr>
              <w:t xml:space="preserve">into the teaching, learning and research activities of the University. </w:t>
            </w:r>
            <w:r w:rsidR="007D6ECB">
              <w:rPr>
                <w:shd w:val="clear" w:color="auto" w:fill="FFFFFF"/>
              </w:rPr>
              <w:t>Additionally, t</w:t>
            </w:r>
            <w:r w:rsidR="000A7951">
              <w:rPr>
                <w:shd w:val="clear" w:color="auto" w:fill="FFFFFF"/>
              </w:rPr>
              <w:t>hey</w:t>
            </w:r>
            <w:r w:rsidR="00B3320F">
              <w:rPr>
                <w:shd w:val="clear" w:color="auto" w:fill="FFFFFF"/>
              </w:rPr>
              <w:t xml:space="preserve"> </w:t>
            </w:r>
            <w:r w:rsidRPr="001636FC">
              <w:rPr>
                <w:shd w:val="clear" w:color="auto" w:fill="FFFFFF"/>
              </w:rPr>
              <w:t xml:space="preserve">will partner with colleagues within the library and </w:t>
            </w:r>
            <w:r w:rsidR="003849FC">
              <w:rPr>
                <w:shd w:val="clear" w:color="auto" w:fill="FFFFFF"/>
              </w:rPr>
              <w:t>beyond</w:t>
            </w:r>
            <w:r w:rsidRPr="001636FC">
              <w:rPr>
                <w:shd w:val="clear" w:color="auto" w:fill="FFFFFF"/>
              </w:rPr>
              <w:t xml:space="preserve"> to make use of new</w:t>
            </w:r>
            <w:r w:rsidR="00B3320F">
              <w:rPr>
                <w:shd w:val="clear" w:color="auto" w:fill="FFFFFF"/>
              </w:rPr>
              <w:t xml:space="preserve"> </w:t>
            </w:r>
            <w:r w:rsidRPr="001636FC">
              <w:rPr>
                <w:shd w:val="clear" w:color="auto" w:fill="FFFFFF"/>
              </w:rPr>
              <w:t xml:space="preserve">technologies to </w:t>
            </w:r>
            <w:r w:rsidR="00300A77" w:rsidRPr="001636FC">
              <w:rPr>
                <w:shd w:val="clear" w:color="auto" w:fill="FFFFFF"/>
              </w:rPr>
              <w:t>visualise</w:t>
            </w:r>
            <w:r w:rsidRPr="001636FC">
              <w:rPr>
                <w:shd w:val="clear" w:color="auto" w:fill="FFFFFF"/>
              </w:rPr>
              <w:t>,</w:t>
            </w:r>
            <w:r w:rsidR="00B3320F">
              <w:rPr>
                <w:shd w:val="clear" w:color="auto" w:fill="FFFFFF"/>
              </w:rPr>
              <w:t xml:space="preserve"> </w:t>
            </w:r>
            <w:r w:rsidRPr="001636FC">
              <w:rPr>
                <w:shd w:val="clear" w:color="auto" w:fill="FFFFFF"/>
              </w:rPr>
              <w:t>consume and experience library collections and services. The</w:t>
            </w:r>
            <w:r w:rsidR="00B3320F">
              <w:rPr>
                <w:shd w:val="clear" w:color="auto" w:fill="FFFFFF"/>
              </w:rPr>
              <w:t xml:space="preserve"> </w:t>
            </w:r>
            <w:r w:rsidRPr="001636FC">
              <w:rPr>
                <w:shd w:val="clear" w:color="auto" w:fill="FFFFFF"/>
              </w:rPr>
              <w:t>Digital Learning Specialist will develop educational resources and outreach services for</w:t>
            </w:r>
            <w:r w:rsidR="00B3320F">
              <w:rPr>
                <w:shd w:val="clear" w:color="auto" w:fill="FFFFFF"/>
              </w:rPr>
              <w:t xml:space="preserve"> </w:t>
            </w:r>
            <w:r w:rsidRPr="001636FC">
              <w:rPr>
                <w:shd w:val="clear" w:color="auto" w:fill="FFFFFF"/>
              </w:rPr>
              <w:t>digital, information and new media literacies</w:t>
            </w:r>
            <w:r w:rsidR="005B6232">
              <w:rPr>
                <w:shd w:val="clear" w:color="auto" w:fill="FFFFFF"/>
              </w:rPr>
              <w:t xml:space="preserve"> in collaboration with the Library’s Learning &amp; Teaching team</w:t>
            </w:r>
            <w:r w:rsidR="005B6232" w:rsidRPr="001E7BFA">
              <w:rPr>
                <w:shd w:val="clear" w:color="auto" w:fill="FFFFFF"/>
              </w:rPr>
              <w:t>.</w:t>
            </w:r>
            <w:r w:rsidR="00473B25">
              <w:rPr>
                <w:shd w:val="clear" w:color="auto" w:fill="FFFFFF"/>
              </w:rPr>
              <w:t xml:space="preserve"> </w:t>
            </w:r>
            <w:r w:rsidR="00EA1CD1">
              <w:rPr>
                <w:shd w:val="clear" w:color="auto" w:fill="FFFFFF"/>
              </w:rPr>
              <w:t>The</w:t>
            </w:r>
            <w:r w:rsidR="00473B25">
              <w:rPr>
                <w:shd w:val="clear" w:color="auto" w:fill="FFFFFF"/>
              </w:rPr>
              <w:t xml:space="preserve">y </w:t>
            </w:r>
            <w:r w:rsidR="00EA1CD1">
              <w:rPr>
                <w:shd w:val="clear" w:color="auto" w:fill="FFFFFF"/>
              </w:rPr>
              <w:t xml:space="preserve">will </w:t>
            </w:r>
            <w:r w:rsidR="00F26EF6">
              <w:rPr>
                <w:shd w:val="clear" w:color="auto" w:fill="FFFFFF"/>
              </w:rPr>
              <w:t xml:space="preserve">also </w:t>
            </w:r>
            <w:r w:rsidR="00EA1CD1">
              <w:rPr>
                <w:shd w:val="clear" w:color="auto" w:fill="FFFFFF"/>
              </w:rPr>
              <w:t xml:space="preserve">drive the Library’s vision for Open Education Resources across the University, leading the development of new services and outreach to support </w:t>
            </w:r>
            <w:r w:rsidR="00A84185">
              <w:rPr>
                <w:shd w:val="clear" w:color="auto" w:fill="FFFFFF"/>
              </w:rPr>
              <w:t>the digital transformation of teaching, learning and learning</w:t>
            </w:r>
            <w:r w:rsidR="00F26EF6">
              <w:rPr>
                <w:shd w:val="clear" w:color="auto" w:fill="FFFFFF"/>
              </w:rPr>
              <w:t xml:space="preserve"> and spearhead</w:t>
            </w:r>
            <w:r w:rsidR="00A84185">
              <w:rPr>
                <w:shd w:val="clear" w:color="auto" w:fill="FFFFFF"/>
              </w:rPr>
              <w:t xml:space="preserve"> library initiatives to enhance digital education</w:t>
            </w:r>
            <w:r w:rsidR="00B17F1E" w:rsidRPr="00EA1CD1">
              <w:rPr>
                <w:rFonts w:eastAsia="Times New Roman" w:cs="Segoe UI"/>
                <w:color w:val="424242"/>
                <w:shd w:val="clear" w:color="auto" w:fill="FAFAFA"/>
              </w:rPr>
              <w:t>.</w:t>
            </w:r>
          </w:p>
        </w:tc>
      </w:tr>
    </w:tbl>
    <w:p w14:paraId="5902AD79" w14:textId="0FC9E226" w:rsidR="00F908E6" w:rsidRPr="00374E0F" w:rsidRDefault="00A12C09" w:rsidP="6F893743">
      <w:pPr>
        <w:rPr>
          <w:rFonts w:cstheme="minorHAnsi"/>
          <w:b/>
          <w:bCs/>
        </w:rPr>
      </w:pPr>
      <w:r w:rsidRPr="00374E0F">
        <w:rPr>
          <w:rFonts w:cstheme="minorHAnsi"/>
          <w:b/>
          <w:bCs/>
        </w:rPr>
        <w:br/>
      </w:r>
      <w:r w:rsidR="00320711" w:rsidRPr="00374E0F">
        <w:rPr>
          <w:rFonts w:cstheme="minorHAnsi"/>
          <w:b/>
          <w:bCs/>
        </w:rPr>
        <w:t xml:space="preserve">Overview of Unit and Context 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374E0F" w:rsidRPr="00374E0F" w14:paraId="01B4A2ED" w14:textId="77777777" w:rsidTr="02A61556">
        <w:trPr>
          <w:trHeight w:val="684"/>
        </w:trPr>
        <w:tc>
          <w:tcPr>
            <w:tcW w:w="5000" w:type="pct"/>
          </w:tcPr>
          <w:p w14:paraId="764A7C66" w14:textId="3A968346" w:rsidR="004C7065" w:rsidRPr="00374E0F" w:rsidRDefault="000603EE" w:rsidP="004C706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74E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UCC</w:t>
            </w:r>
            <w:r w:rsidR="004C7065" w:rsidRPr="00374E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Library is at the heart of the University and plays a pivotal role in supporting the learning and research activities of University College Cork. UCC Library comprises a distinct unit that resides under the Vice-President for Teaching &amp; Learning with the University Librarian reporting directly to the Vice-President for Teaching &amp; Learning.</w:t>
            </w:r>
          </w:p>
          <w:p w14:paraId="229348BF" w14:textId="77777777" w:rsidR="004C7065" w:rsidRPr="00374E0F" w:rsidRDefault="004C7065" w:rsidP="004C706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75A8C40" w14:textId="77777777" w:rsidR="004C7065" w:rsidRPr="00374E0F" w:rsidRDefault="004C7065" w:rsidP="02A61556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74E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Library is entering an exciting period of transformation with a new University Librarian and the development of a new library vision and plan that will support the </w:t>
            </w:r>
            <w:hyperlink r:id="rId10">
              <w:r w:rsidRPr="00374E0F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UCC Strategic Plan 2023-2028</w:t>
              </w:r>
            </w:hyperlink>
            <w:r w:rsidRPr="00374E0F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‘Securing our Future’</w:t>
            </w:r>
            <w:r w:rsidRPr="00374E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the broader University aspirations. </w:t>
            </w:r>
          </w:p>
          <w:p w14:paraId="1ED6D2A6" w14:textId="28B49A6A" w:rsidR="02A61556" w:rsidRPr="00374E0F" w:rsidRDefault="02A61556" w:rsidP="02A61556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F1411C0" w14:textId="15D2E723" w:rsidR="020D3CAE" w:rsidRPr="00374E0F" w:rsidRDefault="00BD7CE6" w:rsidP="02A61556">
            <w:pPr>
              <w:spacing w:after="0" w:line="240" w:lineRule="auto"/>
              <w:rPr>
                <w:rFonts w:cstheme="minorHAnsi"/>
                <w:lang w:val="en-IE"/>
              </w:rPr>
            </w:pPr>
            <w:r w:rsidRPr="00374E0F">
              <w:rPr>
                <w:rFonts w:eastAsia="Calibri" w:cstheme="minorHAnsi"/>
              </w:rPr>
              <w:t xml:space="preserve">The </w:t>
            </w:r>
            <w:r w:rsidR="005011ED">
              <w:rPr>
                <w:rFonts w:cstheme="minorHAnsi"/>
              </w:rPr>
              <w:t>Digital Learning Services Officer</w:t>
            </w:r>
            <w:r w:rsidRPr="00374E0F">
              <w:rPr>
                <w:rFonts w:eastAsia="Calibri" w:cstheme="minorHAnsi"/>
              </w:rPr>
              <w:t xml:space="preserve"> is a member of the Library’s Academic Services team which is comprised of a dedicated professional team to deliver academic and student engagement, teaching and learning support and the development of technology-rich and innovative library spaces.</w:t>
            </w:r>
          </w:p>
          <w:p w14:paraId="56C5EA26" w14:textId="4883935A" w:rsidR="00304525" w:rsidRPr="00374E0F" w:rsidRDefault="00304525" w:rsidP="64ABBCB4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9DB1FE3" w14:textId="066512BE" w:rsidR="62066047" w:rsidRPr="00374E0F" w:rsidRDefault="005A6AD1" w:rsidP="00A12C09">
      <w:pPr>
        <w:spacing w:after="0" w:line="240" w:lineRule="auto"/>
        <w:rPr>
          <w:rFonts w:cstheme="minorHAnsi"/>
        </w:rPr>
      </w:pPr>
      <w:r w:rsidRPr="00374E0F">
        <w:rPr>
          <w:rFonts w:cstheme="minorHAnsi"/>
          <w:b/>
          <w:bCs/>
        </w:rPr>
        <w:br/>
      </w:r>
    </w:p>
    <w:p w14:paraId="06BA5E7D" w14:textId="31B516A1" w:rsidR="00F908E6" w:rsidRPr="00374E0F" w:rsidRDefault="00320711" w:rsidP="6F893743">
      <w:pPr>
        <w:rPr>
          <w:rFonts w:cstheme="minorHAnsi"/>
          <w:b/>
          <w:bCs/>
        </w:rPr>
      </w:pPr>
      <w:r w:rsidRPr="00374E0F">
        <w:rPr>
          <w:rFonts w:cstheme="minorHAnsi"/>
          <w:b/>
          <w:bCs/>
        </w:rPr>
        <w:t>Role Responsibilities and Activities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7087"/>
      </w:tblGrid>
      <w:tr w:rsidR="00374E0F" w:rsidRPr="00374E0F" w14:paraId="5D68CB91" w14:textId="77777777" w:rsidTr="16F8F221">
        <w:tc>
          <w:tcPr>
            <w:tcW w:w="1030" w:type="pct"/>
          </w:tcPr>
          <w:p w14:paraId="220955BE" w14:textId="77777777" w:rsidR="005A48E8" w:rsidRPr="00374E0F" w:rsidRDefault="005A48E8" w:rsidP="00EF7C4F">
            <w:pPr>
              <w:spacing w:after="0"/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lastRenderedPageBreak/>
              <w:t>Area of accountability</w:t>
            </w:r>
          </w:p>
        </w:tc>
        <w:tc>
          <w:tcPr>
            <w:tcW w:w="3970" w:type="pct"/>
          </w:tcPr>
          <w:p w14:paraId="5B2B1A63" w14:textId="77777777" w:rsidR="005A48E8" w:rsidRPr="00374E0F" w:rsidRDefault="005A48E8" w:rsidP="00EF7C4F">
            <w:pPr>
              <w:spacing w:after="0"/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t>Core Responsibilities &amp; Typical Activities</w:t>
            </w:r>
          </w:p>
        </w:tc>
      </w:tr>
      <w:tr w:rsidR="00374E0F" w:rsidRPr="00374E0F" w14:paraId="33C4DF9C" w14:textId="77777777" w:rsidTr="16F8F221">
        <w:tc>
          <w:tcPr>
            <w:tcW w:w="1030" w:type="pct"/>
          </w:tcPr>
          <w:p w14:paraId="4C176DFE" w14:textId="708C7878" w:rsidR="005A48E8" w:rsidRPr="00374E0F" w:rsidRDefault="00F53DFD" w:rsidP="00EF7C4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Service Excellence</w:t>
            </w:r>
          </w:p>
          <w:p w14:paraId="67242CF9" w14:textId="77777777" w:rsidR="008A4EB2" w:rsidRPr="00374E0F" w:rsidRDefault="008A4EB2" w:rsidP="00EF7C4F">
            <w:pPr>
              <w:spacing w:after="0"/>
              <w:rPr>
                <w:rFonts w:cstheme="minorHAnsi"/>
              </w:rPr>
            </w:pPr>
          </w:p>
          <w:p w14:paraId="185661FB" w14:textId="55136CBD" w:rsidR="008A4EB2" w:rsidRPr="00374E0F" w:rsidRDefault="008A4EB2" w:rsidP="00EF7C4F">
            <w:pPr>
              <w:spacing w:after="0"/>
              <w:rPr>
                <w:rFonts w:cstheme="minorHAnsi"/>
              </w:rPr>
            </w:pPr>
          </w:p>
        </w:tc>
        <w:tc>
          <w:tcPr>
            <w:tcW w:w="3970" w:type="pct"/>
          </w:tcPr>
          <w:p w14:paraId="2DCE1B50" w14:textId="73B8DF2A" w:rsidR="008E722F" w:rsidRDefault="00D646AA" w:rsidP="005D1D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Oversee</w:t>
            </w:r>
            <w:r w:rsidR="008E722F" w:rsidRPr="00374E0F">
              <w:rPr>
                <w:rFonts w:cstheme="minorHAnsi"/>
                <w:shd w:val="clear" w:color="auto" w:fill="FFFFFF"/>
              </w:rPr>
              <w:t xml:space="preserve"> the Library’s </w:t>
            </w:r>
            <w:r w:rsidR="00601FDE">
              <w:rPr>
                <w:rFonts w:cstheme="minorHAnsi"/>
                <w:shd w:val="clear" w:color="auto" w:fill="FFFFFF"/>
              </w:rPr>
              <w:t>academic technology</w:t>
            </w:r>
            <w:r w:rsidR="00F53DFD">
              <w:rPr>
                <w:rFonts w:cstheme="minorHAnsi"/>
                <w:shd w:val="clear" w:color="auto" w:fill="FFFFFF"/>
              </w:rPr>
              <w:t xml:space="preserve"> services</w:t>
            </w:r>
            <w:r>
              <w:rPr>
                <w:rFonts w:cstheme="minorHAnsi"/>
                <w:shd w:val="clear" w:color="auto" w:fill="FFFFFF"/>
              </w:rPr>
              <w:t>, spaces and activities, including the operations of the Digital Scholarship Studio</w:t>
            </w:r>
            <w:r w:rsidR="00025FAA">
              <w:rPr>
                <w:rFonts w:cstheme="minorHAnsi"/>
                <w:shd w:val="clear" w:color="auto" w:fill="FFFFFF"/>
              </w:rPr>
              <w:t xml:space="preserve"> and Digital Maker Space, Podcast and audio recording facilities</w:t>
            </w:r>
            <w:r w:rsidR="003758AE">
              <w:rPr>
                <w:rFonts w:cstheme="minorHAnsi"/>
                <w:shd w:val="clear" w:color="auto" w:fill="FFFFFF"/>
              </w:rPr>
              <w:t>, one-touch video recording Studio,</w:t>
            </w:r>
            <w:r w:rsidR="007A3993">
              <w:rPr>
                <w:rFonts w:cstheme="minorHAnsi"/>
                <w:shd w:val="clear" w:color="auto" w:fill="FFFFFF"/>
              </w:rPr>
              <w:t xml:space="preserve"> as well </w:t>
            </w:r>
            <w:r w:rsidR="005D1D36">
              <w:rPr>
                <w:rFonts w:cstheme="minorHAnsi"/>
                <w:shd w:val="clear" w:color="auto" w:fill="FFFFFF"/>
              </w:rPr>
              <w:t xml:space="preserve">as </w:t>
            </w:r>
            <w:r w:rsidR="007A3993">
              <w:rPr>
                <w:rFonts w:cstheme="minorHAnsi"/>
                <w:shd w:val="clear" w:color="auto" w:fill="FFFFFF"/>
              </w:rPr>
              <w:t xml:space="preserve">future technology-enhanced creative studios and </w:t>
            </w:r>
            <w:r w:rsidR="005D1D36">
              <w:rPr>
                <w:rFonts w:cstheme="minorHAnsi"/>
                <w:shd w:val="clear" w:color="auto" w:fill="FFFFFF"/>
              </w:rPr>
              <w:t>labs developed as part of the Library’s space master plan vision.</w:t>
            </w:r>
          </w:p>
          <w:p w14:paraId="124799C9" w14:textId="5782061D" w:rsidR="006E7D1D" w:rsidRDefault="00B84B2F" w:rsidP="005D1D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Lead on</w:t>
            </w:r>
            <w:r w:rsidR="006E7D1D">
              <w:rPr>
                <w:rFonts w:cstheme="minorHAnsi"/>
                <w:shd w:val="clear" w:color="auto" w:fill="FFFFFF"/>
              </w:rPr>
              <w:t xml:space="preserve"> exceptional programmes, events and workshops </w:t>
            </w:r>
            <w:r w:rsidR="003C109E">
              <w:rPr>
                <w:rFonts w:cstheme="minorHAnsi"/>
                <w:shd w:val="clear" w:color="auto" w:fill="FFFFFF"/>
              </w:rPr>
              <w:t xml:space="preserve">as part of core service offerings </w:t>
            </w:r>
            <w:r>
              <w:rPr>
                <w:rFonts w:cstheme="minorHAnsi"/>
                <w:shd w:val="clear" w:color="auto" w:fill="FFFFFF"/>
              </w:rPr>
              <w:t>from the Academic Technology Team</w:t>
            </w:r>
            <w:r w:rsidR="00AB7114">
              <w:rPr>
                <w:rFonts w:cstheme="minorHAnsi"/>
                <w:shd w:val="clear" w:color="auto" w:fill="FFFFFF"/>
              </w:rPr>
              <w:t>.</w:t>
            </w:r>
          </w:p>
          <w:p w14:paraId="1B35DDF0" w14:textId="551B011B" w:rsidR="00F57775" w:rsidRPr="005D1D36" w:rsidRDefault="00F57775" w:rsidP="005D1D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Drive the Library’s vision for Open Education Resources across the </w:t>
            </w:r>
            <w:r w:rsidR="00FF6FBE">
              <w:rPr>
                <w:rFonts w:cstheme="minorHAnsi"/>
                <w:shd w:val="clear" w:color="auto" w:fill="FFFFFF"/>
              </w:rPr>
              <w:t xml:space="preserve">University, leading the development and implementation of </w:t>
            </w:r>
            <w:r w:rsidR="005410F0">
              <w:rPr>
                <w:rFonts w:cstheme="minorHAnsi"/>
                <w:shd w:val="clear" w:color="auto" w:fill="FFFFFF"/>
              </w:rPr>
              <w:t xml:space="preserve">services and initiatives to support OERs and digital </w:t>
            </w:r>
            <w:r w:rsidR="00A6754A">
              <w:rPr>
                <w:rFonts w:cstheme="minorHAnsi"/>
                <w:shd w:val="clear" w:color="auto" w:fill="FFFFFF"/>
              </w:rPr>
              <w:t>e</w:t>
            </w:r>
            <w:r w:rsidR="005410F0">
              <w:rPr>
                <w:rFonts w:cstheme="minorHAnsi"/>
                <w:shd w:val="clear" w:color="auto" w:fill="FFFFFF"/>
              </w:rPr>
              <w:t>ducation.</w:t>
            </w:r>
          </w:p>
          <w:p w14:paraId="58AFE70D" w14:textId="4E9DCD65" w:rsidR="008A4EB2" w:rsidRDefault="00A53574" w:rsidP="16F8F2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Evaluate and implement new instructional technologies </w:t>
            </w:r>
            <w:r w:rsidR="00B86743">
              <w:rPr>
                <w:rFonts w:cstheme="minorHAnsi"/>
                <w:shd w:val="clear" w:color="auto" w:fill="FFFFFF"/>
              </w:rPr>
              <w:t>to promote active learning and enhance learning environments.</w:t>
            </w:r>
          </w:p>
          <w:p w14:paraId="04D9FA1A" w14:textId="392388A8" w:rsidR="00821C26" w:rsidRDefault="00821C26" w:rsidP="16F8F2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Collaborate with library staff </w:t>
            </w:r>
            <w:r w:rsidR="00143AFE">
              <w:rPr>
                <w:rFonts w:cstheme="minorHAnsi"/>
                <w:shd w:val="clear" w:color="auto" w:fill="FFFFFF"/>
              </w:rPr>
              <w:t>to promote the use of library collections using new technologies.</w:t>
            </w:r>
          </w:p>
          <w:p w14:paraId="61BBB4DE" w14:textId="1A3E1FEA" w:rsidR="000603EE" w:rsidRPr="00601FDE" w:rsidRDefault="00DC606A" w:rsidP="00601FD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Contribute to the strategic planning and development of technology-rich spaces and services </w:t>
            </w:r>
            <w:r w:rsidR="0065700E">
              <w:rPr>
                <w:rFonts w:cstheme="minorHAnsi"/>
                <w:shd w:val="clear" w:color="auto" w:fill="FFFFFF"/>
              </w:rPr>
              <w:t>in UCC Library.</w:t>
            </w:r>
          </w:p>
          <w:p w14:paraId="126DABF3" w14:textId="1E3ABB71" w:rsidR="008A4EB2" w:rsidRDefault="008A4EB2" w:rsidP="16F8F2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374E0F">
              <w:rPr>
                <w:rFonts w:cstheme="minorHAnsi"/>
                <w:shd w:val="clear" w:color="auto" w:fill="FFFFFF"/>
              </w:rPr>
              <w:t xml:space="preserve">Develop, </w:t>
            </w:r>
            <w:r w:rsidR="008E722F" w:rsidRPr="00374E0F">
              <w:rPr>
                <w:rFonts w:cstheme="minorHAnsi"/>
                <w:shd w:val="clear" w:color="auto" w:fill="FFFFFF"/>
              </w:rPr>
              <w:t>embed,</w:t>
            </w:r>
            <w:r w:rsidRPr="00374E0F">
              <w:rPr>
                <w:rFonts w:cstheme="minorHAnsi"/>
                <w:shd w:val="clear" w:color="auto" w:fill="FFFFFF"/>
              </w:rPr>
              <w:t xml:space="preserve"> and maintain a culture of continuous evaluation and improvement of UCC Library’s </w:t>
            </w:r>
            <w:r w:rsidR="00142563">
              <w:rPr>
                <w:rFonts w:cstheme="minorHAnsi"/>
                <w:shd w:val="clear" w:color="auto" w:fill="FFFFFF"/>
              </w:rPr>
              <w:t>academic technology services and technology-enhanced learning spaces</w:t>
            </w:r>
            <w:r w:rsidRPr="00374E0F">
              <w:rPr>
                <w:rFonts w:cstheme="minorHAnsi"/>
                <w:shd w:val="clear" w:color="auto" w:fill="FFFFFF"/>
              </w:rPr>
              <w:t>.</w:t>
            </w:r>
          </w:p>
          <w:p w14:paraId="2FA1CA87" w14:textId="6CE35A8F" w:rsidR="00601FDE" w:rsidRPr="00374E0F" w:rsidRDefault="00601FDE" w:rsidP="16F8F2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Contribute to</w:t>
            </w:r>
            <w:r w:rsidRPr="00374E0F">
              <w:rPr>
                <w:rFonts w:cstheme="minorHAnsi"/>
                <w:shd w:val="clear" w:color="auto" w:fill="FFFFFF"/>
              </w:rPr>
              <w:t xml:space="preserve"> Library initiatives in response to, and in support of the University’s Digital Education Principles and wider Academic Plan.</w:t>
            </w:r>
          </w:p>
          <w:p w14:paraId="11B5A1CE" w14:textId="7558A6DB" w:rsidR="008A4EB2" w:rsidRPr="00A85632" w:rsidRDefault="008A4EB2" w:rsidP="00A8563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374E0F">
              <w:rPr>
                <w:rFonts w:cstheme="minorHAnsi"/>
                <w:shd w:val="clear" w:color="auto" w:fill="FFFFFF"/>
              </w:rPr>
              <w:t xml:space="preserve">Monitor trends, devise policies and operations related to </w:t>
            </w:r>
            <w:r w:rsidR="00A85632">
              <w:rPr>
                <w:rFonts w:cstheme="minorHAnsi"/>
                <w:shd w:val="clear" w:color="auto" w:fill="FFFFFF"/>
              </w:rPr>
              <w:t>digital education</w:t>
            </w:r>
            <w:r w:rsidRPr="00374E0F">
              <w:rPr>
                <w:rFonts w:cstheme="minorHAnsi"/>
                <w:shd w:val="clear" w:color="auto" w:fill="FFFFFF"/>
              </w:rPr>
              <w:t>. Prepare improvement proposals, compile impact reports and other analytics demonstrating quality and impact.</w:t>
            </w:r>
          </w:p>
          <w:p w14:paraId="799C2164" w14:textId="4E851AE3" w:rsidR="00285E3E" w:rsidRPr="00374E0F" w:rsidRDefault="00285E3E" w:rsidP="00285E3E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</w:p>
        </w:tc>
      </w:tr>
      <w:tr w:rsidR="00374E0F" w:rsidRPr="00374E0F" w14:paraId="657C7ED1" w14:textId="77777777" w:rsidTr="16F8F221">
        <w:tc>
          <w:tcPr>
            <w:tcW w:w="1030" w:type="pct"/>
          </w:tcPr>
          <w:p w14:paraId="22C32829" w14:textId="2DF78E8F" w:rsidR="008A4EB2" w:rsidRPr="00374E0F" w:rsidRDefault="008E722F" w:rsidP="00EF7C4F">
            <w:pPr>
              <w:spacing w:after="0"/>
              <w:rPr>
                <w:rFonts w:cstheme="minorHAnsi"/>
              </w:rPr>
            </w:pPr>
            <w:r w:rsidRPr="00374E0F">
              <w:rPr>
                <w:rFonts w:cstheme="minorHAnsi"/>
              </w:rPr>
              <w:t>Academic Engagement</w:t>
            </w:r>
          </w:p>
        </w:tc>
        <w:tc>
          <w:tcPr>
            <w:tcW w:w="3970" w:type="pct"/>
          </w:tcPr>
          <w:p w14:paraId="0E1CAA37" w14:textId="2C1B26DC" w:rsidR="00431DF8" w:rsidRDefault="00431DF8" w:rsidP="00A85632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67" w:hanging="367"/>
              <w:jc w:val="both"/>
              <w:rPr>
                <w:rFonts w:eastAsia="Verdana" w:cstheme="minorHAnsi"/>
              </w:rPr>
            </w:pPr>
            <w:r>
              <w:rPr>
                <w:rFonts w:eastAsia="Verdana" w:cstheme="minorHAnsi"/>
              </w:rPr>
              <w:t xml:space="preserve">Create and evolve partnerships </w:t>
            </w:r>
            <w:r w:rsidR="00950C70">
              <w:rPr>
                <w:rFonts w:eastAsia="Verdana" w:cstheme="minorHAnsi"/>
              </w:rPr>
              <w:t>with a diverse range of colleagues, internally and externally to position the library as an important</w:t>
            </w:r>
            <w:r w:rsidR="000D3BA4">
              <w:rPr>
                <w:rFonts w:eastAsia="Verdana" w:cstheme="minorHAnsi"/>
              </w:rPr>
              <w:t xml:space="preserve"> partner in digital education within the University.</w:t>
            </w:r>
          </w:p>
          <w:p w14:paraId="4B11D198" w14:textId="402FE5AE" w:rsidR="000D3BA4" w:rsidRDefault="000D3BA4" w:rsidP="00A85632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67" w:hanging="367"/>
              <w:jc w:val="both"/>
              <w:rPr>
                <w:rFonts w:eastAsia="Verdana" w:cstheme="minorHAnsi"/>
              </w:rPr>
            </w:pPr>
            <w:r>
              <w:rPr>
                <w:rFonts w:eastAsia="Verdana" w:cstheme="minorHAnsi"/>
              </w:rPr>
              <w:t xml:space="preserve">Lead on embedding library’s academic technology spaces and services in the teaching, learning and research activities </w:t>
            </w:r>
            <w:r w:rsidR="00BE113B">
              <w:rPr>
                <w:rFonts w:eastAsia="Verdana" w:cstheme="minorHAnsi"/>
              </w:rPr>
              <w:t>of the University.</w:t>
            </w:r>
          </w:p>
          <w:p w14:paraId="13B9E28A" w14:textId="0BDBA56C" w:rsidR="006216A2" w:rsidRPr="00431DF8" w:rsidRDefault="006216A2" w:rsidP="00A85632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67" w:hanging="367"/>
              <w:jc w:val="both"/>
              <w:rPr>
                <w:rFonts w:eastAsia="Verdana" w:cstheme="minorHAnsi"/>
              </w:rPr>
            </w:pPr>
            <w:r>
              <w:rPr>
                <w:rFonts w:eastAsia="Verdana" w:cstheme="minorHAnsi"/>
              </w:rPr>
              <w:t xml:space="preserve">Drive the initiatives and programmes for </w:t>
            </w:r>
            <w:r w:rsidR="00140900">
              <w:rPr>
                <w:rFonts w:eastAsia="Verdana" w:cstheme="minorHAnsi"/>
              </w:rPr>
              <w:t>wide-scale</w:t>
            </w:r>
            <w:r w:rsidR="00484BA8">
              <w:rPr>
                <w:rFonts w:eastAsia="Verdana" w:cstheme="minorHAnsi"/>
              </w:rPr>
              <w:t xml:space="preserve"> adoption of open education resources as part of the Library’s vision to support the digital transformation within the Uni</w:t>
            </w:r>
            <w:r w:rsidR="00140900">
              <w:rPr>
                <w:rFonts w:eastAsia="Verdana" w:cstheme="minorHAnsi"/>
              </w:rPr>
              <w:t>versity.</w:t>
            </w:r>
          </w:p>
          <w:p w14:paraId="5C56135E" w14:textId="44DCE81A" w:rsidR="007D798D" w:rsidRPr="00140900" w:rsidRDefault="00140900" w:rsidP="00140900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67" w:hanging="367"/>
              <w:jc w:val="both"/>
              <w:rPr>
                <w:rStyle w:val="eop"/>
                <w:rFonts w:eastAsia="Verdana" w:cstheme="minorHAnsi"/>
              </w:rPr>
            </w:pPr>
            <w:r>
              <w:rPr>
                <w:rStyle w:val="eop"/>
                <w:rFonts w:eastAsia="Verdana" w:cstheme="minorHAnsi"/>
              </w:rPr>
              <w:t xml:space="preserve">Adopt </w:t>
            </w:r>
            <w:r w:rsidR="008A4EB2" w:rsidRPr="00140900">
              <w:rPr>
                <w:rStyle w:val="eop"/>
                <w:rFonts w:eastAsia="Verdana" w:cstheme="minorHAnsi"/>
              </w:rPr>
              <w:t>Universal Design</w:t>
            </w:r>
            <w:r w:rsidR="003C026F" w:rsidRPr="00140900">
              <w:rPr>
                <w:rStyle w:val="eop"/>
                <w:rFonts w:eastAsia="Verdana" w:cstheme="minorHAnsi"/>
              </w:rPr>
              <w:t xml:space="preserve"> for Learning</w:t>
            </w:r>
            <w:r w:rsidR="008A4EB2" w:rsidRPr="00140900">
              <w:rPr>
                <w:rStyle w:val="eop"/>
                <w:rFonts w:eastAsia="Verdana" w:cstheme="minorHAnsi"/>
              </w:rPr>
              <w:t xml:space="preserve"> (UD</w:t>
            </w:r>
            <w:r w:rsidR="003C026F" w:rsidRPr="00140900">
              <w:rPr>
                <w:rStyle w:val="eop"/>
                <w:rFonts w:eastAsia="Verdana" w:cstheme="minorHAnsi"/>
              </w:rPr>
              <w:t>L</w:t>
            </w:r>
            <w:r w:rsidR="008A4EB2" w:rsidRPr="00140900">
              <w:rPr>
                <w:rStyle w:val="eop"/>
                <w:rFonts w:eastAsia="Verdana" w:cstheme="minorHAnsi"/>
              </w:rPr>
              <w:t xml:space="preserve">) principles in </w:t>
            </w:r>
            <w:r w:rsidR="00EF65A7">
              <w:rPr>
                <w:rStyle w:val="eop"/>
                <w:rFonts w:eastAsia="Verdana" w:cstheme="minorHAnsi"/>
              </w:rPr>
              <w:t>academic technology services</w:t>
            </w:r>
            <w:r w:rsidR="002F3CB6">
              <w:rPr>
                <w:rStyle w:val="eop"/>
                <w:rFonts w:eastAsia="Verdana" w:cstheme="minorHAnsi"/>
              </w:rPr>
              <w:t xml:space="preserve"> and</w:t>
            </w:r>
            <w:r w:rsidR="008A4EB2" w:rsidRPr="00140900">
              <w:rPr>
                <w:rStyle w:val="eop"/>
                <w:rFonts w:eastAsia="Verdana" w:cstheme="minorHAnsi"/>
              </w:rPr>
              <w:t xml:space="preserve"> </w:t>
            </w:r>
            <w:r w:rsidR="00DE7E8F" w:rsidRPr="00140900">
              <w:rPr>
                <w:rStyle w:val="eop"/>
                <w:rFonts w:eastAsia="Verdana" w:cstheme="minorHAnsi"/>
              </w:rPr>
              <w:t>activities</w:t>
            </w:r>
            <w:r w:rsidR="008A4EB2" w:rsidRPr="00140900">
              <w:rPr>
                <w:rStyle w:val="eop"/>
                <w:rFonts w:eastAsia="Verdana" w:cstheme="minorHAnsi"/>
              </w:rPr>
              <w:t>.</w:t>
            </w:r>
          </w:p>
          <w:p w14:paraId="35A7264D" w14:textId="77777777" w:rsidR="00F109BC" w:rsidRPr="00F109BC" w:rsidRDefault="008A4EB2" w:rsidP="00F109BC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67" w:hanging="367"/>
              <w:jc w:val="both"/>
              <w:rPr>
                <w:rFonts w:eastAsia="Verdana" w:cstheme="minorHAnsi"/>
              </w:rPr>
            </w:pPr>
            <w:r w:rsidRPr="00A85632">
              <w:rPr>
                <w:rFonts w:cstheme="minorHAnsi"/>
              </w:rPr>
              <w:t xml:space="preserve">Foster strong relationships with key stakeholders, in </w:t>
            </w:r>
            <w:r w:rsidR="008E722F" w:rsidRPr="00A85632">
              <w:rPr>
                <w:rFonts w:cstheme="minorHAnsi"/>
              </w:rPr>
              <w:t xml:space="preserve">particular </w:t>
            </w:r>
            <w:r w:rsidR="00285E3E" w:rsidRPr="00A85632">
              <w:rPr>
                <w:rFonts w:cstheme="minorHAnsi"/>
              </w:rPr>
              <w:t xml:space="preserve">the </w:t>
            </w:r>
            <w:r w:rsidR="008E722F" w:rsidRPr="00A85632">
              <w:rPr>
                <w:rFonts w:cstheme="minorHAnsi"/>
              </w:rPr>
              <w:t>C</w:t>
            </w:r>
            <w:r w:rsidR="00285E3E" w:rsidRPr="00A85632">
              <w:rPr>
                <w:rFonts w:cstheme="minorHAnsi"/>
              </w:rPr>
              <w:t>entre for the Integration of Research, Teaching &amp; Learning (CIRTL)</w:t>
            </w:r>
            <w:r w:rsidRPr="00A85632">
              <w:rPr>
                <w:rFonts w:cstheme="minorHAnsi"/>
              </w:rPr>
              <w:t>, Centre</w:t>
            </w:r>
            <w:r w:rsidR="00285E3E" w:rsidRPr="00A85632">
              <w:rPr>
                <w:rFonts w:cstheme="minorHAnsi"/>
              </w:rPr>
              <w:t xml:space="preserve"> for Digital Education</w:t>
            </w:r>
            <w:r w:rsidRPr="00A85632">
              <w:rPr>
                <w:rFonts w:cstheme="minorHAnsi"/>
              </w:rPr>
              <w:t xml:space="preserve">, Skills Centre, </w:t>
            </w:r>
            <w:r w:rsidR="00285E3E" w:rsidRPr="00A85632">
              <w:rPr>
                <w:rFonts w:cstheme="minorHAnsi"/>
              </w:rPr>
              <w:t>a</w:t>
            </w:r>
            <w:r w:rsidRPr="00A85632">
              <w:rPr>
                <w:rFonts w:cstheme="minorHAnsi"/>
              </w:rPr>
              <w:t xml:space="preserve">cademic </w:t>
            </w:r>
            <w:r w:rsidR="00285E3E" w:rsidRPr="00A85632">
              <w:rPr>
                <w:rFonts w:cstheme="minorHAnsi"/>
              </w:rPr>
              <w:t xml:space="preserve">partners </w:t>
            </w:r>
            <w:r w:rsidR="00BD7CE6" w:rsidRPr="00A85632">
              <w:rPr>
                <w:rFonts w:cstheme="minorHAnsi"/>
              </w:rPr>
              <w:t xml:space="preserve">as well as </w:t>
            </w:r>
            <w:r w:rsidRPr="00A85632">
              <w:rPr>
                <w:rFonts w:cstheme="minorHAnsi"/>
              </w:rPr>
              <w:t xml:space="preserve">student representatives, central services, and </w:t>
            </w:r>
            <w:r w:rsidR="00285E3E" w:rsidRPr="00A85632">
              <w:rPr>
                <w:rFonts w:cstheme="minorHAnsi"/>
              </w:rPr>
              <w:t>other appropriate stakeholders</w:t>
            </w:r>
            <w:r w:rsidRPr="00A85632">
              <w:rPr>
                <w:rFonts w:cstheme="minorHAnsi"/>
              </w:rPr>
              <w:t>.</w:t>
            </w:r>
          </w:p>
          <w:p w14:paraId="2B453A02" w14:textId="68844710" w:rsidR="00BD7CE6" w:rsidRPr="00F109BC" w:rsidRDefault="00BD7CE6" w:rsidP="00F109BC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367" w:hanging="367"/>
              <w:jc w:val="both"/>
              <w:rPr>
                <w:rFonts w:eastAsia="Verdana" w:cstheme="minorHAnsi"/>
              </w:rPr>
            </w:pPr>
            <w:r w:rsidRPr="00F109BC">
              <w:rPr>
                <w:rFonts w:cstheme="minorHAnsi"/>
              </w:rPr>
              <w:t xml:space="preserve">Proactively represent the University both internally and externally, developing strong networks and build alliances to meet Library objectives. </w:t>
            </w:r>
          </w:p>
          <w:p w14:paraId="74E2ACE3" w14:textId="610346A6" w:rsidR="008A4EB2" w:rsidRPr="00374E0F" w:rsidRDefault="00BD7CE6" w:rsidP="00BD7C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</w:rPr>
            </w:pPr>
            <w:r w:rsidRPr="00374E0F">
              <w:rPr>
                <w:rStyle w:val="eop"/>
                <w:rFonts w:eastAsia="Verdana" w:cstheme="minorHAnsi"/>
              </w:rPr>
              <w:t xml:space="preserve">Maintain an awareness of current developments and innovation in </w:t>
            </w:r>
            <w:r w:rsidR="007D798D">
              <w:rPr>
                <w:rStyle w:val="eop"/>
                <w:rFonts w:eastAsia="Verdana" w:cstheme="minorHAnsi"/>
              </w:rPr>
              <w:t>academic technologies</w:t>
            </w:r>
            <w:r w:rsidR="00CA53F7">
              <w:rPr>
                <w:rStyle w:val="eop"/>
                <w:rFonts w:eastAsia="Verdana" w:cstheme="minorHAnsi"/>
              </w:rPr>
              <w:t xml:space="preserve"> and digital education</w:t>
            </w:r>
            <w:r w:rsidRPr="00374E0F">
              <w:rPr>
                <w:rStyle w:val="eop"/>
                <w:rFonts w:eastAsia="Verdana" w:cstheme="minorHAnsi"/>
              </w:rPr>
              <w:t xml:space="preserve"> and engage in professional development activities.</w:t>
            </w:r>
          </w:p>
        </w:tc>
      </w:tr>
      <w:tr w:rsidR="00374E0F" w:rsidRPr="00374E0F" w14:paraId="4E44710D" w14:textId="77777777" w:rsidTr="16F8F221">
        <w:tc>
          <w:tcPr>
            <w:tcW w:w="1030" w:type="pct"/>
          </w:tcPr>
          <w:p w14:paraId="7419F7E8" w14:textId="77777777" w:rsidR="00C00889" w:rsidRPr="00374E0F" w:rsidRDefault="00C00889" w:rsidP="00C00889">
            <w:pPr>
              <w:spacing w:after="0"/>
              <w:rPr>
                <w:rFonts w:cstheme="minorHAnsi"/>
              </w:rPr>
            </w:pPr>
            <w:r w:rsidRPr="00374E0F">
              <w:rPr>
                <w:rStyle w:val="normaltextrun"/>
                <w:rFonts w:cstheme="minorHAnsi"/>
                <w:shd w:val="clear" w:color="auto" w:fill="FFFFFF"/>
              </w:rPr>
              <w:t>Leadership &amp; Management</w:t>
            </w:r>
          </w:p>
        </w:tc>
        <w:tc>
          <w:tcPr>
            <w:tcW w:w="3970" w:type="pct"/>
          </w:tcPr>
          <w:p w14:paraId="680180C4" w14:textId="206C908D" w:rsidR="000603EE" w:rsidRPr="00374E0F" w:rsidRDefault="00C00889" w:rsidP="00C00889">
            <w:pPr>
              <w:numPr>
                <w:ilvl w:val="0"/>
                <w:numId w:val="4"/>
              </w:numPr>
              <w:spacing w:after="0" w:line="240" w:lineRule="auto"/>
              <w:textAlignment w:val="baseline"/>
            </w:pPr>
            <w:r w:rsidRPr="6BFE086A">
              <w:t xml:space="preserve">Provide leadership and effective management of the </w:t>
            </w:r>
            <w:r w:rsidR="00CA53F7">
              <w:t>Academic Technology Team</w:t>
            </w:r>
          </w:p>
          <w:p w14:paraId="74D67146" w14:textId="3BBC3747" w:rsidR="00C00889" w:rsidRPr="00374E0F" w:rsidRDefault="002C74A7" w:rsidP="00C0088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374E0F">
              <w:rPr>
                <w:rFonts w:cstheme="minorHAnsi"/>
              </w:rPr>
              <w:lastRenderedPageBreak/>
              <w:t>P</w:t>
            </w:r>
            <w:r w:rsidR="00C00889" w:rsidRPr="00374E0F">
              <w:rPr>
                <w:rFonts w:cstheme="minorHAnsi"/>
              </w:rPr>
              <w:t xml:space="preserve">romote employee engagement, and improve personal, team and operational effectiveness through </w:t>
            </w:r>
            <w:r w:rsidRPr="00374E0F">
              <w:rPr>
                <w:rFonts w:cstheme="minorHAnsi"/>
              </w:rPr>
              <w:t xml:space="preserve">the development, </w:t>
            </w:r>
            <w:r w:rsidR="000603EE" w:rsidRPr="00374E0F">
              <w:rPr>
                <w:rFonts w:cstheme="minorHAnsi"/>
              </w:rPr>
              <w:t>recruitment,</w:t>
            </w:r>
            <w:r w:rsidRPr="00374E0F">
              <w:rPr>
                <w:rFonts w:cstheme="minorHAnsi"/>
              </w:rPr>
              <w:t xml:space="preserve"> and performance-related review of staff</w:t>
            </w:r>
            <w:r w:rsidR="00C00889" w:rsidRPr="00374E0F">
              <w:rPr>
                <w:rFonts w:cstheme="minorHAnsi"/>
              </w:rPr>
              <w:t>.</w:t>
            </w:r>
          </w:p>
          <w:p w14:paraId="6EFB5DC1" w14:textId="77777777" w:rsidR="000603EE" w:rsidRPr="00374E0F" w:rsidRDefault="000603EE" w:rsidP="00C0088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374E0F">
              <w:rPr>
                <w:rFonts w:cstheme="minorHAnsi"/>
              </w:rPr>
              <w:t xml:space="preserve">Model an inclusive, flexible, positive approach to leadership and management. </w:t>
            </w:r>
          </w:p>
          <w:p w14:paraId="4B5AC25C" w14:textId="00AC59BD" w:rsidR="00C00889" w:rsidRPr="00374E0F" w:rsidRDefault="00C00889" w:rsidP="00C0088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374E0F">
              <w:rPr>
                <w:rFonts w:cstheme="minorHAnsi"/>
              </w:rPr>
              <w:t xml:space="preserve">Work under broad direction with a considerable degree of autonomy to achieve work goals. </w:t>
            </w:r>
          </w:p>
          <w:p w14:paraId="73DF0E7F" w14:textId="77777777" w:rsidR="00C00889" w:rsidRPr="00374E0F" w:rsidRDefault="00C00889" w:rsidP="00C0088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374E0F">
              <w:rPr>
                <w:rFonts w:cstheme="minorHAnsi"/>
              </w:rPr>
              <w:t xml:space="preserve">Exercise independent judgement and apply extensive professional know-how to make decisions, provide sound advice and make recommendations. </w:t>
            </w:r>
          </w:p>
          <w:p w14:paraId="628DC50E" w14:textId="0B53C532" w:rsidR="00C00889" w:rsidRPr="003A7B8F" w:rsidRDefault="00C00889" w:rsidP="003A7B8F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Theme="minorHAnsi" w:eastAsia="Verdana" w:hAnsiTheme="minorHAnsi" w:cstheme="minorHAnsi"/>
                <w:sz w:val="22"/>
                <w:szCs w:val="22"/>
              </w:rPr>
            </w:pPr>
            <w:r w:rsidRPr="00374E0F">
              <w:rPr>
                <w:rStyle w:val="eop"/>
                <w:rFonts w:asciiTheme="minorHAnsi" w:eastAsia="Verdana" w:hAnsiTheme="minorHAnsi" w:cstheme="minorHAnsi"/>
                <w:sz w:val="22"/>
                <w:szCs w:val="22"/>
              </w:rPr>
              <w:t xml:space="preserve">Ensure good governance in respect of health and safety, </w:t>
            </w:r>
            <w:r w:rsidRPr="00374E0F">
              <w:rPr>
                <w:rFonts w:asciiTheme="minorHAnsi" w:eastAsia="Verdana" w:hAnsiTheme="minorHAnsi" w:cstheme="minorHAnsi"/>
                <w:sz w:val="22"/>
                <w:szCs w:val="22"/>
              </w:rPr>
              <w:t>data protection, business continuity, risk management and any other relevant areas.</w:t>
            </w:r>
          </w:p>
        </w:tc>
      </w:tr>
      <w:tr w:rsidR="00374E0F" w:rsidRPr="00374E0F" w14:paraId="529702BB" w14:textId="77777777" w:rsidTr="16F8F221">
        <w:tc>
          <w:tcPr>
            <w:tcW w:w="1030" w:type="pct"/>
          </w:tcPr>
          <w:p w14:paraId="32B1E22E" w14:textId="0952EC3A" w:rsidR="00C00889" w:rsidRPr="00374E0F" w:rsidRDefault="00C00889" w:rsidP="00C00889">
            <w:pPr>
              <w:spacing w:after="0"/>
              <w:rPr>
                <w:rFonts w:cstheme="minorHAnsi"/>
              </w:rPr>
            </w:pPr>
            <w:r w:rsidRPr="00374E0F">
              <w:rPr>
                <w:rFonts w:cstheme="minorHAnsi"/>
              </w:rPr>
              <w:lastRenderedPageBreak/>
              <w:t>Planning &amp; Project Management</w:t>
            </w:r>
          </w:p>
        </w:tc>
        <w:tc>
          <w:tcPr>
            <w:tcW w:w="3970" w:type="pct"/>
          </w:tcPr>
          <w:p w14:paraId="6D3ECC1C" w14:textId="3D085D6C" w:rsidR="00C00889" w:rsidRPr="00374E0F" w:rsidRDefault="00C00889" w:rsidP="00C0088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 w:rsidRPr="00374E0F">
              <w:rPr>
                <w:rFonts w:eastAsia="Calibri" w:cstheme="minorHAnsi"/>
              </w:rPr>
              <w:t>Provide expert advice, lead and/or actively contribute to projects that support the Library’s strategic objectives and align with the broader University strategic direction, including chairing work groups as required.</w:t>
            </w:r>
          </w:p>
        </w:tc>
      </w:tr>
      <w:tr w:rsidR="00374E0F" w:rsidRPr="00374E0F" w14:paraId="74B5245F" w14:textId="77777777" w:rsidTr="16F8F221">
        <w:tc>
          <w:tcPr>
            <w:tcW w:w="1030" w:type="pct"/>
          </w:tcPr>
          <w:p w14:paraId="06509CB3" w14:textId="77777777" w:rsidR="00C00889" w:rsidRPr="00374E0F" w:rsidRDefault="00C00889" w:rsidP="00C00889">
            <w:pPr>
              <w:spacing w:after="0"/>
              <w:rPr>
                <w:rFonts w:cstheme="minorHAnsi"/>
              </w:rPr>
            </w:pPr>
            <w:r w:rsidRPr="00374E0F">
              <w:rPr>
                <w:rFonts w:cstheme="minorHAnsi"/>
              </w:rPr>
              <w:br w:type="page"/>
              <w:t>Workplace Culture</w:t>
            </w:r>
          </w:p>
        </w:tc>
        <w:tc>
          <w:tcPr>
            <w:tcW w:w="3970" w:type="pct"/>
          </w:tcPr>
          <w:p w14:paraId="5D982D8E" w14:textId="2AC874E7" w:rsidR="00C00889" w:rsidRPr="00374E0F" w:rsidRDefault="00C00889" w:rsidP="00C0088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Style w:val="eop"/>
                <w:rFonts w:cstheme="minorHAnsi"/>
              </w:rPr>
            </w:pPr>
            <w:r w:rsidRPr="00374E0F">
              <w:rPr>
                <w:rFonts w:eastAsia="Times New Roman" w:cstheme="minorHAnsi"/>
                <w:lang w:eastAsia="en-AU"/>
              </w:rPr>
              <w:t>Lead, encourage and promote a culture that embraces change, equity, collaboration, communication, continuous, improvement, user-focus, and accountability.</w:t>
            </w:r>
            <w:r w:rsidRPr="00374E0F">
              <w:rPr>
                <w:rStyle w:val="eop"/>
                <w:rFonts w:cstheme="minorHAnsi"/>
                <w:shd w:val="clear" w:color="auto" w:fill="FFFFFF"/>
              </w:rPr>
              <w:t> </w:t>
            </w:r>
          </w:p>
        </w:tc>
      </w:tr>
    </w:tbl>
    <w:p w14:paraId="56D86419" w14:textId="77777777" w:rsidR="00F908E6" w:rsidRPr="00374E0F" w:rsidRDefault="00F908E6" w:rsidP="00F908E6">
      <w:pPr>
        <w:rPr>
          <w:rFonts w:cstheme="minorHAnsi"/>
          <w:b/>
        </w:rPr>
      </w:pPr>
    </w:p>
    <w:p w14:paraId="66D5D5B1" w14:textId="5DDD17F0" w:rsidR="00F908E6" w:rsidRPr="00374E0F" w:rsidRDefault="00320711" w:rsidP="6F893743">
      <w:pPr>
        <w:rPr>
          <w:rFonts w:cstheme="minorHAnsi"/>
          <w:b/>
          <w:bCs/>
        </w:rPr>
      </w:pPr>
      <w:r w:rsidRPr="00374E0F">
        <w:rPr>
          <w:rFonts w:cstheme="minorHAnsi"/>
          <w:b/>
          <w:bCs/>
        </w:rPr>
        <w:t>Expected Behaviours</w:t>
      </w:r>
    </w:p>
    <w:p w14:paraId="49A66030" w14:textId="77777777" w:rsidR="00D750EB" w:rsidRPr="00374E0F" w:rsidRDefault="6F893743" w:rsidP="6F893743">
      <w:pPr>
        <w:rPr>
          <w:rFonts w:cstheme="minorHAnsi"/>
        </w:rPr>
      </w:pPr>
      <w:r w:rsidRPr="00374E0F">
        <w:rPr>
          <w:rFonts w:cstheme="minorHAnsi"/>
        </w:rPr>
        <w:t xml:space="preserve">The role is expected to display personal qualities and behaviours consistent with </w:t>
      </w:r>
      <w:r w:rsidR="00FC4B53" w:rsidRPr="00374E0F">
        <w:rPr>
          <w:rFonts w:cstheme="minorHAnsi"/>
        </w:rPr>
        <w:t xml:space="preserve">values of the University as outlined in the </w:t>
      </w:r>
      <w:r w:rsidR="00D750EB" w:rsidRPr="00374E0F">
        <w:rPr>
          <w:rFonts w:cstheme="minorHAnsi"/>
        </w:rPr>
        <w:t>University’s Strategic Plan 2023-2028.</w:t>
      </w:r>
    </w:p>
    <w:p w14:paraId="66F2574D" w14:textId="4C87ED5E" w:rsidR="00D750EB" w:rsidRPr="00374E0F" w:rsidRDefault="00D750EB" w:rsidP="00D750EB">
      <w:pPr>
        <w:pStyle w:val="ListParagraph"/>
        <w:numPr>
          <w:ilvl w:val="0"/>
          <w:numId w:val="17"/>
        </w:numPr>
        <w:rPr>
          <w:rFonts w:cstheme="minorHAnsi"/>
        </w:rPr>
      </w:pPr>
      <w:r w:rsidRPr="00374E0F">
        <w:rPr>
          <w:rFonts w:cstheme="minorHAnsi"/>
        </w:rPr>
        <w:t>Compassion</w:t>
      </w:r>
      <w:r w:rsidR="00320711" w:rsidRPr="00374E0F">
        <w:rPr>
          <w:rFonts w:cstheme="minorHAnsi"/>
        </w:rPr>
        <w:tab/>
      </w:r>
      <w:r w:rsidR="00320711" w:rsidRPr="00374E0F">
        <w:rPr>
          <w:rFonts w:cstheme="minorHAnsi"/>
        </w:rPr>
        <w:tab/>
      </w:r>
      <w:r w:rsidR="00320711" w:rsidRPr="00374E0F">
        <w:rPr>
          <w:rFonts w:cstheme="minorHAnsi"/>
        </w:rPr>
        <w:tab/>
      </w:r>
    </w:p>
    <w:p w14:paraId="2A9FD230" w14:textId="23F9FF14" w:rsidR="00D750EB" w:rsidRPr="00374E0F" w:rsidRDefault="00D750EB" w:rsidP="00D750EB">
      <w:pPr>
        <w:pStyle w:val="ListParagraph"/>
        <w:numPr>
          <w:ilvl w:val="0"/>
          <w:numId w:val="17"/>
        </w:numPr>
        <w:rPr>
          <w:rFonts w:cstheme="minorHAnsi"/>
        </w:rPr>
      </w:pPr>
      <w:r w:rsidRPr="00374E0F">
        <w:rPr>
          <w:rFonts w:cstheme="minorHAnsi"/>
        </w:rPr>
        <w:t>Agility</w:t>
      </w:r>
    </w:p>
    <w:p w14:paraId="48BB706A" w14:textId="2FF8F893" w:rsidR="00D750EB" w:rsidRPr="00374E0F" w:rsidRDefault="00D750EB" w:rsidP="00D750EB">
      <w:pPr>
        <w:pStyle w:val="ListParagraph"/>
        <w:numPr>
          <w:ilvl w:val="0"/>
          <w:numId w:val="17"/>
        </w:numPr>
        <w:rPr>
          <w:rFonts w:cstheme="minorHAnsi"/>
        </w:rPr>
      </w:pPr>
      <w:r w:rsidRPr="00374E0F">
        <w:rPr>
          <w:rFonts w:cstheme="minorHAnsi"/>
        </w:rPr>
        <w:t>Integrity</w:t>
      </w:r>
    </w:p>
    <w:p w14:paraId="4236E3F1" w14:textId="6858FE60" w:rsidR="00D750EB" w:rsidRPr="00374E0F" w:rsidRDefault="00D750EB" w:rsidP="00D750EB">
      <w:pPr>
        <w:pStyle w:val="ListParagraph"/>
        <w:numPr>
          <w:ilvl w:val="0"/>
          <w:numId w:val="17"/>
        </w:numPr>
        <w:rPr>
          <w:rFonts w:cstheme="minorHAnsi"/>
        </w:rPr>
      </w:pPr>
      <w:r w:rsidRPr="00374E0F">
        <w:rPr>
          <w:rFonts w:cstheme="minorHAnsi"/>
        </w:rPr>
        <w:t>Respect</w:t>
      </w:r>
    </w:p>
    <w:p w14:paraId="39239539" w14:textId="60B2FBBD" w:rsidR="00D750EB" w:rsidRPr="00374E0F" w:rsidRDefault="00D750EB" w:rsidP="00D750EB">
      <w:pPr>
        <w:pStyle w:val="ListParagraph"/>
        <w:numPr>
          <w:ilvl w:val="0"/>
          <w:numId w:val="17"/>
        </w:numPr>
        <w:rPr>
          <w:rFonts w:cstheme="minorHAnsi"/>
        </w:rPr>
      </w:pPr>
      <w:r w:rsidRPr="00374E0F">
        <w:rPr>
          <w:rFonts w:cstheme="minorHAnsi"/>
        </w:rPr>
        <w:t>Discovery</w:t>
      </w:r>
    </w:p>
    <w:p w14:paraId="4D707918" w14:textId="781F1201" w:rsidR="00D750EB" w:rsidRPr="00374E0F" w:rsidRDefault="00D750EB" w:rsidP="00D750EB">
      <w:pPr>
        <w:pStyle w:val="ListParagraph"/>
        <w:numPr>
          <w:ilvl w:val="0"/>
          <w:numId w:val="17"/>
        </w:numPr>
        <w:rPr>
          <w:rFonts w:cstheme="minorHAnsi"/>
        </w:rPr>
      </w:pPr>
      <w:r w:rsidRPr="00374E0F">
        <w:rPr>
          <w:rFonts w:cstheme="minorHAnsi"/>
        </w:rPr>
        <w:t>Equity</w:t>
      </w:r>
    </w:p>
    <w:p w14:paraId="5B029E22" w14:textId="58703A79" w:rsidR="00D750EB" w:rsidRPr="00374E0F" w:rsidRDefault="00D750EB" w:rsidP="00D750EB">
      <w:pPr>
        <w:pStyle w:val="ListParagraph"/>
        <w:numPr>
          <w:ilvl w:val="0"/>
          <w:numId w:val="17"/>
        </w:numPr>
        <w:rPr>
          <w:rFonts w:cstheme="minorHAnsi"/>
        </w:rPr>
      </w:pPr>
      <w:r w:rsidRPr="00374E0F">
        <w:rPr>
          <w:rFonts w:cstheme="minorHAnsi"/>
        </w:rPr>
        <w:t>Accountability</w:t>
      </w:r>
    </w:p>
    <w:p w14:paraId="648025C5" w14:textId="0FA98856" w:rsidR="00D750EB" w:rsidRPr="00374E0F" w:rsidRDefault="00D750EB" w:rsidP="00D750EB">
      <w:pPr>
        <w:pStyle w:val="ListParagraph"/>
        <w:numPr>
          <w:ilvl w:val="0"/>
          <w:numId w:val="17"/>
        </w:numPr>
        <w:rPr>
          <w:rFonts w:cstheme="minorHAnsi"/>
        </w:rPr>
      </w:pPr>
      <w:r w:rsidRPr="00374E0F">
        <w:rPr>
          <w:rFonts w:cstheme="minorHAnsi"/>
        </w:rPr>
        <w:t>Sustainability</w:t>
      </w:r>
    </w:p>
    <w:p w14:paraId="1E53728C" w14:textId="626A0AAC" w:rsidR="00F908E6" w:rsidRPr="00374E0F" w:rsidRDefault="6F893743" w:rsidP="6F893743">
      <w:pPr>
        <w:rPr>
          <w:rFonts w:cstheme="minorHAnsi"/>
          <w:b/>
          <w:bCs/>
        </w:rPr>
      </w:pPr>
      <w:r w:rsidRPr="00374E0F">
        <w:rPr>
          <w:rFonts w:cstheme="minorHAnsi"/>
          <w:b/>
          <w:bCs/>
        </w:rPr>
        <w:t>E</w:t>
      </w:r>
      <w:r w:rsidR="005E6178" w:rsidRPr="00374E0F">
        <w:rPr>
          <w:rFonts w:cstheme="minorHAnsi"/>
          <w:b/>
          <w:bCs/>
        </w:rPr>
        <w:t>ssential Criteria</w:t>
      </w:r>
    </w:p>
    <w:p w14:paraId="1BA14C56" w14:textId="34AAA7F2" w:rsidR="00800037" w:rsidRPr="009E5D79" w:rsidRDefault="0020599F" w:rsidP="00800037">
      <w:pPr>
        <w:pStyle w:val="li1"/>
        <w:numPr>
          <w:ilvl w:val="0"/>
          <w:numId w:val="23"/>
        </w:numPr>
        <w:divId w:val="168327957"/>
        <w:rPr>
          <w:rFonts w:asciiTheme="minorHAnsi" w:eastAsia="Times New Roman" w:hAnsiTheme="minorHAnsi"/>
          <w:sz w:val="22"/>
          <w:szCs w:val="22"/>
        </w:rPr>
      </w:pPr>
      <w:r w:rsidRPr="009E5D79">
        <w:rPr>
          <w:rStyle w:val="s1"/>
          <w:rFonts w:asciiTheme="minorHAnsi" w:eastAsia="Times New Roman" w:hAnsiTheme="minorHAnsi"/>
          <w:sz w:val="22"/>
          <w:szCs w:val="22"/>
        </w:rPr>
        <w:t>A third-level qualification (NQF Level 8 or above) and at least three years’</w:t>
      </w:r>
      <w:r w:rsidR="00800037" w:rsidRPr="009E5D79">
        <w:rPr>
          <w:rStyle w:val="s1"/>
          <w:rFonts w:asciiTheme="minorHAnsi" w:eastAsia="Times New Roman" w:hAnsiTheme="minorHAnsi"/>
          <w:sz w:val="22"/>
          <w:szCs w:val="22"/>
        </w:rPr>
        <w:t xml:space="preserve"> professional experience in the workplace.</w:t>
      </w:r>
    </w:p>
    <w:p w14:paraId="15FA4B5F" w14:textId="77777777" w:rsidR="00800037" w:rsidRPr="009E5D79" w:rsidRDefault="00800037" w:rsidP="00800037">
      <w:pPr>
        <w:pStyle w:val="li1"/>
        <w:numPr>
          <w:ilvl w:val="0"/>
          <w:numId w:val="23"/>
        </w:numPr>
        <w:divId w:val="168327957"/>
        <w:rPr>
          <w:rFonts w:asciiTheme="minorHAnsi" w:eastAsia="Times New Roman" w:hAnsiTheme="minorHAnsi"/>
          <w:sz w:val="22"/>
          <w:szCs w:val="22"/>
        </w:rPr>
      </w:pPr>
      <w:r w:rsidRPr="009E5D79">
        <w:rPr>
          <w:rStyle w:val="s1"/>
          <w:rFonts w:asciiTheme="minorHAnsi" w:eastAsia="Times New Roman" w:hAnsiTheme="minorHAnsi"/>
          <w:sz w:val="22"/>
          <w:szCs w:val="22"/>
        </w:rPr>
        <w:t>Awareness of new and emerging technologies, creative technologies, maker spaces and other educational technologies, and their role within a modern library service.</w:t>
      </w:r>
    </w:p>
    <w:p w14:paraId="3E2A43F8" w14:textId="77777777" w:rsidR="00800037" w:rsidRPr="009E5D79" w:rsidRDefault="00800037" w:rsidP="00800037">
      <w:pPr>
        <w:pStyle w:val="li1"/>
        <w:numPr>
          <w:ilvl w:val="0"/>
          <w:numId w:val="23"/>
        </w:numPr>
        <w:divId w:val="168327957"/>
        <w:rPr>
          <w:rFonts w:asciiTheme="minorHAnsi" w:eastAsia="Times New Roman" w:hAnsiTheme="minorHAnsi"/>
          <w:sz w:val="22"/>
          <w:szCs w:val="22"/>
        </w:rPr>
      </w:pPr>
      <w:r w:rsidRPr="009E5D79">
        <w:rPr>
          <w:rStyle w:val="s1"/>
          <w:rFonts w:asciiTheme="minorHAnsi" w:eastAsia="Times New Roman" w:hAnsiTheme="minorHAnsi"/>
          <w:sz w:val="22"/>
          <w:szCs w:val="22"/>
        </w:rPr>
        <w:t>Demonstrated ability to plan, lead and manage significant strategic projects.</w:t>
      </w:r>
    </w:p>
    <w:p w14:paraId="767E4D5E" w14:textId="77777777" w:rsidR="00800037" w:rsidRPr="009E5D79" w:rsidRDefault="00800037" w:rsidP="00800037">
      <w:pPr>
        <w:pStyle w:val="li1"/>
        <w:numPr>
          <w:ilvl w:val="0"/>
          <w:numId w:val="23"/>
        </w:numPr>
        <w:divId w:val="168327957"/>
        <w:rPr>
          <w:rFonts w:asciiTheme="minorHAnsi" w:eastAsia="Times New Roman" w:hAnsiTheme="minorHAnsi"/>
          <w:sz w:val="22"/>
          <w:szCs w:val="22"/>
        </w:rPr>
      </w:pPr>
      <w:r w:rsidRPr="009E5D79">
        <w:rPr>
          <w:rStyle w:val="s1"/>
          <w:rFonts w:asciiTheme="minorHAnsi" w:eastAsia="Times New Roman" w:hAnsiTheme="minorHAnsi"/>
          <w:sz w:val="22"/>
          <w:szCs w:val="22"/>
        </w:rPr>
        <w:t>Experience delivering instruction or leading other public programmes and events.</w:t>
      </w:r>
    </w:p>
    <w:p w14:paraId="666B0BE7" w14:textId="77777777" w:rsidR="00800037" w:rsidRPr="009E5D79" w:rsidRDefault="00800037" w:rsidP="00800037">
      <w:pPr>
        <w:pStyle w:val="li1"/>
        <w:numPr>
          <w:ilvl w:val="0"/>
          <w:numId w:val="23"/>
        </w:numPr>
        <w:divId w:val="168327957"/>
        <w:rPr>
          <w:rFonts w:asciiTheme="minorHAnsi" w:eastAsia="Times New Roman" w:hAnsiTheme="minorHAnsi"/>
          <w:sz w:val="22"/>
          <w:szCs w:val="22"/>
        </w:rPr>
      </w:pPr>
      <w:r w:rsidRPr="009E5D79">
        <w:rPr>
          <w:rStyle w:val="s1"/>
          <w:rFonts w:asciiTheme="minorHAnsi" w:eastAsia="Times New Roman" w:hAnsiTheme="minorHAnsi"/>
          <w:sz w:val="22"/>
          <w:szCs w:val="22"/>
        </w:rPr>
        <w:t>Excellent interpersonal skills with a demonstrable ability to build and maintain effective, sustained working relationships with a range of diverse stakeholders.</w:t>
      </w:r>
    </w:p>
    <w:p w14:paraId="4F8ABBA5" w14:textId="77777777" w:rsidR="00B04A2E" w:rsidRPr="009E5D79" w:rsidRDefault="00800037" w:rsidP="00B04A2E">
      <w:pPr>
        <w:pStyle w:val="li1"/>
        <w:numPr>
          <w:ilvl w:val="0"/>
          <w:numId w:val="23"/>
        </w:numPr>
        <w:divId w:val="168327957"/>
        <w:rPr>
          <w:rStyle w:val="s1"/>
          <w:rFonts w:asciiTheme="minorHAnsi" w:eastAsia="Times New Roman" w:hAnsiTheme="minorHAnsi"/>
          <w:sz w:val="22"/>
          <w:szCs w:val="22"/>
        </w:rPr>
      </w:pPr>
      <w:r w:rsidRPr="009E5D79">
        <w:rPr>
          <w:rStyle w:val="s1"/>
          <w:rFonts w:asciiTheme="minorHAnsi" w:eastAsia="Times New Roman" w:hAnsiTheme="minorHAnsi"/>
          <w:sz w:val="22"/>
          <w:szCs w:val="22"/>
        </w:rPr>
        <w:t>Evidence of the skills required to effectively lead, manage and motivate staff and improve team performance through monitoring and provision of staff development opportunities.</w:t>
      </w:r>
    </w:p>
    <w:p w14:paraId="3D18E335" w14:textId="30DDFEF5" w:rsidR="00682AC3" w:rsidRPr="009E5D79" w:rsidRDefault="00682AC3" w:rsidP="00B04A2E">
      <w:pPr>
        <w:pStyle w:val="li1"/>
        <w:numPr>
          <w:ilvl w:val="0"/>
          <w:numId w:val="23"/>
        </w:numPr>
        <w:divId w:val="168327957"/>
        <w:rPr>
          <w:rFonts w:asciiTheme="minorHAnsi" w:eastAsia="Times New Roman" w:hAnsiTheme="minorHAnsi"/>
          <w:sz w:val="22"/>
          <w:szCs w:val="22"/>
        </w:rPr>
      </w:pPr>
      <w:r w:rsidRPr="009E5D79">
        <w:rPr>
          <w:rFonts w:asciiTheme="minorHAnsi" w:hAnsiTheme="minorHAnsi" w:cstheme="minorHAnsi"/>
          <w:sz w:val="22"/>
          <w:szCs w:val="22"/>
        </w:rPr>
        <w:t xml:space="preserve">Demonstrated ability to perform to a high standard in a busy </w:t>
      </w:r>
      <w:r w:rsidR="00EF6016" w:rsidRPr="009E5D79">
        <w:rPr>
          <w:rFonts w:asciiTheme="minorHAnsi" w:hAnsiTheme="minorHAnsi" w:cstheme="minorHAnsi"/>
          <w:sz w:val="22"/>
          <w:szCs w:val="22"/>
        </w:rPr>
        <w:t>and changing environment, including the ability to prioritise in line with changing needs and demand.</w:t>
      </w:r>
    </w:p>
    <w:p w14:paraId="4B61AC7F" w14:textId="59D80508" w:rsidR="6BFE086A" w:rsidRPr="009E5D79" w:rsidRDefault="00821DAE" w:rsidP="009E5D79">
      <w:pPr>
        <w:pStyle w:val="li1"/>
        <w:numPr>
          <w:ilvl w:val="0"/>
          <w:numId w:val="23"/>
        </w:numPr>
        <w:divId w:val="168327957"/>
        <w:rPr>
          <w:rFonts w:asciiTheme="minorHAnsi" w:eastAsia="Times New Roman" w:hAnsiTheme="minorHAnsi"/>
          <w:sz w:val="22"/>
          <w:szCs w:val="22"/>
        </w:rPr>
      </w:pPr>
      <w:r w:rsidRPr="009E5D79">
        <w:rPr>
          <w:rFonts w:asciiTheme="minorHAnsi" w:hAnsiTheme="minorHAnsi" w:cstheme="minorHAnsi"/>
          <w:sz w:val="22"/>
          <w:szCs w:val="22"/>
        </w:rPr>
        <w:t>Exceptional written and oral communication and presentation skills with a proven ability of using influencing and negotiation tactics to achieve desirable outcomes.</w:t>
      </w:r>
    </w:p>
    <w:p w14:paraId="2BB54D66" w14:textId="04A2AE48" w:rsidR="00157804" w:rsidRPr="00374E0F" w:rsidRDefault="000924E6" w:rsidP="16F8F221">
      <w:pPr>
        <w:shd w:val="clear" w:color="auto" w:fill="FFFFFF" w:themeFill="background1"/>
        <w:spacing w:before="120" w:beforeAutospacing="1" w:after="0" w:afterAutospacing="1" w:line="240" w:lineRule="auto"/>
        <w:rPr>
          <w:rFonts w:cstheme="minorHAnsi"/>
          <w:b/>
          <w:bCs/>
        </w:rPr>
      </w:pPr>
      <w:r w:rsidRPr="00374E0F">
        <w:rPr>
          <w:rFonts w:cstheme="minorHAnsi"/>
          <w:b/>
          <w:bCs/>
        </w:rPr>
        <w:lastRenderedPageBreak/>
        <w:t>Desirable Criteria</w:t>
      </w:r>
    </w:p>
    <w:p w14:paraId="76B39BF6" w14:textId="69334E6D" w:rsidR="00B04A2E" w:rsidRPr="00415DFE" w:rsidRDefault="00B25393" w:rsidP="00B04A2E">
      <w:pPr>
        <w:pStyle w:val="li1"/>
        <w:numPr>
          <w:ilvl w:val="0"/>
          <w:numId w:val="20"/>
        </w:numPr>
        <w:divId w:val="746415363"/>
        <w:rPr>
          <w:rFonts w:asciiTheme="minorHAnsi" w:eastAsia="Times New Roman" w:hAnsiTheme="minorHAnsi"/>
          <w:sz w:val="22"/>
          <w:szCs w:val="22"/>
        </w:rPr>
      </w:pPr>
      <w:r w:rsidRPr="00415DFE">
        <w:rPr>
          <w:rStyle w:val="apple-converted-space"/>
          <w:rFonts w:asciiTheme="minorHAnsi" w:eastAsia="Times New Roman" w:hAnsiTheme="minorHAnsi"/>
          <w:sz w:val="22"/>
          <w:szCs w:val="22"/>
        </w:rPr>
        <w:t>A</w:t>
      </w:r>
      <w:r w:rsidR="00B04A2E" w:rsidRPr="00415DFE">
        <w:rPr>
          <w:rStyle w:val="apple-converted-space"/>
          <w:rFonts w:asciiTheme="minorHAnsi" w:eastAsia="Times New Roman" w:hAnsiTheme="minorHAnsi"/>
          <w:sz w:val="22"/>
          <w:szCs w:val="22"/>
        </w:rPr>
        <w:t> </w:t>
      </w:r>
      <w:r w:rsidR="00B04A2E" w:rsidRPr="00415DFE">
        <w:rPr>
          <w:rStyle w:val="s1"/>
          <w:rFonts w:asciiTheme="minorHAnsi" w:eastAsia="Times New Roman" w:hAnsiTheme="minorHAnsi"/>
          <w:sz w:val="22"/>
          <w:szCs w:val="22"/>
        </w:rPr>
        <w:t>recognised qualification in Librarianship and Information Studies.</w:t>
      </w:r>
    </w:p>
    <w:p w14:paraId="6D778510" w14:textId="1E2F0EAE" w:rsidR="6BFE086A" w:rsidRPr="00415DFE" w:rsidRDefault="00B04A2E" w:rsidP="00F953F3">
      <w:pPr>
        <w:pStyle w:val="li1"/>
        <w:numPr>
          <w:ilvl w:val="0"/>
          <w:numId w:val="20"/>
        </w:numPr>
        <w:divId w:val="746415363"/>
        <w:rPr>
          <w:rStyle w:val="s1"/>
          <w:rFonts w:asciiTheme="minorHAnsi" w:eastAsia="Times New Roman" w:hAnsiTheme="minorHAnsi"/>
          <w:sz w:val="22"/>
          <w:szCs w:val="22"/>
        </w:rPr>
      </w:pPr>
      <w:r w:rsidRPr="00415DFE">
        <w:rPr>
          <w:rStyle w:val="s1"/>
          <w:rFonts w:asciiTheme="minorHAnsi" w:eastAsia="Times New Roman" w:hAnsiTheme="minorHAnsi"/>
          <w:sz w:val="22"/>
          <w:szCs w:val="22"/>
        </w:rPr>
        <w:t>Experience in designing and developing user-centred services in an academic setting.</w:t>
      </w:r>
    </w:p>
    <w:p w14:paraId="7B957B9D" w14:textId="77777777" w:rsidR="00F953F3" w:rsidRPr="00415DFE" w:rsidRDefault="00F953F3" w:rsidP="00F953F3">
      <w:pPr>
        <w:pStyle w:val="li1"/>
        <w:ind w:left="720"/>
        <w:divId w:val="746415363"/>
        <w:rPr>
          <w:rStyle w:val="s1"/>
          <w:rFonts w:asciiTheme="minorHAnsi" w:hAnsiTheme="minorHAnsi"/>
          <w:sz w:val="22"/>
          <w:szCs w:val="22"/>
        </w:rPr>
      </w:pPr>
    </w:p>
    <w:p w14:paraId="0964186F" w14:textId="77777777" w:rsidR="00F953F3" w:rsidRPr="00F953F3" w:rsidRDefault="00F953F3" w:rsidP="00F953F3">
      <w:pPr>
        <w:pStyle w:val="li1"/>
        <w:ind w:left="720"/>
        <w:divId w:val="746415363"/>
        <w:rPr>
          <w:rFonts w:eastAsia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5679"/>
      </w:tblGrid>
      <w:tr w:rsidR="00374E0F" w:rsidRPr="00374E0F" w14:paraId="15F7AFD1" w14:textId="77777777" w:rsidTr="260122B3">
        <w:trPr>
          <w:trHeight w:val="454"/>
        </w:trPr>
        <w:tc>
          <w:tcPr>
            <w:tcW w:w="3242" w:type="dxa"/>
            <w:vAlign w:val="center"/>
          </w:tcPr>
          <w:p w14:paraId="02CCE3DC" w14:textId="14D7EC22" w:rsidR="00F908E6" w:rsidRPr="00374E0F" w:rsidRDefault="00477667" w:rsidP="6F893743">
            <w:pPr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t xml:space="preserve">ULT </w:t>
            </w:r>
            <w:r w:rsidR="00221075" w:rsidRPr="00374E0F">
              <w:rPr>
                <w:rFonts w:cstheme="minorHAnsi"/>
                <w:b/>
                <w:bCs/>
              </w:rPr>
              <w:t>Approval date</w:t>
            </w:r>
          </w:p>
        </w:tc>
        <w:tc>
          <w:tcPr>
            <w:tcW w:w="5679" w:type="dxa"/>
            <w:vAlign w:val="center"/>
          </w:tcPr>
          <w:p w14:paraId="094E2540" w14:textId="165C4FCD" w:rsidR="00F908E6" w:rsidRPr="00305DCD" w:rsidRDefault="00305DCD" w:rsidP="6F893743">
            <w:pPr>
              <w:rPr>
                <w:rFonts w:cstheme="minorHAnsi"/>
              </w:rPr>
            </w:pPr>
            <w:r>
              <w:rPr>
                <w:rFonts w:cstheme="minorHAnsi"/>
              </w:rPr>
              <w:t>19/02/25, VP</w:t>
            </w:r>
            <w:r w:rsidR="004C4698">
              <w:rPr>
                <w:rFonts w:cstheme="minorHAnsi"/>
              </w:rPr>
              <w:t>L</w:t>
            </w:r>
            <w:r>
              <w:rPr>
                <w:rFonts w:cstheme="minorHAnsi"/>
              </w:rPr>
              <w:t>T</w:t>
            </w:r>
            <w:r w:rsidR="004C4698">
              <w:rPr>
                <w:rFonts w:cstheme="minorHAnsi"/>
              </w:rPr>
              <w:t xml:space="preserve"> 08</w:t>
            </w:r>
            <w:r w:rsidR="0062640B">
              <w:rPr>
                <w:rFonts w:cstheme="minorHAnsi"/>
              </w:rPr>
              <w:t>/2025</w:t>
            </w:r>
          </w:p>
        </w:tc>
      </w:tr>
      <w:tr w:rsidR="00221075" w:rsidRPr="00374E0F" w14:paraId="6BD88B2F" w14:textId="77777777" w:rsidTr="260122B3">
        <w:trPr>
          <w:trHeight w:val="454"/>
        </w:trPr>
        <w:tc>
          <w:tcPr>
            <w:tcW w:w="3242" w:type="dxa"/>
            <w:vAlign w:val="center"/>
          </w:tcPr>
          <w:p w14:paraId="682E6898" w14:textId="718901EA" w:rsidR="00221075" w:rsidRPr="00374E0F" w:rsidRDefault="00221075" w:rsidP="00221075">
            <w:pPr>
              <w:rPr>
                <w:rFonts w:cstheme="minorHAnsi"/>
                <w:b/>
                <w:bCs/>
              </w:rPr>
            </w:pPr>
            <w:r w:rsidRPr="00374E0F">
              <w:rPr>
                <w:rFonts w:cstheme="minorHAnsi"/>
                <w:b/>
                <w:bCs/>
              </w:rPr>
              <w:t xml:space="preserve"> Job Description last reviewed: </w:t>
            </w:r>
          </w:p>
        </w:tc>
        <w:tc>
          <w:tcPr>
            <w:tcW w:w="5679" w:type="dxa"/>
            <w:vAlign w:val="center"/>
          </w:tcPr>
          <w:p w14:paraId="576F81EF" w14:textId="03D2B673" w:rsidR="00221075" w:rsidRPr="002913C1" w:rsidRDefault="0090654A" w:rsidP="00221075">
            <w:pPr>
              <w:rPr>
                <w:rFonts w:cstheme="minorHAnsi"/>
              </w:rPr>
            </w:pPr>
            <w:r w:rsidRPr="002913C1">
              <w:rPr>
                <w:rFonts w:cstheme="minorHAnsi"/>
              </w:rPr>
              <w:t>February 2025</w:t>
            </w:r>
          </w:p>
        </w:tc>
      </w:tr>
    </w:tbl>
    <w:p w14:paraId="5A20ABCC" w14:textId="77777777" w:rsidR="00F908E6" w:rsidRPr="00374E0F" w:rsidRDefault="00F908E6" w:rsidP="00F908E6">
      <w:pPr>
        <w:rPr>
          <w:rFonts w:cstheme="minorHAnsi"/>
        </w:rPr>
      </w:pPr>
    </w:p>
    <w:p w14:paraId="326B9B9F" w14:textId="77777777" w:rsidR="00F908E6" w:rsidRPr="00374E0F" w:rsidRDefault="00F908E6" w:rsidP="00F908E6">
      <w:pPr>
        <w:rPr>
          <w:rFonts w:cstheme="minorHAnsi"/>
        </w:rPr>
      </w:pPr>
    </w:p>
    <w:sectPr w:rsidR="00F908E6" w:rsidRPr="00374E0F" w:rsidSect="005A630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1EF45" w14:textId="77777777" w:rsidR="00683C93" w:rsidRDefault="00683C93" w:rsidP="00FC541B">
      <w:pPr>
        <w:spacing w:after="0" w:line="240" w:lineRule="auto"/>
      </w:pPr>
      <w:r>
        <w:separator/>
      </w:r>
    </w:p>
  </w:endnote>
  <w:endnote w:type="continuationSeparator" w:id="0">
    <w:p w14:paraId="3192485F" w14:textId="77777777" w:rsidR="00683C93" w:rsidRDefault="00683C93" w:rsidP="00FC541B">
      <w:pPr>
        <w:spacing w:after="0" w:line="240" w:lineRule="auto"/>
      </w:pPr>
      <w:r>
        <w:continuationSeparator/>
      </w:r>
    </w:p>
  </w:endnote>
  <w:endnote w:type="continuationNotice" w:id="1">
    <w:p w14:paraId="1AD92426" w14:textId="77777777" w:rsidR="00683C93" w:rsidRDefault="00683C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ICTFontTextStyleBody">
    <w:altName w:val="Arial"/>
    <w:panose1 w:val="020B0604020202020204"/>
    <w:charset w:val="00"/>
    <w:family w:val="roman"/>
    <w:pitch w:val="default"/>
  </w:font>
  <w:font w:name=".AppleSystemUIFont">
    <w:altName w:val="Arial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175D" w14:textId="77777777" w:rsidR="00683C93" w:rsidRDefault="00683C93" w:rsidP="00FC541B">
      <w:pPr>
        <w:spacing w:after="0" w:line="240" w:lineRule="auto"/>
      </w:pPr>
      <w:r>
        <w:separator/>
      </w:r>
    </w:p>
  </w:footnote>
  <w:footnote w:type="continuationSeparator" w:id="0">
    <w:p w14:paraId="5C724129" w14:textId="77777777" w:rsidR="00683C93" w:rsidRDefault="00683C93" w:rsidP="00FC541B">
      <w:pPr>
        <w:spacing w:after="0" w:line="240" w:lineRule="auto"/>
      </w:pPr>
      <w:r>
        <w:continuationSeparator/>
      </w:r>
    </w:p>
  </w:footnote>
  <w:footnote w:type="continuationNotice" w:id="1">
    <w:p w14:paraId="35801E6A" w14:textId="77777777" w:rsidR="00683C93" w:rsidRDefault="00683C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FC52" w14:textId="7FAA80FA" w:rsidR="008E2341" w:rsidRDefault="008E2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1D6C"/>
    <w:multiLevelType w:val="multilevel"/>
    <w:tmpl w:val="FFCA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DF208F"/>
    <w:multiLevelType w:val="hybridMultilevel"/>
    <w:tmpl w:val="B212CD8A"/>
    <w:lvl w:ilvl="0" w:tplc="C4ACB764">
      <w:start w:val="1"/>
      <w:numFmt w:val="decimal"/>
      <w:lvlText w:val="%1."/>
      <w:lvlJc w:val="left"/>
      <w:pPr>
        <w:ind w:left="720" w:hanging="360"/>
      </w:pPr>
    </w:lvl>
    <w:lvl w:ilvl="1" w:tplc="E90E7850">
      <w:start w:val="1"/>
      <w:numFmt w:val="lowerLetter"/>
      <w:lvlText w:val="%2."/>
      <w:lvlJc w:val="left"/>
      <w:pPr>
        <w:ind w:left="1440" w:hanging="360"/>
      </w:pPr>
    </w:lvl>
    <w:lvl w:ilvl="2" w:tplc="15884496">
      <w:start w:val="1"/>
      <w:numFmt w:val="lowerRoman"/>
      <w:lvlText w:val="%3."/>
      <w:lvlJc w:val="right"/>
      <w:pPr>
        <w:ind w:left="2160" w:hanging="180"/>
      </w:pPr>
    </w:lvl>
    <w:lvl w:ilvl="3" w:tplc="7ECE2860">
      <w:start w:val="1"/>
      <w:numFmt w:val="decimal"/>
      <w:lvlText w:val="%4."/>
      <w:lvlJc w:val="left"/>
      <w:pPr>
        <w:ind w:left="2880" w:hanging="360"/>
      </w:pPr>
    </w:lvl>
    <w:lvl w:ilvl="4" w:tplc="5358B66E">
      <w:start w:val="1"/>
      <w:numFmt w:val="lowerLetter"/>
      <w:lvlText w:val="%5."/>
      <w:lvlJc w:val="left"/>
      <w:pPr>
        <w:ind w:left="3600" w:hanging="360"/>
      </w:pPr>
    </w:lvl>
    <w:lvl w:ilvl="5" w:tplc="3E94168E">
      <w:start w:val="1"/>
      <w:numFmt w:val="lowerRoman"/>
      <w:lvlText w:val="%6."/>
      <w:lvlJc w:val="right"/>
      <w:pPr>
        <w:ind w:left="4320" w:hanging="180"/>
      </w:pPr>
    </w:lvl>
    <w:lvl w:ilvl="6" w:tplc="AFAE45CC">
      <w:start w:val="1"/>
      <w:numFmt w:val="decimal"/>
      <w:lvlText w:val="%7."/>
      <w:lvlJc w:val="left"/>
      <w:pPr>
        <w:ind w:left="5040" w:hanging="360"/>
      </w:pPr>
    </w:lvl>
    <w:lvl w:ilvl="7" w:tplc="FEE093DC">
      <w:start w:val="1"/>
      <w:numFmt w:val="lowerLetter"/>
      <w:lvlText w:val="%8."/>
      <w:lvlJc w:val="left"/>
      <w:pPr>
        <w:ind w:left="5760" w:hanging="360"/>
      </w:pPr>
    </w:lvl>
    <w:lvl w:ilvl="8" w:tplc="E6D4D9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1583E"/>
    <w:multiLevelType w:val="hybridMultilevel"/>
    <w:tmpl w:val="F62EC9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97E34"/>
    <w:multiLevelType w:val="hybridMultilevel"/>
    <w:tmpl w:val="CEB0F35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D6FC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0768F4"/>
    <w:multiLevelType w:val="hybridMultilevel"/>
    <w:tmpl w:val="4CAAA8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01E40"/>
    <w:multiLevelType w:val="hybridMultilevel"/>
    <w:tmpl w:val="4E4E6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00B7C"/>
    <w:multiLevelType w:val="multilevel"/>
    <w:tmpl w:val="A2B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1E132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BC0D2B"/>
    <w:multiLevelType w:val="hybridMultilevel"/>
    <w:tmpl w:val="D0B42B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47CA6"/>
    <w:multiLevelType w:val="multilevel"/>
    <w:tmpl w:val="9662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E45436"/>
    <w:multiLevelType w:val="multilevel"/>
    <w:tmpl w:val="D22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772984"/>
    <w:multiLevelType w:val="hybridMultilevel"/>
    <w:tmpl w:val="BCD244D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C272FA9"/>
    <w:multiLevelType w:val="hybridMultilevel"/>
    <w:tmpl w:val="6C162610"/>
    <w:lvl w:ilvl="0" w:tplc="E1F645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06A56"/>
    <w:multiLevelType w:val="multilevel"/>
    <w:tmpl w:val="43A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B33AB7"/>
    <w:multiLevelType w:val="multilevel"/>
    <w:tmpl w:val="8B3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4C4ED3"/>
    <w:multiLevelType w:val="hybridMultilevel"/>
    <w:tmpl w:val="870EA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404A96"/>
    <w:multiLevelType w:val="hybridMultilevel"/>
    <w:tmpl w:val="5FB65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F3BE4"/>
    <w:multiLevelType w:val="hybridMultilevel"/>
    <w:tmpl w:val="96D84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A739F7"/>
    <w:multiLevelType w:val="multilevel"/>
    <w:tmpl w:val="FEA4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331724"/>
    <w:multiLevelType w:val="hybridMultilevel"/>
    <w:tmpl w:val="EE2836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0571C"/>
    <w:multiLevelType w:val="hybridMultilevel"/>
    <w:tmpl w:val="2EACE9F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CD24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7D6880"/>
    <w:multiLevelType w:val="hybridMultilevel"/>
    <w:tmpl w:val="8D86F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751607">
    <w:abstractNumId w:val="1"/>
  </w:num>
  <w:num w:numId="2" w16cid:durableId="481385283">
    <w:abstractNumId w:val="13"/>
  </w:num>
  <w:num w:numId="3" w16cid:durableId="684937388">
    <w:abstractNumId w:val="6"/>
  </w:num>
  <w:num w:numId="4" w16cid:durableId="991059082">
    <w:abstractNumId w:val="16"/>
  </w:num>
  <w:num w:numId="5" w16cid:durableId="1423718403">
    <w:abstractNumId w:val="19"/>
  </w:num>
  <w:num w:numId="6" w16cid:durableId="2126076095">
    <w:abstractNumId w:val="10"/>
  </w:num>
  <w:num w:numId="7" w16cid:durableId="324213860">
    <w:abstractNumId w:val="12"/>
  </w:num>
  <w:num w:numId="8" w16cid:durableId="598411316">
    <w:abstractNumId w:val="15"/>
  </w:num>
  <w:num w:numId="9" w16cid:durableId="198858698">
    <w:abstractNumId w:val="7"/>
  </w:num>
  <w:num w:numId="10" w16cid:durableId="91323379">
    <w:abstractNumId w:val="11"/>
  </w:num>
  <w:num w:numId="11" w16cid:durableId="1733698246">
    <w:abstractNumId w:val="21"/>
  </w:num>
  <w:num w:numId="12" w16cid:durableId="848956086">
    <w:abstractNumId w:val="18"/>
  </w:num>
  <w:num w:numId="13" w16cid:durableId="1575893486">
    <w:abstractNumId w:val="17"/>
  </w:num>
  <w:num w:numId="14" w16cid:durableId="2095004688">
    <w:abstractNumId w:val="23"/>
  </w:num>
  <w:num w:numId="15" w16cid:durableId="1845588948">
    <w:abstractNumId w:val="0"/>
  </w:num>
  <w:num w:numId="16" w16cid:durableId="1961496675">
    <w:abstractNumId w:val="14"/>
  </w:num>
  <w:num w:numId="17" w16cid:durableId="1228030667">
    <w:abstractNumId w:val="5"/>
  </w:num>
  <w:num w:numId="18" w16cid:durableId="350185808">
    <w:abstractNumId w:val="9"/>
  </w:num>
  <w:num w:numId="19" w16cid:durableId="1639797044">
    <w:abstractNumId w:val="2"/>
  </w:num>
  <w:num w:numId="20" w16cid:durableId="1668704383">
    <w:abstractNumId w:val="3"/>
  </w:num>
  <w:num w:numId="21" w16cid:durableId="325208975">
    <w:abstractNumId w:val="20"/>
  </w:num>
  <w:num w:numId="22" w16cid:durableId="1040322690">
    <w:abstractNumId w:val="8"/>
  </w:num>
  <w:num w:numId="23" w16cid:durableId="1275291301">
    <w:abstractNumId w:val="22"/>
  </w:num>
  <w:num w:numId="24" w16cid:durableId="1653411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E6"/>
    <w:rsid w:val="00025FAA"/>
    <w:rsid w:val="00041142"/>
    <w:rsid w:val="00045D38"/>
    <w:rsid w:val="0005464E"/>
    <w:rsid w:val="00055B6A"/>
    <w:rsid w:val="00055E26"/>
    <w:rsid w:val="00056414"/>
    <w:rsid w:val="000603EE"/>
    <w:rsid w:val="000613C9"/>
    <w:rsid w:val="000776E2"/>
    <w:rsid w:val="00077E81"/>
    <w:rsid w:val="00082164"/>
    <w:rsid w:val="000924E6"/>
    <w:rsid w:val="000A1D59"/>
    <w:rsid w:val="000A7951"/>
    <w:rsid w:val="000C298C"/>
    <w:rsid w:val="000D02DA"/>
    <w:rsid w:val="000D3BA4"/>
    <w:rsid w:val="000D6C87"/>
    <w:rsid w:val="000F7744"/>
    <w:rsid w:val="000F7F44"/>
    <w:rsid w:val="001374CC"/>
    <w:rsid w:val="00140900"/>
    <w:rsid w:val="00142563"/>
    <w:rsid w:val="00143AFE"/>
    <w:rsid w:val="00157804"/>
    <w:rsid w:val="001636FC"/>
    <w:rsid w:val="0017202A"/>
    <w:rsid w:val="00172034"/>
    <w:rsid w:val="001779A0"/>
    <w:rsid w:val="001836E0"/>
    <w:rsid w:val="00184BFD"/>
    <w:rsid w:val="00185609"/>
    <w:rsid w:val="00186ACB"/>
    <w:rsid w:val="001A36F2"/>
    <w:rsid w:val="001A5F31"/>
    <w:rsid w:val="001B1DE0"/>
    <w:rsid w:val="001B764C"/>
    <w:rsid w:val="001C0786"/>
    <w:rsid w:val="001C7D25"/>
    <w:rsid w:val="001D67FE"/>
    <w:rsid w:val="001E4312"/>
    <w:rsid w:val="001E50C3"/>
    <w:rsid w:val="001E7BFA"/>
    <w:rsid w:val="00204A96"/>
    <w:rsid w:val="0020599F"/>
    <w:rsid w:val="0021321A"/>
    <w:rsid w:val="00221075"/>
    <w:rsid w:val="00230447"/>
    <w:rsid w:val="002362D4"/>
    <w:rsid w:val="00237028"/>
    <w:rsid w:val="00240DA2"/>
    <w:rsid w:val="00240EBB"/>
    <w:rsid w:val="00253482"/>
    <w:rsid w:val="002724C6"/>
    <w:rsid w:val="0027592C"/>
    <w:rsid w:val="00283F4D"/>
    <w:rsid w:val="00285E3E"/>
    <w:rsid w:val="002913C1"/>
    <w:rsid w:val="00291DF8"/>
    <w:rsid w:val="002B516B"/>
    <w:rsid w:val="002C74A7"/>
    <w:rsid w:val="002D471B"/>
    <w:rsid w:val="002D4F8B"/>
    <w:rsid w:val="002F3CB6"/>
    <w:rsid w:val="00300A77"/>
    <w:rsid w:val="00304525"/>
    <w:rsid w:val="003048BE"/>
    <w:rsid w:val="00305DCD"/>
    <w:rsid w:val="00307515"/>
    <w:rsid w:val="00313655"/>
    <w:rsid w:val="00320711"/>
    <w:rsid w:val="00322E2F"/>
    <w:rsid w:val="003245B1"/>
    <w:rsid w:val="0032760C"/>
    <w:rsid w:val="00351150"/>
    <w:rsid w:val="00355F0A"/>
    <w:rsid w:val="00363878"/>
    <w:rsid w:val="00365482"/>
    <w:rsid w:val="003734FC"/>
    <w:rsid w:val="00374E0F"/>
    <w:rsid w:val="003758AE"/>
    <w:rsid w:val="003767FD"/>
    <w:rsid w:val="00380B98"/>
    <w:rsid w:val="003849FC"/>
    <w:rsid w:val="003878C5"/>
    <w:rsid w:val="00391A52"/>
    <w:rsid w:val="003937FB"/>
    <w:rsid w:val="003A7B8F"/>
    <w:rsid w:val="003C026F"/>
    <w:rsid w:val="003C109E"/>
    <w:rsid w:val="003C185F"/>
    <w:rsid w:val="003C3C68"/>
    <w:rsid w:val="003D6F71"/>
    <w:rsid w:val="003E247C"/>
    <w:rsid w:val="003E5CED"/>
    <w:rsid w:val="003F7EA5"/>
    <w:rsid w:val="004059C4"/>
    <w:rsid w:val="00410D5C"/>
    <w:rsid w:val="00415DFE"/>
    <w:rsid w:val="004165DF"/>
    <w:rsid w:val="00431DF8"/>
    <w:rsid w:val="004437CF"/>
    <w:rsid w:val="00443F9D"/>
    <w:rsid w:val="00447689"/>
    <w:rsid w:val="00456A2F"/>
    <w:rsid w:val="00463A97"/>
    <w:rsid w:val="00473131"/>
    <w:rsid w:val="00473B25"/>
    <w:rsid w:val="00477667"/>
    <w:rsid w:val="00484BA8"/>
    <w:rsid w:val="00491770"/>
    <w:rsid w:val="00492111"/>
    <w:rsid w:val="004B5295"/>
    <w:rsid w:val="004C4698"/>
    <w:rsid w:val="004C7065"/>
    <w:rsid w:val="004E2A1C"/>
    <w:rsid w:val="004E71B1"/>
    <w:rsid w:val="00501148"/>
    <w:rsid w:val="005011ED"/>
    <w:rsid w:val="00502723"/>
    <w:rsid w:val="00511A89"/>
    <w:rsid w:val="00515572"/>
    <w:rsid w:val="00531F76"/>
    <w:rsid w:val="005410F0"/>
    <w:rsid w:val="005546D4"/>
    <w:rsid w:val="00566B35"/>
    <w:rsid w:val="0056770C"/>
    <w:rsid w:val="005816B3"/>
    <w:rsid w:val="005908F7"/>
    <w:rsid w:val="005A48E8"/>
    <w:rsid w:val="005A6307"/>
    <w:rsid w:val="005A6AD1"/>
    <w:rsid w:val="005A7F4C"/>
    <w:rsid w:val="005B6232"/>
    <w:rsid w:val="005B755A"/>
    <w:rsid w:val="005D1D36"/>
    <w:rsid w:val="005E3DC3"/>
    <w:rsid w:val="005E6178"/>
    <w:rsid w:val="005F1007"/>
    <w:rsid w:val="00601FDE"/>
    <w:rsid w:val="0061350E"/>
    <w:rsid w:val="006216A2"/>
    <w:rsid w:val="0062640B"/>
    <w:rsid w:val="00652799"/>
    <w:rsid w:val="0065700E"/>
    <w:rsid w:val="00662701"/>
    <w:rsid w:val="00665811"/>
    <w:rsid w:val="00666C19"/>
    <w:rsid w:val="00666DE4"/>
    <w:rsid w:val="00667803"/>
    <w:rsid w:val="0068089F"/>
    <w:rsid w:val="00682AC3"/>
    <w:rsid w:val="00682FA6"/>
    <w:rsid w:val="00683C93"/>
    <w:rsid w:val="0068605D"/>
    <w:rsid w:val="006B1F79"/>
    <w:rsid w:val="006B4885"/>
    <w:rsid w:val="006C3302"/>
    <w:rsid w:val="006C3698"/>
    <w:rsid w:val="006C5AA7"/>
    <w:rsid w:val="006C777D"/>
    <w:rsid w:val="006D2B94"/>
    <w:rsid w:val="006D4A35"/>
    <w:rsid w:val="006E4BC4"/>
    <w:rsid w:val="006E7D1D"/>
    <w:rsid w:val="00713CE0"/>
    <w:rsid w:val="007142F3"/>
    <w:rsid w:val="00725022"/>
    <w:rsid w:val="00735245"/>
    <w:rsid w:val="00742F28"/>
    <w:rsid w:val="0074445E"/>
    <w:rsid w:val="00752A5A"/>
    <w:rsid w:val="00753D80"/>
    <w:rsid w:val="00754F8F"/>
    <w:rsid w:val="00761972"/>
    <w:rsid w:val="007803D9"/>
    <w:rsid w:val="00787621"/>
    <w:rsid w:val="00796F52"/>
    <w:rsid w:val="007A3993"/>
    <w:rsid w:val="007A4421"/>
    <w:rsid w:val="007B09CE"/>
    <w:rsid w:val="007C09D5"/>
    <w:rsid w:val="007C58D0"/>
    <w:rsid w:val="007D4ED7"/>
    <w:rsid w:val="007D6ECB"/>
    <w:rsid w:val="007D798D"/>
    <w:rsid w:val="007E7F79"/>
    <w:rsid w:val="00800037"/>
    <w:rsid w:val="00812D1D"/>
    <w:rsid w:val="00821C26"/>
    <w:rsid w:val="00821DAE"/>
    <w:rsid w:val="008324E9"/>
    <w:rsid w:val="00870E0A"/>
    <w:rsid w:val="00874798"/>
    <w:rsid w:val="00887A09"/>
    <w:rsid w:val="00893F18"/>
    <w:rsid w:val="008A28D6"/>
    <w:rsid w:val="008A4396"/>
    <w:rsid w:val="008A4708"/>
    <w:rsid w:val="008A4EB2"/>
    <w:rsid w:val="008A6B53"/>
    <w:rsid w:val="008C45DF"/>
    <w:rsid w:val="008C63E6"/>
    <w:rsid w:val="008D323A"/>
    <w:rsid w:val="008E2341"/>
    <w:rsid w:val="008E722F"/>
    <w:rsid w:val="008F0F84"/>
    <w:rsid w:val="00900568"/>
    <w:rsid w:val="0090654A"/>
    <w:rsid w:val="009134AB"/>
    <w:rsid w:val="0092018D"/>
    <w:rsid w:val="0093129B"/>
    <w:rsid w:val="009329D4"/>
    <w:rsid w:val="00940D3A"/>
    <w:rsid w:val="00940EE5"/>
    <w:rsid w:val="00950C70"/>
    <w:rsid w:val="009549A7"/>
    <w:rsid w:val="00957736"/>
    <w:rsid w:val="00962EAF"/>
    <w:rsid w:val="0096398A"/>
    <w:rsid w:val="00973DBB"/>
    <w:rsid w:val="0097760F"/>
    <w:rsid w:val="009872C0"/>
    <w:rsid w:val="009A7579"/>
    <w:rsid w:val="009C51B2"/>
    <w:rsid w:val="009D61E3"/>
    <w:rsid w:val="009E5D79"/>
    <w:rsid w:val="009F2BAE"/>
    <w:rsid w:val="009F7BD8"/>
    <w:rsid w:val="00A10CA3"/>
    <w:rsid w:val="00A12C09"/>
    <w:rsid w:val="00A16C0E"/>
    <w:rsid w:val="00A34AD4"/>
    <w:rsid w:val="00A355A2"/>
    <w:rsid w:val="00A53574"/>
    <w:rsid w:val="00A63381"/>
    <w:rsid w:val="00A6754A"/>
    <w:rsid w:val="00A76643"/>
    <w:rsid w:val="00A84185"/>
    <w:rsid w:val="00A85632"/>
    <w:rsid w:val="00A85F48"/>
    <w:rsid w:val="00A866E1"/>
    <w:rsid w:val="00A907BE"/>
    <w:rsid w:val="00AB02FC"/>
    <w:rsid w:val="00AB7114"/>
    <w:rsid w:val="00AC7FF1"/>
    <w:rsid w:val="00AE010D"/>
    <w:rsid w:val="00B0286F"/>
    <w:rsid w:val="00B04A2E"/>
    <w:rsid w:val="00B0780B"/>
    <w:rsid w:val="00B07F86"/>
    <w:rsid w:val="00B17F1E"/>
    <w:rsid w:val="00B22DCA"/>
    <w:rsid w:val="00B25393"/>
    <w:rsid w:val="00B3320F"/>
    <w:rsid w:val="00B36E81"/>
    <w:rsid w:val="00B478A9"/>
    <w:rsid w:val="00B6706F"/>
    <w:rsid w:val="00B705FB"/>
    <w:rsid w:val="00B71C40"/>
    <w:rsid w:val="00B71D0B"/>
    <w:rsid w:val="00B8210D"/>
    <w:rsid w:val="00B84B2F"/>
    <w:rsid w:val="00B84DC0"/>
    <w:rsid w:val="00B852F3"/>
    <w:rsid w:val="00B86743"/>
    <w:rsid w:val="00BA3966"/>
    <w:rsid w:val="00BB6E5F"/>
    <w:rsid w:val="00BC576C"/>
    <w:rsid w:val="00BD7CE6"/>
    <w:rsid w:val="00BE113B"/>
    <w:rsid w:val="00BE1232"/>
    <w:rsid w:val="00BF2496"/>
    <w:rsid w:val="00C00889"/>
    <w:rsid w:val="00C1156A"/>
    <w:rsid w:val="00C34AF9"/>
    <w:rsid w:val="00C37595"/>
    <w:rsid w:val="00C525A7"/>
    <w:rsid w:val="00C56BC1"/>
    <w:rsid w:val="00C61BBA"/>
    <w:rsid w:val="00C67602"/>
    <w:rsid w:val="00C7141F"/>
    <w:rsid w:val="00C7638E"/>
    <w:rsid w:val="00C81FEE"/>
    <w:rsid w:val="00C91D46"/>
    <w:rsid w:val="00CA53F7"/>
    <w:rsid w:val="00CB6429"/>
    <w:rsid w:val="00CC4BD2"/>
    <w:rsid w:val="00CC5258"/>
    <w:rsid w:val="00CC6255"/>
    <w:rsid w:val="00CD069F"/>
    <w:rsid w:val="00CE2679"/>
    <w:rsid w:val="00CF5726"/>
    <w:rsid w:val="00D0067F"/>
    <w:rsid w:val="00D02F4F"/>
    <w:rsid w:val="00D04301"/>
    <w:rsid w:val="00D221C2"/>
    <w:rsid w:val="00D3001D"/>
    <w:rsid w:val="00D453E0"/>
    <w:rsid w:val="00D60E99"/>
    <w:rsid w:val="00D621D9"/>
    <w:rsid w:val="00D646AA"/>
    <w:rsid w:val="00D750EB"/>
    <w:rsid w:val="00D91C75"/>
    <w:rsid w:val="00DC16B4"/>
    <w:rsid w:val="00DC606A"/>
    <w:rsid w:val="00DC6927"/>
    <w:rsid w:val="00DD21DE"/>
    <w:rsid w:val="00DD54A3"/>
    <w:rsid w:val="00DE7E8F"/>
    <w:rsid w:val="00DF7229"/>
    <w:rsid w:val="00DF7947"/>
    <w:rsid w:val="00E10FF3"/>
    <w:rsid w:val="00E11EA0"/>
    <w:rsid w:val="00E122E2"/>
    <w:rsid w:val="00E30B97"/>
    <w:rsid w:val="00E33A4D"/>
    <w:rsid w:val="00E47EFE"/>
    <w:rsid w:val="00E539F5"/>
    <w:rsid w:val="00E53E2D"/>
    <w:rsid w:val="00E84654"/>
    <w:rsid w:val="00EA1CD1"/>
    <w:rsid w:val="00EB0D2C"/>
    <w:rsid w:val="00EB2F7C"/>
    <w:rsid w:val="00EB5746"/>
    <w:rsid w:val="00EC06EF"/>
    <w:rsid w:val="00EC6C60"/>
    <w:rsid w:val="00ED4BC3"/>
    <w:rsid w:val="00EE28BB"/>
    <w:rsid w:val="00EE7948"/>
    <w:rsid w:val="00EF6016"/>
    <w:rsid w:val="00EF65A7"/>
    <w:rsid w:val="00EF7C4F"/>
    <w:rsid w:val="00F070FA"/>
    <w:rsid w:val="00F109BC"/>
    <w:rsid w:val="00F1296E"/>
    <w:rsid w:val="00F16AAC"/>
    <w:rsid w:val="00F215EC"/>
    <w:rsid w:val="00F22A18"/>
    <w:rsid w:val="00F22C29"/>
    <w:rsid w:val="00F22F8A"/>
    <w:rsid w:val="00F26EF6"/>
    <w:rsid w:val="00F4711A"/>
    <w:rsid w:val="00F53DFD"/>
    <w:rsid w:val="00F57775"/>
    <w:rsid w:val="00F716CE"/>
    <w:rsid w:val="00F804BD"/>
    <w:rsid w:val="00F82814"/>
    <w:rsid w:val="00F908E6"/>
    <w:rsid w:val="00F953F3"/>
    <w:rsid w:val="00F97CEA"/>
    <w:rsid w:val="00F97F8F"/>
    <w:rsid w:val="00FA0023"/>
    <w:rsid w:val="00FA14F1"/>
    <w:rsid w:val="00FA1F44"/>
    <w:rsid w:val="00FA298A"/>
    <w:rsid w:val="00FA3878"/>
    <w:rsid w:val="00FB65A2"/>
    <w:rsid w:val="00FC4B53"/>
    <w:rsid w:val="00FC541B"/>
    <w:rsid w:val="00FD5D78"/>
    <w:rsid w:val="00FD62B7"/>
    <w:rsid w:val="00FF48C0"/>
    <w:rsid w:val="00FF6FBE"/>
    <w:rsid w:val="01D63252"/>
    <w:rsid w:val="020D3CAE"/>
    <w:rsid w:val="02A61556"/>
    <w:rsid w:val="03808DF3"/>
    <w:rsid w:val="0E0CA7EC"/>
    <w:rsid w:val="107692D1"/>
    <w:rsid w:val="1456C349"/>
    <w:rsid w:val="1599A1ED"/>
    <w:rsid w:val="167B5298"/>
    <w:rsid w:val="16F8F221"/>
    <w:rsid w:val="17A2ED4E"/>
    <w:rsid w:val="1B902977"/>
    <w:rsid w:val="2300B802"/>
    <w:rsid w:val="247CC785"/>
    <w:rsid w:val="260122B3"/>
    <w:rsid w:val="29217856"/>
    <w:rsid w:val="2AF55AFB"/>
    <w:rsid w:val="2B18BE45"/>
    <w:rsid w:val="2CC4849B"/>
    <w:rsid w:val="320CC724"/>
    <w:rsid w:val="32584F0E"/>
    <w:rsid w:val="3403A8F0"/>
    <w:rsid w:val="39D5B704"/>
    <w:rsid w:val="3A86D4A1"/>
    <w:rsid w:val="3AA6D944"/>
    <w:rsid w:val="3CA5C03D"/>
    <w:rsid w:val="3D4968D8"/>
    <w:rsid w:val="3DDBCF26"/>
    <w:rsid w:val="45756B89"/>
    <w:rsid w:val="45A4F9BC"/>
    <w:rsid w:val="47176B02"/>
    <w:rsid w:val="587E7272"/>
    <w:rsid w:val="58B62EB6"/>
    <w:rsid w:val="5D806A16"/>
    <w:rsid w:val="5E98A494"/>
    <w:rsid w:val="61BB3E26"/>
    <w:rsid w:val="62066047"/>
    <w:rsid w:val="64ABBCB4"/>
    <w:rsid w:val="66BF2109"/>
    <w:rsid w:val="67B45AED"/>
    <w:rsid w:val="688C3276"/>
    <w:rsid w:val="6A5521A2"/>
    <w:rsid w:val="6BFE086A"/>
    <w:rsid w:val="6C724196"/>
    <w:rsid w:val="6E4A3BE7"/>
    <w:rsid w:val="6E606C8E"/>
    <w:rsid w:val="6F893743"/>
    <w:rsid w:val="6FFE05B5"/>
    <w:rsid w:val="7AB8750C"/>
    <w:rsid w:val="7AF1EF76"/>
    <w:rsid w:val="7BFB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F7B3C"/>
  <w15:chartTrackingRefBased/>
  <w15:docId w15:val="{1E3F69D6-16D5-4691-8F2B-B4747104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8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908E6"/>
  </w:style>
  <w:style w:type="character" w:customStyle="1" w:styleId="Heading1Char">
    <w:name w:val="Heading 1 Char"/>
    <w:basedOn w:val="DefaultParagraphFont"/>
    <w:link w:val="Heading1"/>
    <w:uiPriority w:val="9"/>
    <w:rsid w:val="00F908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rsid w:val="00F908E6"/>
    <w:rPr>
      <w:color w:val="0000FF"/>
      <w:u w:val="single"/>
    </w:rPr>
  </w:style>
  <w:style w:type="paragraph" w:styleId="NormalWeb">
    <w:name w:val="Normal (Web)"/>
    <w:basedOn w:val="Normal"/>
    <w:uiPriority w:val="99"/>
    <w:rsid w:val="00F908E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1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41B"/>
  </w:style>
  <w:style w:type="paragraph" w:styleId="Footer">
    <w:name w:val="footer"/>
    <w:basedOn w:val="Normal"/>
    <w:link w:val="Foot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41B"/>
  </w:style>
  <w:style w:type="paragraph" w:styleId="ListParagraph">
    <w:name w:val="List Paragraph"/>
    <w:basedOn w:val="Normal"/>
    <w:uiPriority w:val="34"/>
    <w:qFormat/>
    <w:rsid w:val="00940EE5"/>
    <w:pPr>
      <w:ind w:left="720"/>
      <w:contextualSpacing/>
    </w:pPr>
  </w:style>
  <w:style w:type="character" w:customStyle="1" w:styleId="eop">
    <w:name w:val="eop"/>
    <w:basedOn w:val="DefaultParagraphFont"/>
    <w:rsid w:val="00F22A18"/>
  </w:style>
  <w:style w:type="paragraph" w:customStyle="1" w:styleId="paragraph">
    <w:name w:val="paragraph"/>
    <w:basedOn w:val="Normal"/>
    <w:rsid w:val="00713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54F8F"/>
    <w:pPr>
      <w:spacing w:after="0" w:line="240" w:lineRule="auto"/>
    </w:pPr>
  </w:style>
  <w:style w:type="character" w:customStyle="1" w:styleId="contextualspellingandgrammarerror">
    <w:name w:val="contextualspellingandgrammarerror"/>
    <w:basedOn w:val="DefaultParagraphFont"/>
    <w:rsid w:val="00F16AAC"/>
  </w:style>
  <w:style w:type="paragraph" w:customStyle="1" w:styleId="Default">
    <w:name w:val="Default"/>
    <w:rsid w:val="004C70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FC4B5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7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947"/>
    <w:rPr>
      <w:b/>
      <w:bCs/>
      <w:sz w:val="20"/>
      <w:szCs w:val="20"/>
    </w:rPr>
  </w:style>
  <w:style w:type="character" w:customStyle="1" w:styleId="s1">
    <w:name w:val="s1"/>
    <w:basedOn w:val="DefaultParagraphFont"/>
    <w:rsid w:val="0020599F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20599F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val="en-IE" w:eastAsia="en-GB"/>
    </w:rPr>
  </w:style>
  <w:style w:type="character" w:customStyle="1" w:styleId="apple-converted-space">
    <w:name w:val="apple-converted-space"/>
    <w:basedOn w:val="DefaultParagraphFont"/>
    <w:rsid w:val="00B04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cc.ie/en/president/strategy2028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D7EC546682341B6BBB933BBB26BE6" ma:contentTypeVersion="21" ma:contentTypeDescription="Create a new document." ma:contentTypeScope="" ma:versionID="8197a1102b495e904c9631c6dc1de859">
  <xsd:schema xmlns:xsd="http://www.w3.org/2001/XMLSchema" xmlns:xs="http://www.w3.org/2001/XMLSchema" xmlns:p="http://schemas.microsoft.com/office/2006/metadata/properties" xmlns:ns2="2f28691c-5894-4c0d-bca3-d72f3fde654a" xmlns:ns3="2804c522-f121-4b65-b9ac-4fd17e6923da" targetNamespace="http://schemas.microsoft.com/office/2006/metadata/properties" ma:root="true" ma:fieldsID="44cf2871858ffcd1078f40bd20cb4882" ns2:_="" ns3:_="">
    <xsd:import namespace="2f28691c-5894-4c0d-bca3-d72f3fde654a"/>
    <xsd:import namespace="2804c522-f121-4b65-b9ac-4fd17e692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Topics" minOccurs="0"/>
                <xsd:element ref="ns2:Focus" minOccurs="0"/>
                <xsd:element ref="ns2:Projec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8691c-5894-4c0d-bca3-d72f3fde6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internalName="Description0">
      <xsd:simpleType>
        <xsd:restriction base="dms:Text">
          <xsd:maxLength value="255"/>
        </xsd:restriction>
      </xsd:simpleType>
    </xsd:element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s" ma:index="25" nillable="true" ma:displayName="Topics" ma:format="Dropdown" ma:internalName="Topics">
      <xsd:simpleType>
        <xsd:restriction base="dms:Text">
          <xsd:maxLength value="255"/>
        </xsd:restriction>
      </xsd:simpleType>
    </xsd:element>
    <xsd:element name="Focus" ma:index="26" nillable="true" ma:displayName="Focus" ma:format="Dropdown" ma:internalName="Focus">
      <xsd:simpleType>
        <xsd:union memberTypes="dms:Text">
          <xsd:simpleType>
            <xsd:restriction base="dms:Choice">
              <xsd:enumeration value="Strategic"/>
              <xsd:enumeration value="Operational"/>
              <xsd:enumeration value="Other"/>
            </xsd:restriction>
          </xsd:simpleType>
        </xsd:union>
      </xsd:simpleType>
    </xsd:element>
    <xsd:element name="Projects" ma:index="27" nillable="true" ma:displayName="Projects Discussed" ma:format="Dropdown" ma:internalName="Pro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ebsite"/>
                        <xsd:enumeration value="SharePoint"/>
                        <xsd:enumeration value="Staffing"/>
                        <xsd:enumeration value="Events"/>
                        <xsd:enumeration value="Infrastructure - Physical"/>
                        <xsd:enumeration value="CORA"/>
                        <xsd:enumeration value="OPW"/>
                        <xsd:enumeration value="Collections"/>
                        <xsd:enumeration value="Policy"/>
                        <xsd:enumeration value="Digital Transformation"/>
                        <xsd:enumeration value="Quality Assurance"/>
                        <xsd:enumeration value="SC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4c522-f121-4b65-b9ac-4fd17e692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42d4dcc-be1d-44b0-91b0-edfd62ad93d6}" ma:internalName="TaxCatchAll" ma:showField="CatchAllData" ma:web="2804c522-f121-4b65-b9ac-4fd17e692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04c522-f121-4b65-b9ac-4fd17e6923da">
      <UserInfo>
        <DisplayName/>
        <AccountId xsi:nil="true"/>
        <AccountType/>
      </UserInfo>
    </SharedWithUsers>
    <lcf76f155ced4ddcb4097134ff3c332f xmlns="2f28691c-5894-4c0d-bca3-d72f3fde654a">
      <Terms xmlns="http://schemas.microsoft.com/office/infopath/2007/PartnerControls"/>
    </lcf76f155ced4ddcb4097134ff3c332f>
    <Description0 xmlns="2f28691c-5894-4c0d-bca3-d72f3fde654a" xsi:nil="true"/>
    <TaxCatchAll xmlns="2804c522-f121-4b65-b9ac-4fd17e6923da" xsi:nil="true"/>
    <Topics xmlns="2f28691c-5894-4c0d-bca3-d72f3fde654a" xsi:nil="true"/>
    <Focus xmlns="2f28691c-5894-4c0d-bca3-d72f3fde654a" xsi:nil="true"/>
    <Projects xmlns="2f28691c-5894-4c0d-bca3-d72f3fde65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319C3B-DD4F-465C-A308-5D3F006C410A}"/>
</file>

<file path=customXml/itemProps2.xml><?xml version="1.0" encoding="utf-8"?>
<ds:datastoreItem xmlns:ds="http://schemas.openxmlformats.org/officeDocument/2006/customXml" ds:itemID="{839F6976-F6C9-47CF-AB1B-564000AD0E23}">
  <ds:schemaRefs>
    <ds:schemaRef ds:uri="http://schemas.microsoft.com/office/2006/metadata/properties"/>
    <ds:schemaRef ds:uri="http://www.w3.org/2000/xmlns/"/>
    <ds:schemaRef ds:uri="2804c522-f121-4b65-b9ac-4fd17e6923da"/>
    <ds:schemaRef ds:uri="http://www.w3.org/2001/XMLSchema-instance"/>
    <ds:schemaRef ds:uri="2f28691c-5894-4c0d-bca3-d72f3fde654a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35DDC0-9485-4147-A388-446317DDA1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The University of Newcastle</Company>
  <LinksUpToDate>false</LinksUpToDate>
  <CharactersWithSpaces>8227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Fratus</dc:creator>
  <cp:keywords>Position Description</cp:keywords>
  <dc:description/>
  <cp:lastModifiedBy>Alan Carbery</cp:lastModifiedBy>
  <cp:revision>6</cp:revision>
  <cp:lastPrinted>2023-12-21T11:13:00Z</cp:lastPrinted>
  <dcterms:created xsi:type="dcterms:W3CDTF">2025-02-23T12:53:00Z</dcterms:created>
  <dcterms:modified xsi:type="dcterms:W3CDTF">2025-02-23T12:58:00Z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0x010100EE6D7EC546682341B6BBB933BBB26BE6</vt:lpwstr>
  </property>
  <property fmtid="{D5CDD505-2E9C-101B-9397-08002B2CF9AE}" pid="3" name="TaxKeyword">
    <vt:lpwstr>52;#Position Description|f81b9acf-bb9a-4631-b6ea-8f5f77cb37c9</vt:lpwstr>
  </property>
  <property fmtid="{D5CDD505-2E9C-101B-9397-08002B2CF9AE}" pid="4" name="AuthorIds_UIVersion_20480">
    <vt:lpwstr>13</vt:lpwstr>
  </property>
  <property fmtid="{D5CDD505-2E9C-101B-9397-08002B2CF9AE}" pid="5" name="AuthorIds_UIVersion_512">
    <vt:lpwstr>13</vt:lpwstr>
  </property>
  <property fmtid="{D5CDD505-2E9C-101B-9397-08002B2CF9AE}" pid="6" name="AuthorIds_UIVersion_1024">
    <vt:lpwstr>13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