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C7EBA" w14:textId="30F893EA" w:rsidR="10202A33" w:rsidRDefault="10202A33" w:rsidP="67F19CAC">
      <w:pPr>
        <w:jc w:val="both"/>
        <w:rPr>
          <w:b/>
          <w:bCs/>
          <w:sz w:val="36"/>
          <w:szCs w:val="36"/>
        </w:rPr>
      </w:pPr>
    </w:p>
    <w:p w14:paraId="6DC6B086" w14:textId="77777777" w:rsidR="0050687B" w:rsidRPr="003052A9" w:rsidRDefault="0050687B" w:rsidP="0050687B">
      <w:pPr>
        <w:jc w:val="center"/>
        <w:rPr>
          <w:b/>
          <w:sz w:val="32"/>
          <w:szCs w:val="32"/>
        </w:rPr>
      </w:pPr>
      <w:r w:rsidRPr="003052A9">
        <w:rPr>
          <w:noProof/>
          <w:lang w:eastAsia="en-GB"/>
        </w:rPr>
        <w:drawing>
          <wp:anchor distT="0" distB="0" distL="114300" distR="114300" simplePos="0" relativeHeight="251658241" behindDoc="0" locked="0" layoutInCell="1" allowOverlap="1" wp14:anchorId="7C8BEA17" wp14:editId="1EA065F3">
            <wp:simplePos x="0" y="0"/>
            <wp:positionH relativeFrom="column">
              <wp:posOffset>-428625</wp:posOffset>
            </wp:positionH>
            <wp:positionV relativeFrom="paragraph">
              <wp:posOffset>-600075</wp:posOffset>
            </wp:positionV>
            <wp:extent cx="2323878" cy="514800"/>
            <wp:effectExtent l="0" t="0" r="0" b="0"/>
            <wp:wrapNone/>
            <wp:docPr id="3" name="Picture 3" descr="C:\Users\westkev\AppData\Local\Microsoft\Windows\Temporary Internet Files\Content.Outlook\Y1OZ0BEL\UWL+Career University_CMY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estkev\AppData\Local\Microsoft\Windows\Temporary Internet Files\Content.Outlook\Y1OZ0BEL\UWL+Career University_CMYK (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3878" cy="51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52A9">
        <w:rPr>
          <w:b/>
          <w:sz w:val="36"/>
          <w:szCs w:val="36"/>
        </w:rPr>
        <w:t>Job Description</w:t>
      </w:r>
    </w:p>
    <w:tbl>
      <w:tblPr>
        <w:tblStyle w:val="TableGrid"/>
        <w:tblW w:w="10490" w:type="dxa"/>
        <w:tblInd w:w="-601" w:type="dxa"/>
        <w:tblLook w:val="04A0" w:firstRow="1" w:lastRow="0" w:firstColumn="1" w:lastColumn="0" w:noHBand="0" w:noVBand="1"/>
      </w:tblPr>
      <w:tblGrid>
        <w:gridCol w:w="3001"/>
        <w:gridCol w:w="7489"/>
      </w:tblGrid>
      <w:tr w:rsidR="0050687B" w:rsidRPr="003052A9" w14:paraId="0820E914" w14:textId="77777777" w:rsidTr="4CBC664A">
        <w:tc>
          <w:tcPr>
            <w:tcW w:w="3001" w:type="dxa"/>
            <w:tcBorders>
              <w:top w:val="single" w:sz="12" w:space="0" w:color="auto"/>
              <w:left w:val="single" w:sz="12" w:space="0" w:color="auto"/>
              <w:bottom w:val="single" w:sz="6" w:space="0" w:color="auto"/>
              <w:right w:val="single" w:sz="6" w:space="0" w:color="auto"/>
            </w:tcBorders>
            <w:shd w:val="clear" w:color="auto" w:fill="F2F2F2" w:themeFill="background1" w:themeFillShade="F2"/>
          </w:tcPr>
          <w:p w14:paraId="7A6F0195" w14:textId="77777777" w:rsidR="0050687B" w:rsidRPr="003052A9" w:rsidRDefault="0050687B" w:rsidP="00387C91">
            <w:pPr>
              <w:rPr>
                <w:b/>
                <w:sz w:val="24"/>
                <w:szCs w:val="24"/>
              </w:rPr>
            </w:pPr>
            <w:r w:rsidRPr="003052A9">
              <w:rPr>
                <w:b/>
                <w:sz w:val="24"/>
                <w:szCs w:val="24"/>
              </w:rPr>
              <w:t xml:space="preserve">Job title  </w:t>
            </w:r>
          </w:p>
        </w:tc>
        <w:tc>
          <w:tcPr>
            <w:tcW w:w="7489" w:type="dxa"/>
            <w:tcBorders>
              <w:top w:val="single" w:sz="12" w:space="0" w:color="auto"/>
              <w:left w:val="single" w:sz="6" w:space="0" w:color="auto"/>
              <w:bottom w:val="single" w:sz="6" w:space="0" w:color="auto"/>
              <w:right w:val="single" w:sz="12" w:space="0" w:color="auto"/>
            </w:tcBorders>
          </w:tcPr>
          <w:p w14:paraId="0F9CA98B" w14:textId="26B3D6F1" w:rsidR="0050687B" w:rsidRPr="003052A9" w:rsidRDefault="00D25497" w:rsidP="00387C91">
            <w:pPr>
              <w:rPr>
                <w:sz w:val="24"/>
                <w:szCs w:val="24"/>
              </w:rPr>
            </w:pPr>
            <w:r w:rsidRPr="003052A9">
              <w:rPr>
                <w:sz w:val="24"/>
                <w:szCs w:val="24"/>
              </w:rPr>
              <w:t>Archivist</w:t>
            </w:r>
            <w:r w:rsidR="0050687B" w:rsidRPr="003052A9">
              <w:rPr>
                <w:sz w:val="24"/>
                <w:szCs w:val="24"/>
              </w:rPr>
              <w:t xml:space="preserve"> </w:t>
            </w:r>
          </w:p>
        </w:tc>
      </w:tr>
      <w:tr w:rsidR="0050687B" w:rsidRPr="003052A9" w14:paraId="09AF1A00" w14:textId="77777777" w:rsidTr="4CBC664A">
        <w:tc>
          <w:tcPr>
            <w:tcW w:w="3001" w:type="dxa"/>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719A64DA" w14:textId="77777777" w:rsidR="0050687B" w:rsidRPr="003052A9" w:rsidRDefault="0050687B" w:rsidP="00387C91">
            <w:pPr>
              <w:rPr>
                <w:b/>
                <w:sz w:val="24"/>
                <w:szCs w:val="24"/>
              </w:rPr>
            </w:pPr>
            <w:r w:rsidRPr="003052A9">
              <w:rPr>
                <w:b/>
                <w:sz w:val="24"/>
                <w:szCs w:val="24"/>
              </w:rPr>
              <w:t xml:space="preserve">School / department </w:t>
            </w:r>
          </w:p>
        </w:tc>
        <w:tc>
          <w:tcPr>
            <w:tcW w:w="7489" w:type="dxa"/>
            <w:tcBorders>
              <w:top w:val="single" w:sz="6" w:space="0" w:color="auto"/>
              <w:left w:val="single" w:sz="6" w:space="0" w:color="auto"/>
              <w:bottom w:val="single" w:sz="6" w:space="0" w:color="auto"/>
              <w:right w:val="single" w:sz="12" w:space="0" w:color="auto"/>
            </w:tcBorders>
          </w:tcPr>
          <w:p w14:paraId="4B1BEF10" w14:textId="77777777" w:rsidR="0050687B" w:rsidRPr="003052A9" w:rsidRDefault="0050687B" w:rsidP="00387C91">
            <w:pPr>
              <w:rPr>
                <w:sz w:val="24"/>
                <w:szCs w:val="24"/>
              </w:rPr>
            </w:pPr>
            <w:r w:rsidRPr="003052A9">
              <w:rPr>
                <w:sz w:val="24"/>
                <w:szCs w:val="24"/>
              </w:rPr>
              <w:t xml:space="preserve">Library Services </w:t>
            </w:r>
          </w:p>
        </w:tc>
      </w:tr>
      <w:tr w:rsidR="0050687B" w:rsidRPr="003052A9" w14:paraId="4406C4BC" w14:textId="77777777" w:rsidTr="4CBC664A">
        <w:tc>
          <w:tcPr>
            <w:tcW w:w="3001" w:type="dxa"/>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1D8515AB" w14:textId="77777777" w:rsidR="0050687B" w:rsidRPr="003052A9" w:rsidRDefault="0050687B" w:rsidP="00387C91">
            <w:pPr>
              <w:rPr>
                <w:b/>
                <w:sz w:val="24"/>
                <w:szCs w:val="24"/>
              </w:rPr>
            </w:pPr>
            <w:r w:rsidRPr="003052A9">
              <w:rPr>
                <w:b/>
                <w:sz w:val="24"/>
                <w:szCs w:val="24"/>
              </w:rPr>
              <w:t>Grade</w:t>
            </w:r>
          </w:p>
        </w:tc>
        <w:tc>
          <w:tcPr>
            <w:tcW w:w="7489" w:type="dxa"/>
            <w:tcBorders>
              <w:top w:val="single" w:sz="6" w:space="0" w:color="auto"/>
              <w:left w:val="single" w:sz="6" w:space="0" w:color="auto"/>
              <w:bottom w:val="single" w:sz="6" w:space="0" w:color="auto"/>
              <w:right w:val="single" w:sz="12" w:space="0" w:color="auto"/>
            </w:tcBorders>
          </w:tcPr>
          <w:p w14:paraId="159D0648" w14:textId="072EACDE" w:rsidR="0050687B" w:rsidRPr="003052A9" w:rsidRDefault="00B12AD2" w:rsidP="00387C91">
            <w:pPr>
              <w:rPr>
                <w:sz w:val="24"/>
                <w:szCs w:val="24"/>
              </w:rPr>
            </w:pPr>
            <w:r w:rsidRPr="003052A9">
              <w:rPr>
                <w:sz w:val="24"/>
                <w:szCs w:val="24"/>
              </w:rPr>
              <w:t>5</w:t>
            </w:r>
          </w:p>
        </w:tc>
      </w:tr>
      <w:tr w:rsidR="0050687B" w:rsidRPr="003052A9" w14:paraId="3FC819B1" w14:textId="77777777" w:rsidTr="4CBC664A">
        <w:tc>
          <w:tcPr>
            <w:tcW w:w="3001" w:type="dxa"/>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52B62C33" w14:textId="77777777" w:rsidR="0050687B" w:rsidRPr="003052A9" w:rsidRDefault="0050687B" w:rsidP="00387C91">
            <w:pPr>
              <w:rPr>
                <w:b/>
                <w:sz w:val="24"/>
                <w:szCs w:val="24"/>
              </w:rPr>
            </w:pPr>
            <w:r w:rsidRPr="003052A9">
              <w:rPr>
                <w:b/>
                <w:sz w:val="24"/>
                <w:szCs w:val="24"/>
              </w:rPr>
              <w:t xml:space="preserve">Line manager </w:t>
            </w:r>
          </w:p>
        </w:tc>
        <w:tc>
          <w:tcPr>
            <w:tcW w:w="7489" w:type="dxa"/>
            <w:tcBorders>
              <w:top w:val="single" w:sz="6" w:space="0" w:color="auto"/>
              <w:left w:val="single" w:sz="6" w:space="0" w:color="auto"/>
              <w:bottom w:val="single" w:sz="6" w:space="0" w:color="auto"/>
              <w:right w:val="single" w:sz="12" w:space="0" w:color="auto"/>
            </w:tcBorders>
          </w:tcPr>
          <w:p w14:paraId="31CA7A71" w14:textId="77777777" w:rsidR="0050687B" w:rsidRPr="003052A9" w:rsidRDefault="0050687B" w:rsidP="00387C91">
            <w:pPr>
              <w:rPr>
                <w:sz w:val="24"/>
                <w:szCs w:val="24"/>
              </w:rPr>
            </w:pPr>
            <w:r w:rsidRPr="003052A9">
              <w:rPr>
                <w:sz w:val="24"/>
                <w:szCs w:val="24"/>
              </w:rPr>
              <w:t>Head of Academic Support</w:t>
            </w:r>
          </w:p>
        </w:tc>
      </w:tr>
      <w:tr w:rsidR="0050687B" w:rsidRPr="003052A9" w14:paraId="0F3EDEE3" w14:textId="77777777" w:rsidTr="4CBC664A">
        <w:tc>
          <w:tcPr>
            <w:tcW w:w="3001" w:type="dxa"/>
            <w:tcBorders>
              <w:top w:val="single" w:sz="6" w:space="0" w:color="auto"/>
              <w:left w:val="single" w:sz="12" w:space="0" w:color="auto"/>
              <w:bottom w:val="single" w:sz="12" w:space="0" w:color="auto"/>
              <w:right w:val="single" w:sz="6" w:space="0" w:color="auto"/>
            </w:tcBorders>
            <w:shd w:val="clear" w:color="auto" w:fill="F2F2F2" w:themeFill="background1" w:themeFillShade="F2"/>
          </w:tcPr>
          <w:p w14:paraId="7A8E7091" w14:textId="77777777" w:rsidR="0050687B" w:rsidRPr="003052A9" w:rsidRDefault="0050687B" w:rsidP="00387C91">
            <w:pPr>
              <w:rPr>
                <w:b/>
                <w:sz w:val="24"/>
                <w:szCs w:val="24"/>
              </w:rPr>
            </w:pPr>
            <w:r w:rsidRPr="003052A9">
              <w:rPr>
                <w:b/>
                <w:sz w:val="24"/>
                <w:szCs w:val="24"/>
              </w:rPr>
              <w:t>Responsible for</w:t>
            </w:r>
          </w:p>
        </w:tc>
        <w:tc>
          <w:tcPr>
            <w:tcW w:w="7489" w:type="dxa"/>
            <w:tcBorders>
              <w:top w:val="single" w:sz="6" w:space="0" w:color="auto"/>
              <w:left w:val="single" w:sz="6" w:space="0" w:color="auto"/>
              <w:bottom w:val="single" w:sz="12" w:space="0" w:color="auto"/>
              <w:right w:val="single" w:sz="12" w:space="0" w:color="auto"/>
            </w:tcBorders>
          </w:tcPr>
          <w:p w14:paraId="45815FA4" w14:textId="5947CE01" w:rsidR="0050687B" w:rsidRPr="003052A9" w:rsidRDefault="0058015C" w:rsidP="00387C91">
            <w:pPr>
              <w:rPr>
                <w:sz w:val="24"/>
                <w:szCs w:val="24"/>
              </w:rPr>
            </w:pPr>
            <w:r w:rsidRPr="003052A9">
              <w:rPr>
                <w:sz w:val="24"/>
                <w:szCs w:val="24"/>
              </w:rPr>
              <w:t>n/a</w:t>
            </w:r>
          </w:p>
        </w:tc>
      </w:tr>
      <w:tr w:rsidR="0050687B" w:rsidRPr="003052A9" w14:paraId="70368578" w14:textId="77777777" w:rsidTr="4CBC664A">
        <w:tc>
          <w:tcPr>
            <w:tcW w:w="10490" w:type="dxa"/>
            <w:gridSpan w:val="2"/>
            <w:tcBorders>
              <w:top w:val="single" w:sz="12" w:space="0" w:color="auto"/>
              <w:left w:val="nil"/>
              <w:bottom w:val="single" w:sz="12" w:space="0" w:color="auto"/>
              <w:right w:val="nil"/>
            </w:tcBorders>
          </w:tcPr>
          <w:p w14:paraId="79F968CD" w14:textId="77777777" w:rsidR="0050687B" w:rsidRPr="003052A9" w:rsidRDefault="0050687B" w:rsidP="00387C91">
            <w:pPr>
              <w:rPr>
                <w:sz w:val="24"/>
                <w:szCs w:val="24"/>
              </w:rPr>
            </w:pPr>
          </w:p>
        </w:tc>
      </w:tr>
      <w:tr w:rsidR="0050687B" w:rsidRPr="003052A9" w14:paraId="214FA6A8" w14:textId="77777777" w:rsidTr="4CBC664A">
        <w:tc>
          <w:tcPr>
            <w:tcW w:w="10490" w:type="dxa"/>
            <w:gridSpan w:val="2"/>
            <w:tcBorders>
              <w:top w:val="single" w:sz="12" w:space="0" w:color="auto"/>
              <w:left w:val="single" w:sz="12" w:space="0" w:color="auto"/>
              <w:bottom w:val="single" w:sz="6" w:space="0" w:color="auto"/>
              <w:right w:val="single" w:sz="12" w:space="0" w:color="auto"/>
            </w:tcBorders>
            <w:shd w:val="clear" w:color="auto" w:fill="F2F2F2" w:themeFill="background1" w:themeFillShade="F2"/>
          </w:tcPr>
          <w:p w14:paraId="76AB3651" w14:textId="77777777" w:rsidR="0050687B" w:rsidRPr="003052A9" w:rsidRDefault="0050687B" w:rsidP="00387C91">
            <w:pPr>
              <w:rPr>
                <w:b/>
                <w:sz w:val="24"/>
                <w:szCs w:val="24"/>
              </w:rPr>
            </w:pPr>
            <w:r w:rsidRPr="003052A9">
              <w:rPr>
                <w:b/>
                <w:sz w:val="24"/>
                <w:szCs w:val="24"/>
              </w:rPr>
              <w:t>Main purpose of the job</w:t>
            </w:r>
          </w:p>
        </w:tc>
      </w:tr>
      <w:tr w:rsidR="0050687B" w:rsidRPr="003052A9" w14:paraId="37169D81" w14:textId="77777777" w:rsidTr="4CBC664A">
        <w:tc>
          <w:tcPr>
            <w:tcW w:w="10490" w:type="dxa"/>
            <w:gridSpan w:val="2"/>
            <w:tcBorders>
              <w:top w:val="single" w:sz="6" w:space="0" w:color="auto"/>
              <w:left w:val="single" w:sz="12" w:space="0" w:color="auto"/>
              <w:bottom w:val="single" w:sz="12" w:space="0" w:color="auto"/>
              <w:right w:val="single" w:sz="12" w:space="0" w:color="auto"/>
            </w:tcBorders>
          </w:tcPr>
          <w:p w14:paraId="07B93DCC" w14:textId="77777777" w:rsidR="0050687B" w:rsidRPr="003052A9" w:rsidRDefault="0050687B" w:rsidP="00387C91">
            <w:pPr>
              <w:ind w:left="360"/>
              <w:contextualSpacing/>
              <w:rPr>
                <w:rFonts w:eastAsia="Times New Roman" w:cs="Arial"/>
                <w:bCs/>
                <w:sz w:val="24"/>
                <w:szCs w:val="24"/>
              </w:rPr>
            </w:pPr>
          </w:p>
          <w:p w14:paraId="514F0701" w14:textId="6E572C01" w:rsidR="0083556E" w:rsidRPr="003052A9" w:rsidRDefault="2ADA7855" w:rsidP="3324BB20">
            <w:pPr>
              <w:contextualSpacing/>
              <w:rPr>
                <w:rFonts w:eastAsia="Times New Roman" w:cs="Arial"/>
                <w:sz w:val="24"/>
                <w:szCs w:val="24"/>
              </w:rPr>
            </w:pPr>
            <w:r w:rsidRPr="67F19CAC">
              <w:rPr>
                <w:rFonts w:eastAsia="Times New Roman" w:cs="Arial"/>
                <w:sz w:val="24"/>
                <w:szCs w:val="24"/>
              </w:rPr>
              <w:t>The post holder manages UWL’s Archives</w:t>
            </w:r>
            <w:r w:rsidR="0083556E" w:rsidRPr="003052A9">
              <w:rPr>
                <w:rFonts w:eastAsia="Times New Roman" w:cs="Arial"/>
                <w:sz w:val="24"/>
                <w:szCs w:val="24"/>
              </w:rPr>
              <w:t>, including the Heathrow Archive and Ruskin College Archive through key tasks including cataloguing, assessing preservation needs,</w:t>
            </w:r>
            <w:r w:rsidR="00285F1A">
              <w:rPr>
                <w:rFonts w:eastAsia="Times New Roman" w:cs="Arial"/>
                <w:sz w:val="24"/>
                <w:szCs w:val="24"/>
              </w:rPr>
              <w:t xml:space="preserve"> </w:t>
            </w:r>
            <w:r w:rsidR="0083556E" w:rsidRPr="003052A9">
              <w:rPr>
                <w:rFonts w:eastAsia="Times New Roman" w:cs="Arial"/>
                <w:sz w:val="24"/>
                <w:szCs w:val="24"/>
              </w:rPr>
              <w:t xml:space="preserve">outreach, integration into teaching and research </w:t>
            </w:r>
            <w:r w:rsidR="0058015C" w:rsidRPr="003052A9">
              <w:rPr>
                <w:rFonts w:eastAsia="Times New Roman" w:cs="Arial"/>
                <w:sz w:val="24"/>
                <w:szCs w:val="24"/>
              </w:rPr>
              <w:t>and manag</w:t>
            </w:r>
            <w:r w:rsidR="00F534F2" w:rsidRPr="003052A9">
              <w:rPr>
                <w:rFonts w:eastAsia="Times New Roman" w:cs="Arial"/>
                <w:sz w:val="24"/>
                <w:szCs w:val="24"/>
              </w:rPr>
              <w:t>ing</w:t>
            </w:r>
            <w:r w:rsidR="0058015C" w:rsidRPr="003052A9">
              <w:rPr>
                <w:rFonts w:eastAsia="Times New Roman" w:cs="Arial"/>
                <w:sz w:val="24"/>
                <w:szCs w:val="24"/>
              </w:rPr>
              <w:t xml:space="preserve"> the </w:t>
            </w:r>
            <w:r w:rsidR="71746AF5" w:rsidRPr="67F19CAC">
              <w:rPr>
                <w:rFonts w:eastAsia="Times New Roman" w:cs="Arial"/>
                <w:sz w:val="24"/>
                <w:szCs w:val="24"/>
              </w:rPr>
              <w:t>Archives</w:t>
            </w:r>
            <w:r w:rsidR="0058015C" w:rsidRPr="003052A9">
              <w:rPr>
                <w:rFonts w:eastAsia="Times New Roman" w:cs="Arial"/>
                <w:sz w:val="24"/>
                <w:szCs w:val="24"/>
              </w:rPr>
              <w:t xml:space="preserve"> enquiry service.</w:t>
            </w:r>
          </w:p>
          <w:p w14:paraId="796E81FF" w14:textId="7A038FEE" w:rsidR="3324BB20" w:rsidRPr="003052A9" w:rsidRDefault="3324BB20" w:rsidP="3324BB20">
            <w:pPr>
              <w:contextualSpacing/>
              <w:rPr>
                <w:rFonts w:eastAsia="Times New Roman" w:cs="Arial"/>
                <w:sz w:val="24"/>
                <w:szCs w:val="24"/>
              </w:rPr>
            </w:pPr>
          </w:p>
          <w:p w14:paraId="5FCCA114" w14:textId="25DC08ED" w:rsidR="0083556E" w:rsidRPr="003052A9" w:rsidRDefault="0083556E" w:rsidP="3324BB20">
            <w:pPr>
              <w:contextualSpacing/>
              <w:rPr>
                <w:rFonts w:eastAsia="Times New Roman" w:cs="Arial"/>
                <w:sz w:val="24"/>
                <w:szCs w:val="24"/>
              </w:rPr>
            </w:pPr>
            <w:r w:rsidRPr="003052A9">
              <w:rPr>
                <w:rFonts w:eastAsia="Times New Roman" w:cs="Arial"/>
                <w:sz w:val="24"/>
                <w:szCs w:val="24"/>
              </w:rPr>
              <w:t xml:space="preserve">The post holder </w:t>
            </w:r>
            <w:r w:rsidR="2ADA7855" w:rsidRPr="67F19CAC">
              <w:rPr>
                <w:rFonts w:eastAsia="Times New Roman" w:cs="Arial"/>
                <w:sz w:val="24"/>
                <w:szCs w:val="24"/>
              </w:rPr>
              <w:t>also leads</w:t>
            </w:r>
            <w:r w:rsidRPr="003052A9">
              <w:rPr>
                <w:rFonts w:eastAsia="Times New Roman" w:cs="Arial"/>
                <w:sz w:val="24"/>
                <w:szCs w:val="24"/>
              </w:rPr>
              <w:t xml:space="preserve"> in the identification of future su</w:t>
            </w:r>
            <w:r w:rsidR="008E3A8C" w:rsidRPr="003052A9">
              <w:rPr>
                <w:rFonts w:eastAsia="Times New Roman" w:cs="Arial"/>
                <w:sz w:val="24"/>
                <w:szCs w:val="24"/>
              </w:rPr>
              <w:t xml:space="preserve">itable archives that fit </w:t>
            </w:r>
            <w:r w:rsidRPr="003052A9">
              <w:rPr>
                <w:rFonts w:eastAsia="Times New Roman" w:cs="Arial"/>
                <w:sz w:val="24"/>
                <w:szCs w:val="24"/>
              </w:rPr>
              <w:t>with the University’s Strategy.</w:t>
            </w:r>
          </w:p>
          <w:p w14:paraId="3AAA6CA4" w14:textId="77777777" w:rsidR="0050687B" w:rsidRPr="003052A9" w:rsidRDefault="0050687B" w:rsidP="00387C91">
            <w:pPr>
              <w:contextualSpacing/>
              <w:rPr>
                <w:rFonts w:eastAsia="Times New Roman" w:cs="Arial"/>
                <w:bCs/>
                <w:sz w:val="24"/>
                <w:szCs w:val="24"/>
              </w:rPr>
            </w:pPr>
          </w:p>
        </w:tc>
      </w:tr>
      <w:tr w:rsidR="0050687B" w:rsidRPr="003052A9" w14:paraId="51CCCC45" w14:textId="77777777" w:rsidTr="4CBC664A">
        <w:tc>
          <w:tcPr>
            <w:tcW w:w="10490" w:type="dxa"/>
            <w:gridSpan w:val="2"/>
            <w:tcBorders>
              <w:top w:val="single" w:sz="12" w:space="0" w:color="auto"/>
              <w:left w:val="nil"/>
              <w:bottom w:val="single" w:sz="12" w:space="0" w:color="auto"/>
              <w:right w:val="nil"/>
            </w:tcBorders>
          </w:tcPr>
          <w:p w14:paraId="79A5341A" w14:textId="77777777" w:rsidR="0050687B" w:rsidRPr="003052A9" w:rsidRDefault="0050687B" w:rsidP="00387C91">
            <w:pPr>
              <w:rPr>
                <w:sz w:val="24"/>
                <w:szCs w:val="24"/>
              </w:rPr>
            </w:pPr>
          </w:p>
        </w:tc>
      </w:tr>
      <w:tr w:rsidR="0050687B" w:rsidRPr="003052A9" w14:paraId="04FEA821" w14:textId="77777777" w:rsidTr="4CBC664A">
        <w:tc>
          <w:tcPr>
            <w:tcW w:w="10490" w:type="dxa"/>
            <w:gridSpan w:val="2"/>
            <w:tcBorders>
              <w:top w:val="single" w:sz="12" w:space="0" w:color="auto"/>
              <w:left w:val="single" w:sz="12" w:space="0" w:color="auto"/>
              <w:bottom w:val="single" w:sz="6" w:space="0" w:color="auto"/>
              <w:right w:val="single" w:sz="12" w:space="0" w:color="auto"/>
            </w:tcBorders>
            <w:shd w:val="clear" w:color="auto" w:fill="F2F2F2" w:themeFill="background1" w:themeFillShade="F2"/>
          </w:tcPr>
          <w:p w14:paraId="38C5529A" w14:textId="77777777" w:rsidR="0050687B" w:rsidRPr="003052A9" w:rsidRDefault="0050687B" w:rsidP="00387C91">
            <w:pPr>
              <w:rPr>
                <w:b/>
                <w:sz w:val="24"/>
                <w:szCs w:val="24"/>
              </w:rPr>
            </w:pPr>
            <w:r w:rsidRPr="003052A9">
              <w:rPr>
                <w:b/>
                <w:sz w:val="24"/>
                <w:szCs w:val="24"/>
              </w:rPr>
              <w:t>Key areas of responsibility</w:t>
            </w:r>
          </w:p>
        </w:tc>
      </w:tr>
      <w:tr w:rsidR="0050687B" w:rsidRPr="003052A9" w14:paraId="73B84E7D" w14:textId="77777777" w:rsidTr="4CBC664A">
        <w:tc>
          <w:tcPr>
            <w:tcW w:w="10490" w:type="dxa"/>
            <w:gridSpan w:val="2"/>
            <w:tcBorders>
              <w:top w:val="single" w:sz="6" w:space="0" w:color="auto"/>
              <w:left w:val="single" w:sz="12" w:space="0" w:color="auto"/>
              <w:bottom w:val="single" w:sz="12" w:space="0" w:color="auto"/>
              <w:right w:val="single" w:sz="12" w:space="0" w:color="auto"/>
            </w:tcBorders>
          </w:tcPr>
          <w:p w14:paraId="70465857" w14:textId="77777777" w:rsidR="007B442E" w:rsidRPr="003052A9" w:rsidRDefault="007B442E" w:rsidP="00A373FE">
            <w:pPr>
              <w:spacing w:line="360" w:lineRule="auto"/>
              <w:rPr>
                <w:rFonts w:eastAsia="Times New Roman" w:cs="Times New Roman"/>
                <w:b/>
                <w:bCs/>
                <w:sz w:val="24"/>
                <w:szCs w:val="24"/>
              </w:rPr>
            </w:pPr>
          </w:p>
          <w:p w14:paraId="6FF3F09C" w14:textId="711114C6" w:rsidR="3324BB20" w:rsidRPr="003052A9" w:rsidRDefault="33E90B3C" w:rsidP="00A373FE">
            <w:pPr>
              <w:pStyle w:val="ListParagraph"/>
              <w:numPr>
                <w:ilvl w:val="0"/>
                <w:numId w:val="4"/>
              </w:numPr>
              <w:spacing w:line="360" w:lineRule="auto"/>
              <w:rPr>
                <w:rFonts w:eastAsia="Times New Roman" w:cs="Times New Roman"/>
                <w:sz w:val="24"/>
                <w:szCs w:val="24"/>
              </w:rPr>
            </w:pPr>
            <w:r w:rsidRPr="4CBC664A">
              <w:rPr>
                <w:rFonts w:eastAsia="Times New Roman" w:cs="Times New Roman"/>
                <w:sz w:val="24"/>
                <w:szCs w:val="24"/>
              </w:rPr>
              <w:t xml:space="preserve">Inventory and </w:t>
            </w:r>
            <w:r w:rsidR="3324BB20" w:rsidRPr="4CBC664A">
              <w:rPr>
                <w:rFonts w:eastAsia="Times New Roman" w:cs="Times New Roman"/>
                <w:sz w:val="24"/>
                <w:szCs w:val="24"/>
              </w:rPr>
              <w:t xml:space="preserve">catalogue items to current archival standards to ensure items are </w:t>
            </w:r>
            <w:r w:rsidRPr="4CBC664A">
              <w:rPr>
                <w:rFonts w:eastAsia="Times New Roman" w:cs="Times New Roman"/>
                <w:sz w:val="24"/>
                <w:szCs w:val="24"/>
              </w:rPr>
              <w:t xml:space="preserve">discoverable and </w:t>
            </w:r>
            <w:r w:rsidR="3324BB20" w:rsidRPr="4CBC664A">
              <w:rPr>
                <w:rFonts w:eastAsia="Times New Roman" w:cs="Times New Roman"/>
                <w:sz w:val="24"/>
                <w:szCs w:val="24"/>
              </w:rPr>
              <w:t xml:space="preserve">accessible to students, researchers and the </w:t>
            </w:r>
            <w:proofErr w:type="gramStart"/>
            <w:r w:rsidR="3324BB20" w:rsidRPr="4CBC664A">
              <w:rPr>
                <w:rFonts w:eastAsia="Times New Roman" w:cs="Times New Roman"/>
                <w:sz w:val="24"/>
                <w:szCs w:val="24"/>
              </w:rPr>
              <w:t>general public</w:t>
            </w:r>
            <w:proofErr w:type="gramEnd"/>
            <w:r w:rsidR="3324BB20" w:rsidRPr="4CBC664A">
              <w:rPr>
                <w:rFonts w:eastAsia="Times New Roman" w:cs="Times New Roman"/>
                <w:sz w:val="24"/>
                <w:szCs w:val="24"/>
              </w:rPr>
              <w:t>.</w:t>
            </w:r>
          </w:p>
          <w:p w14:paraId="648F6DAE" w14:textId="7070E912" w:rsidR="3324BB20" w:rsidRPr="003052A9" w:rsidRDefault="3324BB20" w:rsidP="00A373FE">
            <w:pPr>
              <w:pStyle w:val="ListParagraph"/>
              <w:numPr>
                <w:ilvl w:val="0"/>
                <w:numId w:val="4"/>
              </w:numPr>
              <w:spacing w:line="360" w:lineRule="auto"/>
              <w:rPr>
                <w:rFonts w:eastAsia="Times New Roman" w:cs="Times New Roman"/>
                <w:sz w:val="24"/>
                <w:szCs w:val="24"/>
              </w:rPr>
            </w:pPr>
            <w:r w:rsidRPr="003052A9">
              <w:rPr>
                <w:rFonts w:eastAsia="Times New Roman" w:cs="Times New Roman"/>
                <w:sz w:val="24"/>
                <w:szCs w:val="24"/>
              </w:rPr>
              <w:t xml:space="preserve">Assess the preservation needs of physical and digital </w:t>
            </w:r>
            <w:r w:rsidR="33E90B3C" w:rsidRPr="67F19CAC">
              <w:rPr>
                <w:rFonts w:eastAsia="Times New Roman" w:cs="Times New Roman"/>
                <w:sz w:val="24"/>
                <w:szCs w:val="24"/>
              </w:rPr>
              <w:t xml:space="preserve">archival </w:t>
            </w:r>
            <w:r w:rsidRPr="003052A9">
              <w:rPr>
                <w:rFonts w:eastAsia="Times New Roman" w:cs="Times New Roman"/>
                <w:sz w:val="24"/>
                <w:szCs w:val="24"/>
              </w:rPr>
              <w:t>items and where required, arrange specialist conservation work.</w:t>
            </w:r>
          </w:p>
          <w:p w14:paraId="73EC5183" w14:textId="7E9115C5" w:rsidR="3324BB20" w:rsidRPr="003052A9" w:rsidRDefault="3324BB20" w:rsidP="00A373FE">
            <w:pPr>
              <w:pStyle w:val="ListParagraph"/>
              <w:numPr>
                <w:ilvl w:val="0"/>
                <w:numId w:val="4"/>
              </w:numPr>
              <w:spacing w:line="360" w:lineRule="auto"/>
              <w:rPr>
                <w:rFonts w:eastAsia="Times New Roman" w:cs="Times New Roman"/>
                <w:sz w:val="24"/>
                <w:szCs w:val="24"/>
              </w:rPr>
            </w:pPr>
            <w:r w:rsidRPr="594D8D21">
              <w:rPr>
                <w:rFonts w:eastAsia="Times New Roman" w:cs="Times New Roman"/>
                <w:sz w:val="24"/>
                <w:szCs w:val="24"/>
              </w:rPr>
              <w:t xml:space="preserve">Carry out research into the history of material within the archives to aid supporting </w:t>
            </w:r>
            <w:r w:rsidR="33E90B3C" w:rsidRPr="594D8D21">
              <w:rPr>
                <w:rFonts w:eastAsia="Times New Roman" w:cs="Times New Roman"/>
                <w:sz w:val="24"/>
                <w:szCs w:val="24"/>
              </w:rPr>
              <w:t>researchers’</w:t>
            </w:r>
            <w:r w:rsidRPr="594D8D21">
              <w:rPr>
                <w:rFonts w:eastAsia="Times New Roman" w:cs="Times New Roman"/>
                <w:sz w:val="24"/>
                <w:szCs w:val="24"/>
              </w:rPr>
              <w:t xml:space="preserve"> enquiries and </w:t>
            </w:r>
            <w:r w:rsidR="33E90B3C" w:rsidRPr="594D8D21">
              <w:rPr>
                <w:rFonts w:eastAsia="Times New Roman" w:cs="Times New Roman"/>
                <w:sz w:val="24"/>
                <w:szCs w:val="24"/>
              </w:rPr>
              <w:t xml:space="preserve">facilitate </w:t>
            </w:r>
            <w:r w:rsidRPr="594D8D21">
              <w:rPr>
                <w:rFonts w:eastAsia="Times New Roman" w:cs="Times New Roman"/>
                <w:sz w:val="24"/>
                <w:szCs w:val="24"/>
              </w:rPr>
              <w:t xml:space="preserve">promotion of </w:t>
            </w:r>
            <w:r w:rsidR="33E90B3C" w:rsidRPr="594D8D21">
              <w:rPr>
                <w:rFonts w:eastAsia="Times New Roman" w:cs="Times New Roman"/>
                <w:sz w:val="24"/>
                <w:szCs w:val="24"/>
              </w:rPr>
              <w:t>Archives</w:t>
            </w:r>
            <w:r w:rsidRPr="594D8D21">
              <w:rPr>
                <w:rFonts w:eastAsia="Times New Roman" w:cs="Times New Roman"/>
                <w:sz w:val="24"/>
                <w:szCs w:val="24"/>
              </w:rPr>
              <w:t>.</w:t>
            </w:r>
          </w:p>
          <w:p w14:paraId="69F82EE0" w14:textId="78E9A9A3" w:rsidR="3324BB20" w:rsidRPr="003052A9" w:rsidRDefault="3324BB20" w:rsidP="00A373FE">
            <w:pPr>
              <w:pStyle w:val="ListParagraph"/>
              <w:numPr>
                <w:ilvl w:val="0"/>
                <w:numId w:val="4"/>
              </w:numPr>
              <w:spacing w:line="360" w:lineRule="auto"/>
              <w:rPr>
                <w:rFonts w:eastAsia="Times New Roman" w:cs="Times New Roman"/>
                <w:sz w:val="24"/>
                <w:szCs w:val="24"/>
              </w:rPr>
            </w:pPr>
            <w:r w:rsidRPr="003052A9">
              <w:rPr>
                <w:rFonts w:eastAsia="Times New Roman" w:cs="Times New Roman"/>
                <w:sz w:val="24"/>
                <w:szCs w:val="24"/>
              </w:rPr>
              <w:t>Manage storage of items within the archives</w:t>
            </w:r>
            <w:r w:rsidR="33E90B3C" w:rsidRPr="67F19CAC">
              <w:rPr>
                <w:rFonts w:eastAsia="Times New Roman" w:cs="Times New Roman"/>
                <w:sz w:val="24"/>
                <w:szCs w:val="24"/>
              </w:rPr>
              <w:t>,</w:t>
            </w:r>
            <w:r w:rsidRPr="003052A9">
              <w:rPr>
                <w:rFonts w:eastAsia="Times New Roman" w:cs="Times New Roman"/>
                <w:sz w:val="24"/>
                <w:szCs w:val="24"/>
              </w:rPr>
              <w:t xml:space="preserve"> including consideration of environmental conditions, security and risk management.</w:t>
            </w:r>
          </w:p>
          <w:p w14:paraId="18B5D699" w14:textId="502994CD" w:rsidR="76F47815" w:rsidRPr="003052A9" w:rsidRDefault="76F47815" w:rsidP="00A373FE">
            <w:pPr>
              <w:pStyle w:val="ListParagraph"/>
              <w:numPr>
                <w:ilvl w:val="0"/>
                <w:numId w:val="4"/>
              </w:numPr>
              <w:spacing w:line="360" w:lineRule="auto"/>
              <w:rPr>
                <w:rFonts w:eastAsia="Times New Roman" w:cs="Times New Roman"/>
                <w:sz w:val="24"/>
                <w:szCs w:val="24"/>
              </w:rPr>
            </w:pPr>
            <w:r w:rsidRPr="4E7869FC">
              <w:rPr>
                <w:rFonts w:eastAsia="Times New Roman" w:cs="Times New Roman"/>
                <w:sz w:val="24"/>
                <w:szCs w:val="24"/>
              </w:rPr>
              <w:t xml:space="preserve">Lead on </w:t>
            </w:r>
            <w:r w:rsidR="549C86DA" w:rsidRPr="4E7869FC">
              <w:rPr>
                <w:rFonts w:eastAsia="Times New Roman" w:cs="Times New Roman"/>
                <w:sz w:val="24"/>
                <w:szCs w:val="24"/>
              </w:rPr>
              <w:t>identification of new</w:t>
            </w:r>
            <w:r w:rsidRPr="4E7869FC">
              <w:rPr>
                <w:rFonts w:eastAsia="Times New Roman" w:cs="Times New Roman"/>
                <w:sz w:val="24"/>
                <w:szCs w:val="24"/>
              </w:rPr>
              <w:t xml:space="preserve"> material for future inclusion </w:t>
            </w:r>
            <w:r w:rsidR="549C86DA" w:rsidRPr="4E7869FC">
              <w:rPr>
                <w:rFonts w:eastAsia="Times New Roman" w:cs="Times New Roman"/>
                <w:sz w:val="24"/>
                <w:szCs w:val="24"/>
              </w:rPr>
              <w:t>in</w:t>
            </w:r>
            <w:r w:rsidRPr="4E7869FC">
              <w:rPr>
                <w:rFonts w:eastAsia="Times New Roman" w:cs="Times New Roman"/>
                <w:sz w:val="24"/>
                <w:szCs w:val="24"/>
              </w:rPr>
              <w:t xml:space="preserve"> the archives and assess potential donations for relevance and suitability. </w:t>
            </w:r>
            <w:r w:rsidR="549C86DA" w:rsidRPr="4E7869FC">
              <w:rPr>
                <w:rFonts w:eastAsia="Times New Roman" w:cs="Times New Roman"/>
                <w:sz w:val="24"/>
                <w:szCs w:val="24"/>
              </w:rPr>
              <w:t>This includes, supported by colleagues,</w:t>
            </w:r>
            <w:r w:rsidRPr="4E7869FC">
              <w:rPr>
                <w:rFonts w:eastAsia="Times New Roman" w:cs="Times New Roman"/>
                <w:sz w:val="24"/>
                <w:szCs w:val="24"/>
              </w:rPr>
              <w:t xml:space="preserve"> </w:t>
            </w:r>
            <w:r w:rsidR="002C5344" w:rsidRPr="4E7869FC">
              <w:rPr>
                <w:rFonts w:eastAsia="Times New Roman" w:cs="Times New Roman"/>
                <w:sz w:val="24"/>
                <w:szCs w:val="24"/>
              </w:rPr>
              <w:t>negotiation with internal</w:t>
            </w:r>
            <w:r w:rsidR="1EDDEFF8" w:rsidRPr="4E7869FC">
              <w:rPr>
                <w:rFonts w:eastAsia="Times New Roman" w:cs="Times New Roman"/>
                <w:sz w:val="24"/>
                <w:szCs w:val="24"/>
              </w:rPr>
              <w:t xml:space="preserve"> and </w:t>
            </w:r>
            <w:r w:rsidR="002C5344" w:rsidRPr="4E7869FC">
              <w:rPr>
                <w:rFonts w:eastAsia="Times New Roman" w:cs="Times New Roman"/>
                <w:sz w:val="24"/>
                <w:szCs w:val="24"/>
              </w:rPr>
              <w:t>external parties</w:t>
            </w:r>
            <w:r w:rsidR="1EDDEFF8" w:rsidRPr="4E7869FC">
              <w:rPr>
                <w:rFonts w:eastAsia="Times New Roman" w:cs="Times New Roman"/>
                <w:sz w:val="24"/>
                <w:szCs w:val="24"/>
              </w:rPr>
              <w:t xml:space="preserve"> and stakeholders</w:t>
            </w:r>
            <w:r w:rsidR="002C5344" w:rsidRPr="4E7869FC">
              <w:rPr>
                <w:rFonts w:eastAsia="Times New Roman" w:cs="Times New Roman"/>
                <w:sz w:val="24"/>
                <w:szCs w:val="24"/>
              </w:rPr>
              <w:t xml:space="preserve">, </w:t>
            </w:r>
            <w:r w:rsidRPr="4E7869FC">
              <w:rPr>
                <w:rFonts w:eastAsia="Times New Roman" w:cs="Times New Roman"/>
                <w:sz w:val="24"/>
                <w:szCs w:val="24"/>
              </w:rPr>
              <w:t>writing bids</w:t>
            </w:r>
            <w:r w:rsidR="549C86DA" w:rsidRPr="4E7869FC">
              <w:rPr>
                <w:rFonts w:eastAsia="Times New Roman" w:cs="Times New Roman"/>
                <w:sz w:val="24"/>
                <w:szCs w:val="24"/>
              </w:rPr>
              <w:t xml:space="preserve"> and </w:t>
            </w:r>
            <w:r w:rsidRPr="4E7869FC">
              <w:rPr>
                <w:rFonts w:eastAsia="Times New Roman" w:cs="Times New Roman"/>
                <w:sz w:val="24"/>
                <w:szCs w:val="24"/>
              </w:rPr>
              <w:t>business cases</w:t>
            </w:r>
            <w:r w:rsidR="002C5344" w:rsidRPr="4E7869FC">
              <w:rPr>
                <w:rFonts w:eastAsia="Times New Roman" w:cs="Times New Roman"/>
                <w:sz w:val="24"/>
                <w:szCs w:val="24"/>
              </w:rPr>
              <w:t xml:space="preserve"> and </w:t>
            </w:r>
            <w:r w:rsidRPr="4E7869FC">
              <w:rPr>
                <w:rFonts w:eastAsia="Times New Roman" w:cs="Times New Roman"/>
                <w:sz w:val="24"/>
                <w:szCs w:val="24"/>
              </w:rPr>
              <w:t>external funding applications as well as creation of oral histories.</w:t>
            </w:r>
          </w:p>
          <w:p w14:paraId="0573B0AF" w14:textId="051D7D97" w:rsidR="00EC76E1" w:rsidRDefault="00EC76E1" w:rsidP="00A373FE">
            <w:pPr>
              <w:pStyle w:val="ListParagraph"/>
              <w:numPr>
                <w:ilvl w:val="0"/>
                <w:numId w:val="4"/>
              </w:numPr>
              <w:spacing w:line="360" w:lineRule="auto"/>
              <w:rPr>
                <w:rFonts w:eastAsia="Times New Roman" w:cs="Times New Roman"/>
                <w:sz w:val="24"/>
                <w:szCs w:val="24"/>
              </w:rPr>
            </w:pPr>
            <w:r w:rsidRPr="003052A9">
              <w:rPr>
                <w:rFonts w:eastAsia="Times New Roman" w:cs="Times New Roman"/>
                <w:sz w:val="24"/>
                <w:szCs w:val="24"/>
              </w:rPr>
              <w:t xml:space="preserve">Identify </w:t>
            </w:r>
            <w:r w:rsidR="1C1A3970" w:rsidRPr="67F19CAC">
              <w:rPr>
                <w:rFonts w:eastAsia="Times New Roman" w:cs="Times New Roman"/>
                <w:sz w:val="24"/>
                <w:szCs w:val="24"/>
              </w:rPr>
              <w:t xml:space="preserve">archival </w:t>
            </w:r>
            <w:r w:rsidR="00587658" w:rsidRPr="003052A9">
              <w:rPr>
                <w:rFonts w:eastAsia="Times New Roman" w:cs="Times New Roman"/>
                <w:sz w:val="24"/>
                <w:szCs w:val="24"/>
              </w:rPr>
              <w:t>material suitable for digitisation and manage the process of digitisation and storage of digital items</w:t>
            </w:r>
            <w:r w:rsidR="0055201D" w:rsidRPr="003052A9">
              <w:rPr>
                <w:rFonts w:eastAsia="Times New Roman" w:cs="Times New Roman"/>
                <w:sz w:val="24"/>
                <w:szCs w:val="24"/>
              </w:rPr>
              <w:t>.</w:t>
            </w:r>
          </w:p>
          <w:p w14:paraId="49298B72" w14:textId="77777777" w:rsidR="00387C91" w:rsidRPr="00387C91" w:rsidRDefault="00387C91" w:rsidP="00387C91"/>
          <w:p w14:paraId="3A0395E5" w14:textId="77777777" w:rsidR="00387C91" w:rsidRPr="00387C91" w:rsidRDefault="00387C91" w:rsidP="00387C91"/>
          <w:p w14:paraId="599172FF" w14:textId="77777777" w:rsidR="00387C91" w:rsidRPr="00387C91" w:rsidRDefault="00387C91" w:rsidP="00387C91">
            <w:pPr>
              <w:jc w:val="center"/>
            </w:pPr>
          </w:p>
          <w:p w14:paraId="195D8BF9" w14:textId="41FE0823" w:rsidR="3324BB20" w:rsidRDefault="3324BB20" w:rsidP="00A373FE">
            <w:pPr>
              <w:pStyle w:val="ListParagraph"/>
              <w:numPr>
                <w:ilvl w:val="0"/>
                <w:numId w:val="4"/>
              </w:numPr>
              <w:spacing w:line="360" w:lineRule="auto"/>
              <w:rPr>
                <w:rFonts w:eastAsia="Times New Roman" w:cs="Times New Roman"/>
                <w:sz w:val="24"/>
                <w:szCs w:val="24"/>
              </w:rPr>
            </w:pPr>
            <w:r w:rsidRPr="594D8D21">
              <w:rPr>
                <w:rFonts w:eastAsia="Times New Roman" w:cs="Times New Roman"/>
                <w:sz w:val="24"/>
                <w:szCs w:val="24"/>
              </w:rPr>
              <w:t xml:space="preserve">Manage the </w:t>
            </w:r>
            <w:r w:rsidR="33E90B3C" w:rsidRPr="594D8D21">
              <w:rPr>
                <w:rFonts w:eastAsia="Times New Roman" w:cs="Times New Roman"/>
                <w:sz w:val="24"/>
                <w:szCs w:val="24"/>
              </w:rPr>
              <w:t>Archives</w:t>
            </w:r>
            <w:r w:rsidRPr="594D8D21">
              <w:rPr>
                <w:rFonts w:eastAsia="Times New Roman" w:cs="Times New Roman"/>
                <w:sz w:val="24"/>
                <w:szCs w:val="24"/>
              </w:rPr>
              <w:t xml:space="preserve"> enquiry service to ensure students, </w:t>
            </w:r>
            <w:r w:rsidR="00F26549" w:rsidRPr="594D8D21">
              <w:rPr>
                <w:rFonts w:eastAsia="Times New Roman" w:cs="Times New Roman"/>
                <w:sz w:val="24"/>
                <w:szCs w:val="24"/>
              </w:rPr>
              <w:t>researchers</w:t>
            </w:r>
            <w:r w:rsidRPr="594D8D21">
              <w:rPr>
                <w:rFonts w:eastAsia="Times New Roman" w:cs="Times New Roman"/>
                <w:sz w:val="24"/>
                <w:szCs w:val="24"/>
              </w:rPr>
              <w:t xml:space="preserve"> and the </w:t>
            </w:r>
            <w:proofErr w:type="gramStart"/>
            <w:r w:rsidRPr="594D8D21">
              <w:rPr>
                <w:rFonts w:eastAsia="Times New Roman" w:cs="Times New Roman"/>
                <w:sz w:val="24"/>
                <w:szCs w:val="24"/>
              </w:rPr>
              <w:t>general public</w:t>
            </w:r>
            <w:proofErr w:type="gramEnd"/>
            <w:r w:rsidRPr="594D8D21">
              <w:rPr>
                <w:rFonts w:eastAsia="Times New Roman" w:cs="Times New Roman"/>
                <w:sz w:val="24"/>
                <w:szCs w:val="24"/>
              </w:rPr>
              <w:t xml:space="preserve"> </w:t>
            </w:r>
            <w:r w:rsidR="33E90B3C" w:rsidRPr="594D8D21">
              <w:rPr>
                <w:rFonts w:eastAsia="Times New Roman" w:cs="Times New Roman"/>
                <w:sz w:val="24"/>
                <w:szCs w:val="24"/>
              </w:rPr>
              <w:t>can</w:t>
            </w:r>
            <w:r w:rsidRPr="594D8D21">
              <w:rPr>
                <w:rFonts w:eastAsia="Times New Roman" w:cs="Times New Roman"/>
                <w:sz w:val="24"/>
                <w:szCs w:val="24"/>
              </w:rPr>
              <w:t xml:space="preserve"> access the archive collections.</w:t>
            </w:r>
          </w:p>
          <w:p w14:paraId="513C538E" w14:textId="77777777" w:rsidR="00387C91" w:rsidRPr="00387C91" w:rsidRDefault="00387C91" w:rsidP="00387C91"/>
          <w:p w14:paraId="17716968" w14:textId="45589D9E" w:rsidR="006A24CA" w:rsidRPr="003052A9" w:rsidRDefault="006A24CA" w:rsidP="00A373FE">
            <w:pPr>
              <w:pStyle w:val="ListParagraph"/>
              <w:numPr>
                <w:ilvl w:val="0"/>
                <w:numId w:val="4"/>
              </w:numPr>
              <w:spacing w:line="360" w:lineRule="auto"/>
              <w:rPr>
                <w:rFonts w:eastAsia="Times New Roman" w:cs="Times New Roman"/>
                <w:sz w:val="24"/>
                <w:szCs w:val="24"/>
              </w:rPr>
            </w:pPr>
            <w:r w:rsidRPr="003052A9">
              <w:rPr>
                <w:rFonts w:eastAsia="Times New Roman" w:cs="Times New Roman"/>
                <w:sz w:val="24"/>
                <w:szCs w:val="24"/>
              </w:rPr>
              <w:t xml:space="preserve">Engage </w:t>
            </w:r>
            <w:r w:rsidR="66047096" w:rsidRPr="67F19CAC">
              <w:rPr>
                <w:rFonts w:eastAsia="Times New Roman" w:cs="Times New Roman"/>
                <w:sz w:val="24"/>
                <w:szCs w:val="24"/>
              </w:rPr>
              <w:t>UWL’s</w:t>
            </w:r>
            <w:r w:rsidRPr="003052A9">
              <w:rPr>
                <w:rFonts w:eastAsia="Times New Roman" w:cs="Times New Roman"/>
                <w:sz w:val="24"/>
                <w:szCs w:val="24"/>
              </w:rPr>
              <w:t xml:space="preserve"> community with the archive and work with colleagues to embed the archive into </w:t>
            </w:r>
            <w:r w:rsidR="66047096" w:rsidRPr="67F19CAC">
              <w:rPr>
                <w:rFonts w:eastAsia="Times New Roman" w:cs="Times New Roman"/>
                <w:sz w:val="24"/>
                <w:szCs w:val="24"/>
              </w:rPr>
              <w:t>taught</w:t>
            </w:r>
            <w:r w:rsidRPr="003052A9">
              <w:rPr>
                <w:rFonts w:eastAsia="Times New Roman" w:cs="Times New Roman"/>
                <w:sz w:val="24"/>
                <w:szCs w:val="24"/>
              </w:rPr>
              <w:t xml:space="preserve"> modules and research activities. </w:t>
            </w:r>
            <w:proofErr w:type="gramStart"/>
            <w:r w:rsidRPr="003052A9">
              <w:rPr>
                <w:rFonts w:eastAsia="Times New Roman" w:cs="Times New Roman"/>
                <w:sz w:val="24"/>
                <w:szCs w:val="24"/>
              </w:rPr>
              <w:t>Design</w:t>
            </w:r>
            <w:r w:rsidR="66047096" w:rsidRPr="67F19CAC">
              <w:rPr>
                <w:rFonts w:eastAsia="Times New Roman" w:cs="Times New Roman"/>
                <w:sz w:val="24"/>
                <w:szCs w:val="24"/>
              </w:rPr>
              <w:t>,</w:t>
            </w:r>
            <w:r w:rsidRPr="003052A9">
              <w:rPr>
                <w:rFonts w:eastAsia="Times New Roman" w:cs="Times New Roman"/>
                <w:sz w:val="24"/>
                <w:szCs w:val="24"/>
              </w:rPr>
              <w:t xml:space="preserve"> and</w:t>
            </w:r>
            <w:proofErr w:type="gramEnd"/>
            <w:r w:rsidRPr="003052A9">
              <w:rPr>
                <w:rFonts w:eastAsia="Times New Roman" w:cs="Times New Roman"/>
                <w:sz w:val="24"/>
                <w:szCs w:val="24"/>
              </w:rPr>
              <w:t xml:space="preserve"> </w:t>
            </w:r>
            <w:r w:rsidR="66047096" w:rsidRPr="67F19CAC">
              <w:rPr>
                <w:rFonts w:eastAsia="Times New Roman" w:cs="Times New Roman"/>
                <w:sz w:val="24"/>
                <w:szCs w:val="24"/>
              </w:rPr>
              <w:t>deliver classes</w:t>
            </w:r>
            <w:r w:rsidRPr="003052A9">
              <w:rPr>
                <w:rFonts w:eastAsia="Times New Roman" w:cs="Times New Roman"/>
                <w:sz w:val="24"/>
                <w:szCs w:val="24"/>
              </w:rPr>
              <w:t xml:space="preserve"> to students on using archival material.</w:t>
            </w:r>
          </w:p>
          <w:p w14:paraId="36A75055" w14:textId="2978F143" w:rsidR="006A24CA" w:rsidRPr="003052A9" w:rsidRDefault="1C336E63" w:rsidP="00A373FE">
            <w:pPr>
              <w:pStyle w:val="ListParagraph"/>
              <w:numPr>
                <w:ilvl w:val="0"/>
                <w:numId w:val="4"/>
              </w:numPr>
              <w:spacing w:line="360" w:lineRule="auto"/>
              <w:rPr>
                <w:rFonts w:eastAsia="Times New Roman" w:cs="Times New Roman"/>
                <w:sz w:val="24"/>
                <w:szCs w:val="24"/>
              </w:rPr>
            </w:pPr>
            <w:r w:rsidRPr="594D8D21">
              <w:rPr>
                <w:rFonts w:eastAsia="Times New Roman" w:cs="Times New Roman"/>
                <w:sz w:val="24"/>
                <w:szCs w:val="24"/>
              </w:rPr>
              <w:t xml:space="preserve">Promote and market </w:t>
            </w:r>
            <w:r w:rsidR="57357A88" w:rsidRPr="594D8D21">
              <w:rPr>
                <w:rFonts w:eastAsia="Times New Roman" w:cs="Times New Roman"/>
                <w:sz w:val="24"/>
                <w:szCs w:val="24"/>
              </w:rPr>
              <w:t>UWL Archives and the permanent exhibitions</w:t>
            </w:r>
            <w:r w:rsidR="67F19CAC" w:rsidRPr="594D8D21">
              <w:rPr>
                <w:rFonts w:eastAsia="Times New Roman" w:cs="Times New Roman"/>
                <w:sz w:val="24"/>
                <w:szCs w:val="24"/>
              </w:rPr>
              <w:t xml:space="preserve"> </w:t>
            </w:r>
            <w:r w:rsidR="57357A88" w:rsidRPr="594D8D21">
              <w:rPr>
                <w:rFonts w:eastAsia="Times New Roman" w:cs="Times New Roman"/>
                <w:sz w:val="24"/>
                <w:szCs w:val="24"/>
              </w:rPr>
              <w:t>and through displays,</w:t>
            </w:r>
            <w:r w:rsidR="21D4CF76" w:rsidRPr="594D8D21">
              <w:rPr>
                <w:rFonts w:eastAsia="Times New Roman" w:cs="Times New Roman"/>
                <w:sz w:val="24"/>
                <w:szCs w:val="24"/>
              </w:rPr>
              <w:t xml:space="preserve"> exhibitions, online </w:t>
            </w:r>
            <w:r w:rsidR="57357A88" w:rsidRPr="594D8D21">
              <w:rPr>
                <w:rFonts w:eastAsia="Times New Roman" w:cs="Times New Roman"/>
                <w:sz w:val="24"/>
                <w:szCs w:val="24"/>
              </w:rPr>
              <w:t>and outreach activities.</w:t>
            </w:r>
          </w:p>
          <w:p w14:paraId="210881AE" w14:textId="2C8C3062" w:rsidR="006A24CA" w:rsidRPr="003052A9" w:rsidRDefault="33E90B3C" w:rsidP="00A373FE">
            <w:pPr>
              <w:pStyle w:val="ListParagraph"/>
              <w:numPr>
                <w:ilvl w:val="0"/>
                <w:numId w:val="4"/>
              </w:numPr>
              <w:spacing w:line="360" w:lineRule="auto"/>
              <w:ind w:left="714" w:hanging="357"/>
              <w:rPr>
                <w:rFonts w:eastAsia="Times New Roman" w:cs="Times New Roman"/>
                <w:sz w:val="24"/>
                <w:szCs w:val="24"/>
              </w:rPr>
            </w:pPr>
            <w:r w:rsidRPr="594D8D21">
              <w:rPr>
                <w:rFonts w:eastAsia="Times New Roman" w:cs="Times New Roman"/>
                <w:sz w:val="24"/>
                <w:szCs w:val="24"/>
              </w:rPr>
              <w:t xml:space="preserve">Develop and review </w:t>
            </w:r>
            <w:r w:rsidR="66047096" w:rsidRPr="594D8D21">
              <w:rPr>
                <w:rFonts w:eastAsia="Times New Roman" w:cs="Times New Roman"/>
                <w:sz w:val="24"/>
                <w:szCs w:val="24"/>
              </w:rPr>
              <w:t xml:space="preserve">archival </w:t>
            </w:r>
            <w:r w:rsidR="57357A88" w:rsidRPr="594D8D21">
              <w:rPr>
                <w:rFonts w:eastAsia="Times New Roman" w:cs="Times New Roman"/>
                <w:sz w:val="24"/>
                <w:szCs w:val="24"/>
              </w:rPr>
              <w:t>policies, procedures and standards for the Archive</w:t>
            </w:r>
            <w:r w:rsidR="21D4CF76" w:rsidRPr="594D8D21">
              <w:rPr>
                <w:rFonts w:eastAsia="Times New Roman" w:cs="Times New Roman"/>
                <w:sz w:val="24"/>
                <w:szCs w:val="24"/>
              </w:rPr>
              <w:t xml:space="preserve"> in line with relevant legislation and sector best practices.</w:t>
            </w:r>
          </w:p>
          <w:p w14:paraId="1C87A23F" w14:textId="21D24BE5" w:rsidR="006A24CA" w:rsidRPr="003052A9" w:rsidRDefault="006A24CA" w:rsidP="00A373FE">
            <w:pPr>
              <w:pStyle w:val="ListParagraph"/>
              <w:numPr>
                <w:ilvl w:val="0"/>
                <w:numId w:val="4"/>
              </w:numPr>
              <w:spacing w:line="360" w:lineRule="auto"/>
              <w:ind w:left="714" w:hanging="357"/>
              <w:rPr>
                <w:rFonts w:eastAsia="Times New Roman" w:cs="Times New Roman"/>
                <w:sz w:val="24"/>
                <w:szCs w:val="24"/>
              </w:rPr>
            </w:pPr>
            <w:r w:rsidRPr="003052A9">
              <w:rPr>
                <w:rFonts w:eastAsia="Times New Roman" w:cs="Times New Roman"/>
                <w:sz w:val="24"/>
                <w:szCs w:val="24"/>
              </w:rPr>
              <w:t xml:space="preserve">Ensure </w:t>
            </w:r>
            <w:r w:rsidR="66047096" w:rsidRPr="67F19CAC">
              <w:rPr>
                <w:rFonts w:eastAsia="Times New Roman" w:cs="Times New Roman"/>
                <w:sz w:val="24"/>
                <w:szCs w:val="24"/>
              </w:rPr>
              <w:t>both</w:t>
            </w:r>
            <w:r w:rsidRPr="003052A9">
              <w:rPr>
                <w:rFonts w:eastAsia="Times New Roman" w:cs="Times New Roman"/>
                <w:sz w:val="24"/>
                <w:szCs w:val="24"/>
              </w:rPr>
              <w:t xml:space="preserve"> physical and </w:t>
            </w:r>
            <w:r w:rsidR="66047096" w:rsidRPr="67F19CAC">
              <w:rPr>
                <w:rFonts w:eastAsia="Times New Roman" w:cs="Times New Roman"/>
                <w:sz w:val="24"/>
                <w:szCs w:val="24"/>
              </w:rPr>
              <w:t>digital</w:t>
            </w:r>
            <w:r w:rsidRPr="003052A9">
              <w:rPr>
                <w:rFonts w:eastAsia="Times New Roman" w:cs="Times New Roman"/>
                <w:sz w:val="24"/>
                <w:szCs w:val="24"/>
              </w:rPr>
              <w:t xml:space="preserve"> archives are managed and operated in compliance with UWL policies, </w:t>
            </w:r>
            <w:r w:rsidR="00597FC4" w:rsidRPr="003052A9">
              <w:rPr>
                <w:rFonts w:eastAsia="Times New Roman" w:cs="Times New Roman"/>
                <w:sz w:val="24"/>
                <w:szCs w:val="24"/>
              </w:rPr>
              <w:t>standards</w:t>
            </w:r>
            <w:r w:rsidRPr="003052A9">
              <w:rPr>
                <w:rFonts w:eastAsia="Times New Roman" w:cs="Times New Roman"/>
                <w:sz w:val="24"/>
                <w:szCs w:val="24"/>
              </w:rPr>
              <w:t xml:space="preserve"> and regulations</w:t>
            </w:r>
            <w:r w:rsidR="0055201D" w:rsidRPr="003052A9">
              <w:rPr>
                <w:rFonts w:eastAsia="Times New Roman" w:cs="Times New Roman"/>
                <w:sz w:val="24"/>
                <w:szCs w:val="24"/>
              </w:rPr>
              <w:t>.</w:t>
            </w:r>
          </w:p>
          <w:p w14:paraId="229F8B3A" w14:textId="3440A4B2" w:rsidR="008818A0" w:rsidRPr="003052A9" w:rsidRDefault="008C0A87" w:rsidP="00A373FE">
            <w:pPr>
              <w:pStyle w:val="ListParagraph"/>
              <w:numPr>
                <w:ilvl w:val="0"/>
                <w:numId w:val="4"/>
              </w:numPr>
              <w:spacing w:line="360" w:lineRule="auto"/>
              <w:ind w:left="714" w:hanging="357"/>
              <w:rPr>
                <w:rFonts w:eastAsia="Times New Roman" w:cs="Times New Roman"/>
                <w:sz w:val="24"/>
                <w:szCs w:val="24"/>
              </w:rPr>
            </w:pPr>
            <w:r>
              <w:rPr>
                <w:rFonts w:eastAsia="Times New Roman" w:cs="Times New Roman"/>
                <w:sz w:val="24"/>
                <w:szCs w:val="24"/>
              </w:rPr>
              <w:t>Maintain consistency with the profession</w:t>
            </w:r>
            <w:r w:rsidR="00DA4610">
              <w:rPr>
                <w:rFonts w:eastAsia="Times New Roman" w:cs="Times New Roman"/>
                <w:sz w:val="24"/>
                <w:szCs w:val="24"/>
              </w:rPr>
              <w:t>’</w:t>
            </w:r>
            <w:r>
              <w:rPr>
                <w:rFonts w:eastAsia="Times New Roman" w:cs="Times New Roman"/>
                <w:sz w:val="24"/>
                <w:szCs w:val="24"/>
              </w:rPr>
              <w:t>s code of ethics</w:t>
            </w:r>
            <w:r w:rsidR="00DA4610">
              <w:rPr>
                <w:rFonts w:eastAsia="Times New Roman" w:cs="Times New Roman"/>
                <w:sz w:val="24"/>
                <w:szCs w:val="24"/>
              </w:rPr>
              <w:t xml:space="preserve"> and embed </w:t>
            </w:r>
            <w:r w:rsidR="00117257">
              <w:rPr>
                <w:rFonts w:eastAsia="Times New Roman" w:cs="Times New Roman"/>
                <w:sz w:val="24"/>
                <w:szCs w:val="24"/>
              </w:rPr>
              <w:t>them into working practices.</w:t>
            </w:r>
          </w:p>
          <w:p w14:paraId="59683691" w14:textId="50910D3A" w:rsidR="002B7CBF" w:rsidRPr="003052A9" w:rsidRDefault="00CC2F11" w:rsidP="00A373FE">
            <w:pPr>
              <w:pStyle w:val="ListParagraph"/>
              <w:numPr>
                <w:ilvl w:val="0"/>
                <w:numId w:val="4"/>
              </w:numPr>
              <w:spacing w:line="360" w:lineRule="auto"/>
              <w:ind w:left="714" w:hanging="357"/>
              <w:rPr>
                <w:rFonts w:eastAsia="Times New Roman" w:cs="Times New Roman"/>
                <w:sz w:val="24"/>
                <w:szCs w:val="24"/>
              </w:rPr>
            </w:pPr>
            <w:r w:rsidRPr="003052A9">
              <w:rPr>
                <w:rFonts w:eastAsia="Times New Roman" w:cs="Times New Roman"/>
                <w:sz w:val="24"/>
                <w:szCs w:val="24"/>
              </w:rPr>
              <w:t xml:space="preserve">Train </w:t>
            </w:r>
            <w:r w:rsidR="162DE7E5" w:rsidRPr="67F19CAC">
              <w:rPr>
                <w:rFonts w:eastAsia="Times New Roman" w:cs="Times New Roman"/>
                <w:sz w:val="24"/>
                <w:szCs w:val="24"/>
              </w:rPr>
              <w:t>Library Services and University</w:t>
            </w:r>
            <w:r w:rsidRPr="003052A9">
              <w:rPr>
                <w:rFonts w:eastAsia="Times New Roman" w:cs="Times New Roman"/>
                <w:sz w:val="24"/>
                <w:szCs w:val="24"/>
              </w:rPr>
              <w:t xml:space="preserve"> staff on the </w:t>
            </w:r>
            <w:r w:rsidR="008840B8" w:rsidRPr="003052A9">
              <w:rPr>
                <w:rFonts w:eastAsia="Times New Roman" w:cs="Times New Roman"/>
                <w:sz w:val="24"/>
                <w:szCs w:val="24"/>
              </w:rPr>
              <w:t>archive’s material and procedures.</w:t>
            </w:r>
          </w:p>
          <w:p w14:paraId="4F115A03" w14:textId="146CAAF6" w:rsidR="007B442E" w:rsidRPr="003052A9" w:rsidRDefault="76F47815" w:rsidP="00A373FE">
            <w:pPr>
              <w:pStyle w:val="ListParagraph"/>
              <w:numPr>
                <w:ilvl w:val="0"/>
                <w:numId w:val="4"/>
              </w:numPr>
              <w:spacing w:line="360" w:lineRule="auto"/>
              <w:ind w:left="714" w:hanging="357"/>
              <w:rPr>
                <w:rFonts w:ascii="Calibri" w:eastAsia="Calibri" w:hAnsi="Calibri" w:cs="Calibri"/>
                <w:color w:val="000000" w:themeColor="text1"/>
                <w:sz w:val="24"/>
                <w:szCs w:val="24"/>
              </w:rPr>
            </w:pPr>
            <w:r w:rsidRPr="003052A9">
              <w:rPr>
                <w:rFonts w:ascii="Calibri" w:eastAsia="Calibri" w:hAnsi="Calibri" w:cs="Calibri"/>
                <w:color w:val="000000" w:themeColor="text1"/>
                <w:sz w:val="24"/>
                <w:szCs w:val="24"/>
              </w:rPr>
              <w:t xml:space="preserve">Maintain a high level of continuing professional development to </w:t>
            </w:r>
            <w:r w:rsidR="549C86DA" w:rsidRPr="67F19CAC">
              <w:rPr>
                <w:rFonts w:ascii="Calibri" w:eastAsia="Calibri" w:hAnsi="Calibri" w:cs="Calibri"/>
                <w:color w:val="000000" w:themeColor="text1"/>
                <w:sz w:val="24"/>
                <w:szCs w:val="24"/>
              </w:rPr>
              <w:t>ensure</w:t>
            </w:r>
            <w:r w:rsidRPr="003052A9">
              <w:rPr>
                <w:rFonts w:ascii="Calibri" w:eastAsia="Calibri" w:hAnsi="Calibri" w:cs="Calibri"/>
                <w:color w:val="000000" w:themeColor="text1"/>
                <w:sz w:val="24"/>
                <w:szCs w:val="24"/>
              </w:rPr>
              <w:t xml:space="preserve"> up-to-date knowledge. Contribute to the </w:t>
            </w:r>
            <w:r w:rsidR="549C86DA" w:rsidRPr="67F19CAC">
              <w:rPr>
                <w:rFonts w:ascii="Calibri" w:eastAsia="Calibri" w:hAnsi="Calibri" w:cs="Calibri"/>
                <w:color w:val="000000" w:themeColor="text1"/>
                <w:sz w:val="24"/>
                <w:szCs w:val="24"/>
              </w:rPr>
              <w:t xml:space="preserve">professional body of </w:t>
            </w:r>
            <w:r w:rsidRPr="003052A9">
              <w:rPr>
                <w:rFonts w:ascii="Calibri" w:eastAsia="Calibri" w:hAnsi="Calibri" w:cs="Calibri"/>
                <w:color w:val="000000" w:themeColor="text1"/>
                <w:sz w:val="24"/>
                <w:szCs w:val="24"/>
              </w:rPr>
              <w:t>knowledge</w:t>
            </w:r>
            <w:r w:rsidR="549C86DA" w:rsidRPr="67F19CAC">
              <w:rPr>
                <w:rFonts w:ascii="Calibri" w:eastAsia="Calibri" w:hAnsi="Calibri" w:cs="Calibri"/>
                <w:color w:val="000000" w:themeColor="text1"/>
                <w:sz w:val="24"/>
                <w:szCs w:val="24"/>
              </w:rPr>
              <w:t>, including</w:t>
            </w:r>
            <w:r w:rsidRPr="003052A9">
              <w:rPr>
                <w:rFonts w:ascii="Calibri" w:eastAsia="Calibri" w:hAnsi="Calibri" w:cs="Calibri"/>
                <w:color w:val="000000" w:themeColor="text1"/>
                <w:sz w:val="24"/>
                <w:szCs w:val="24"/>
              </w:rPr>
              <w:t xml:space="preserve"> through </w:t>
            </w:r>
            <w:r w:rsidR="549C86DA" w:rsidRPr="67F19CAC">
              <w:rPr>
                <w:rFonts w:ascii="Calibri" w:eastAsia="Calibri" w:hAnsi="Calibri" w:cs="Calibri"/>
                <w:color w:val="000000" w:themeColor="text1"/>
                <w:sz w:val="24"/>
                <w:szCs w:val="24"/>
              </w:rPr>
              <w:t>publications and</w:t>
            </w:r>
            <w:r w:rsidRPr="003052A9">
              <w:rPr>
                <w:rFonts w:ascii="Calibri" w:eastAsia="Calibri" w:hAnsi="Calibri" w:cs="Calibri"/>
                <w:color w:val="000000" w:themeColor="text1"/>
                <w:sz w:val="24"/>
                <w:szCs w:val="24"/>
              </w:rPr>
              <w:t xml:space="preserve"> presentations at conferences and other CPD activities.</w:t>
            </w:r>
          </w:p>
          <w:p w14:paraId="25365001" w14:textId="30C50E2B" w:rsidR="007B442E" w:rsidRPr="003052A9" w:rsidRDefault="549C86DA" w:rsidP="00A373FE">
            <w:pPr>
              <w:pStyle w:val="ListParagraph"/>
              <w:numPr>
                <w:ilvl w:val="0"/>
                <w:numId w:val="4"/>
              </w:numPr>
              <w:spacing w:line="360" w:lineRule="auto"/>
              <w:ind w:left="714" w:hanging="357"/>
              <w:rPr>
                <w:rFonts w:ascii="Calibri" w:eastAsia="Calibri" w:hAnsi="Calibri" w:cs="Calibri"/>
                <w:color w:val="000000" w:themeColor="text1"/>
                <w:sz w:val="24"/>
                <w:szCs w:val="24"/>
              </w:rPr>
            </w:pPr>
            <w:r w:rsidRPr="67F19CAC">
              <w:rPr>
                <w:rFonts w:ascii="Calibri" w:eastAsia="Calibri" w:hAnsi="Calibri" w:cs="Calibri"/>
                <w:color w:val="000000" w:themeColor="text1"/>
                <w:sz w:val="24"/>
                <w:szCs w:val="24"/>
              </w:rPr>
              <w:t>Contribute actively</w:t>
            </w:r>
            <w:r w:rsidR="76F47815" w:rsidRPr="10202A33">
              <w:rPr>
                <w:rFonts w:ascii="Calibri" w:eastAsia="Calibri" w:hAnsi="Calibri" w:cs="Calibri"/>
                <w:color w:val="000000" w:themeColor="text1"/>
                <w:sz w:val="24"/>
                <w:szCs w:val="24"/>
              </w:rPr>
              <w:t xml:space="preserve"> to the sharing of knowledge and </w:t>
            </w:r>
            <w:r w:rsidRPr="67F19CAC">
              <w:rPr>
                <w:rFonts w:ascii="Calibri" w:eastAsia="Calibri" w:hAnsi="Calibri" w:cs="Calibri"/>
                <w:color w:val="000000" w:themeColor="text1"/>
                <w:sz w:val="24"/>
                <w:szCs w:val="24"/>
              </w:rPr>
              <w:t>best</w:t>
            </w:r>
            <w:r w:rsidR="76F47815" w:rsidRPr="10202A33">
              <w:rPr>
                <w:rFonts w:ascii="Calibri" w:eastAsia="Calibri" w:hAnsi="Calibri" w:cs="Calibri"/>
                <w:color w:val="000000" w:themeColor="text1"/>
                <w:sz w:val="24"/>
                <w:szCs w:val="24"/>
              </w:rPr>
              <w:t xml:space="preserve"> practice within Library Services.</w:t>
            </w:r>
          </w:p>
          <w:p w14:paraId="3449937D" w14:textId="068B500F" w:rsidR="76F47815" w:rsidRPr="003052A9" w:rsidRDefault="76F47815" w:rsidP="00A373FE">
            <w:pPr>
              <w:spacing w:line="360" w:lineRule="auto"/>
              <w:rPr>
                <w:rFonts w:ascii="Calibri" w:eastAsia="Calibri" w:hAnsi="Calibri" w:cs="Calibri"/>
                <w:color w:val="000000" w:themeColor="text1"/>
                <w:sz w:val="24"/>
                <w:szCs w:val="24"/>
              </w:rPr>
            </w:pPr>
            <w:r w:rsidRPr="003052A9">
              <w:rPr>
                <w:rFonts w:ascii="Calibri" w:eastAsia="Calibri" w:hAnsi="Calibri" w:cs="Calibri"/>
                <w:color w:val="000000" w:themeColor="text1"/>
                <w:sz w:val="24"/>
                <w:szCs w:val="24"/>
              </w:rPr>
              <w:t>In addition to the above areas of responsibility the post-holder may be required to undertake any other reasonable duties relating to the broad scope of the position, commensurate with the post, and in support of the University.</w:t>
            </w:r>
          </w:p>
          <w:p w14:paraId="57690A2D" w14:textId="0AEF338E" w:rsidR="0050687B" w:rsidRPr="003052A9" w:rsidRDefault="00C55F77" w:rsidP="00A373FE">
            <w:pPr>
              <w:spacing w:line="360" w:lineRule="auto"/>
              <w:rPr>
                <w:rFonts w:eastAsia="Times New Roman" w:cs="Times New Roman"/>
                <w:bCs/>
                <w:sz w:val="24"/>
                <w:szCs w:val="20"/>
              </w:rPr>
            </w:pPr>
            <w:r w:rsidRPr="003052A9">
              <w:rPr>
                <w:rFonts w:eastAsia="Times New Roman" w:cs="Times New Roman"/>
                <w:bCs/>
                <w:sz w:val="24"/>
                <w:szCs w:val="20"/>
              </w:rPr>
              <w:t xml:space="preserve">                                   </w:t>
            </w:r>
          </w:p>
        </w:tc>
      </w:tr>
      <w:tr w:rsidR="0050687B" w:rsidRPr="003052A9" w14:paraId="4AC9C501" w14:textId="77777777" w:rsidTr="4CBC664A">
        <w:tc>
          <w:tcPr>
            <w:tcW w:w="10490" w:type="dxa"/>
            <w:gridSpan w:val="2"/>
            <w:tcBorders>
              <w:top w:val="single" w:sz="12" w:space="0" w:color="auto"/>
              <w:left w:val="single" w:sz="12" w:space="0" w:color="auto"/>
              <w:bottom w:val="single" w:sz="6" w:space="0" w:color="auto"/>
              <w:right w:val="single" w:sz="12" w:space="0" w:color="auto"/>
            </w:tcBorders>
            <w:shd w:val="clear" w:color="auto" w:fill="F2F2F2" w:themeFill="background1" w:themeFillShade="F2"/>
          </w:tcPr>
          <w:p w14:paraId="00A81211" w14:textId="0859C424" w:rsidR="0050687B" w:rsidRPr="003052A9" w:rsidRDefault="0050687B" w:rsidP="00387C91">
            <w:pPr>
              <w:rPr>
                <w:b/>
                <w:sz w:val="24"/>
                <w:szCs w:val="24"/>
              </w:rPr>
            </w:pPr>
            <w:r w:rsidRPr="003052A9">
              <w:rPr>
                <w:b/>
                <w:sz w:val="24"/>
                <w:szCs w:val="24"/>
              </w:rPr>
              <w:t xml:space="preserve">Dimensions / background information </w:t>
            </w:r>
          </w:p>
        </w:tc>
      </w:tr>
      <w:tr w:rsidR="0050687B" w:rsidRPr="003052A9" w14:paraId="2F8A0381" w14:textId="77777777" w:rsidTr="4CBC664A">
        <w:tc>
          <w:tcPr>
            <w:tcW w:w="10490" w:type="dxa"/>
            <w:gridSpan w:val="2"/>
            <w:tcBorders>
              <w:top w:val="single" w:sz="6" w:space="0" w:color="auto"/>
              <w:left w:val="single" w:sz="12" w:space="0" w:color="auto"/>
              <w:bottom w:val="single" w:sz="12" w:space="0" w:color="auto"/>
              <w:right w:val="single" w:sz="12" w:space="0" w:color="auto"/>
            </w:tcBorders>
          </w:tcPr>
          <w:p w14:paraId="7B45F067" w14:textId="6D05C609" w:rsidR="00097F47" w:rsidRPr="003052A9" w:rsidRDefault="0050687B" w:rsidP="3324BB20">
            <w:pPr>
              <w:rPr>
                <w:rFonts w:eastAsia="Times New Roman" w:cs="Times New Roman"/>
                <w:sz w:val="24"/>
                <w:szCs w:val="24"/>
              </w:rPr>
            </w:pPr>
            <w:r w:rsidRPr="003052A9">
              <w:rPr>
                <w:rFonts w:eastAsia="Times New Roman" w:cs="Times New Roman"/>
                <w:sz w:val="24"/>
                <w:szCs w:val="24"/>
              </w:rPr>
              <w:t xml:space="preserve">The post will be split in time between the UWL Ealing campus and Ruskin College, Oxford. </w:t>
            </w:r>
            <w:r w:rsidR="3324BB20" w:rsidRPr="003052A9">
              <w:rPr>
                <w:rFonts w:ascii="Calibri" w:eastAsia="Calibri" w:hAnsi="Calibri" w:cs="Calibri"/>
                <w:color w:val="000000" w:themeColor="text1"/>
                <w:sz w:val="24"/>
                <w:szCs w:val="24"/>
              </w:rPr>
              <w:t>Although based at these two sites,</w:t>
            </w:r>
            <w:r w:rsidR="3324BB20" w:rsidRPr="003052A9">
              <w:rPr>
                <w:rFonts w:eastAsia="Times New Roman" w:cs="Times New Roman"/>
                <w:sz w:val="24"/>
                <w:szCs w:val="24"/>
              </w:rPr>
              <w:t xml:space="preserve"> t</w:t>
            </w:r>
            <w:r w:rsidRPr="003052A9">
              <w:rPr>
                <w:rFonts w:eastAsia="Times New Roman" w:cs="Times New Roman"/>
                <w:sz w:val="24"/>
                <w:szCs w:val="24"/>
              </w:rPr>
              <w:t>he post holder is required to work at any of the University sites as necessary.</w:t>
            </w:r>
          </w:p>
          <w:p w14:paraId="2F938514" w14:textId="77777777" w:rsidR="00097F47" w:rsidRPr="003052A9" w:rsidRDefault="00097F47" w:rsidP="00387C91">
            <w:pPr>
              <w:rPr>
                <w:rFonts w:eastAsia="Times New Roman" w:cs="Times New Roman"/>
                <w:bCs/>
                <w:sz w:val="24"/>
                <w:szCs w:val="20"/>
              </w:rPr>
            </w:pPr>
          </w:p>
          <w:p w14:paraId="09AF923E" w14:textId="59215F00" w:rsidR="0050687B" w:rsidRPr="003052A9" w:rsidRDefault="0050687B" w:rsidP="007B442E">
            <w:pPr>
              <w:rPr>
                <w:rFonts w:eastAsia="Times New Roman" w:cs="Times New Roman"/>
                <w:bCs/>
                <w:sz w:val="24"/>
                <w:szCs w:val="20"/>
              </w:rPr>
            </w:pPr>
            <w:r w:rsidRPr="003052A9">
              <w:rPr>
                <w:rFonts w:eastAsia="Times New Roman" w:cs="Times New Roman"/>
                <w:bCs/>
                <w:sz w:val="24"/>
                <w:szCs w:val="20"/>
              </w:rPr>
              <w:t>Working hours will be calculated on an annualised hours basis</w:t>
            </w:r>
            <w:r w:rsidR="007B442E" w:rsidRPr="003052A9">
              <w:rPr>
                <w:rFonts w:eastAsia="Times New Roman" w:cs="Times New Roman"/>
                <w:bCs/>
                <w:sz w:val="24"/>
                <w:szCs w:val="20"/>
              </w:rPr>
              <w:t xml:space="preserve"> </w:t>
            </w:r>
          </w:p>
        </w:tc>
      </w:tr>
    </w:tbl>
    <w:p w14:paraId="5CB5416E" w14:textId="77777777" w:rsidR="0050687B" w:rsidRPr="003052A9" w:rsidRDefault="0050687B" w:rsidP="0050687B">
      <w:pPr>
        <w:jc w:val="center"/>
        <w:rPr>
          <w:b/>
          <w:sz w:val="36"/>
          <w:szCs w:val="36"/>
        </w:rPr>
      </w:pPr>
    </w:p>
    <w:p w14:paraId="309C036F" w14:textId="77777777" w:rsidR="0050687B" w:rsidRPr="003052A9" w:rsidRDefault="0050687B" w:rsidP="0050687B">
      <w:pPr>
        <w:rPr>
          <w:b/>
          <w:sz w:val="36"/>
          <w:szCs w:val="36"/>
        </w:rPr>
        <w:sectPr w:rsidR="0050687B" w:rsidRPr="003052A9" w:rsidSect="00387C91">
          <w:headerReference w:type="default" r:id="rId12"/>
          <w:pgSz w:w="11906" w:h="16838"/>
          <w:pgMar w:top="1440" w:right="1440" w:bottom="1276" w:left="1440" w:header="708" w:footer="277" w:gutter="0"/>
          <w:cols w:space="708"/>
          <w:docGrid w:linePitch="360"/>
        </w:sectPr>
      </w:pPr>
    </w:p>
    <w:p w14:paraId="6C3C976F" w14:textId="77777777" w:rsidR="0050687B" w:rsidRPr="003052A9" w:rsidRDefault="0050687B" w:rsidP="0050687B">
      <w:pPr>
        <w:jc w:val="center"/>
        <w:rPr>
          <w:b/>
          <w:sz w:val="36"/>
          <w:szCs w:val="36"/>
        </w:rPr>
      </w:pPr>
      <w:r w:rsidRPr="003052A9">
        <w:rPr>
          <w:noProof/>
          <w:lang w:eastAsia="en-GB"/>
        </w:rPr>
        <w:drawing>
          <wp:anchor distT="0" distB="0" distL="114300" distR="114300" simplePos="0" relativeHeight="251658240" behindDoc="0" locked="0" layoutInCell="1" allowOverlap="1" wp14:anchorId="0A73DCD8" wp14:editId="19EBFB79">
            <wp:simplePos x="0" y="0"/>
            <wp:positionH relativeFrom="column">
              <wp:posOffset>-390525</wp:posOffset>
            </wp:positionH>
            <wp:positionV relativeFrom="paragraph">
              <wp:posOffset>-210185</wp:posOffset>
            </wp:positionV>
            <wp:extent cx="2323878" cy="514800"/>
            <wp:effectExtent l="0" t="0" r="0" b="0"/>
            <wp:wrapNone/>
            <wp:docPr id="2" name="Picture 2" descr="C:\Users\westkev\AppData\Local\Microsoft\Windows\Temporary Internet Files\Content.Outlook\Y1OZ0BEL\UWL+Career University_CMY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estkev\AppData\Local\Microsoft\Windows\Temporary Internet Files\Content.Outlook\Y1OZ0BEL\UWL+Career University_CMYK (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3878" cy="51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8A5C8E" w14:textId="77777777" w:rsidR="0050687B" w:rsidRPr="003052A9" w:rsidRDefault="0050687B" w:rsidP="0050687B">
      <w:pPr>
        <w:jc w:val="center"/>
        <w:rPr>
          <w:b/>
          <w:sz w:val="36"/>
          <w:szCs w:val="36"/>
        </w:rPr>
      </w:pPr>
      <w:r w:rsidRPr="003052A9">
        <w:rPr>
          <w:b/>
          <w:sz w:val="36"/>
          <w:szCs w:val="36"/>
        </w:rPr>
        <w:t>Person Specification</w:t>
      </w:r>
    </w:p>
    <w:tbl>
      <w:tblPr>
        <w:tblStyle w:val="TableGrid"/>
        <w:tblW w:w="10490" w:type="dxa"/>
        <w:tblInd w:w="-601" w:type="dxa"/>
        <w:tblLook w:val="04A0" w:firstRow="1" w:lastRow="0" w:firstColumn="1" w:lastColumn="0" w:noHBand="0" w:noVBand="1"/>
      </w:tblPr>
      <w:tblGrid>
        <w:gridCol w:w="2414"/>
        <w:gridCol w:w="3826"/>
        <w:gridCol w:w="4250"/>
      </w:tblGrid>
      <w:tr w:rsidR="0050687B" w:rsidRPr="003052A9" w14:paraId="4E66AAA6" w14:textId="77777777" w:rsidTr="76F47815">
        <w:tc>
          <w:tcPr>
            <w:tcW w:w="2414" w:type="dxa"/>
            <w:tcBorders>
              <w:top w:val="single" w:sz="12" w:space="0" w:color="auto"/>
              <w:left w:val="single" w:sz="12" w:space="0" w:color="auto"/>
              <w:bottom w:val="single" w:sz="6" w:space="0" w:color="auto"/>
              <w:right w:val="single" w:sz="6" w:space="0" w:color="auto"/>
            </w:tcBorders>
            <w:shd w:val="clear" w:color="auto" w:fill="F2F2F2" w:themeFill="background1" w:themeFillShade="F2"/>
          </w:tcPr>
          <w:p w14:paraId="360DAEB2" w14:textId="77777777" w:rsidR="0050687B" w:rsidRPr="003052A9" w:rsidRDefault="0050687B" w:rsidP="00387C91">
            <w:pPr>
              <w:jc w:val="center"/>
              <w:rPr>
                <w:b/>
                <w:sz w:val="24"/>
                <w:szCs w:val="24"/>
              </w:rPr>
            </w:pPr>
            <w:r w:rsidRPr="003052A9">
              <w:rPr>
                <w:b/>
                <w:sz w:val="24"/>
                <w:szCs w:val="24"/>
              </w:rPr>
              <w:t>Criteria</w:t>
            </w:r>
          </w:p>
        </w:tc>
        <w:tc>
          <w:tcPr>
            <w:tcW w:w="3826" w:type="dxa"/>
            <w:tcBorders>
              <w:top w:val="single" w:sz="12" w:space="0" w:color="auto"/>
              <w:left w:val="single" w:sz="6" w:space="0" w:color="auto"/>
              <w:bottom w:val="single" w:sz="6" w:space="0" w:color="auto"/>
              <w:right w:val="single" w:sz="6" w:space="0" w:color="auto"/>
            </w:tcBorders>
            <w:shd w:val="clear" w:color="auto" w:fill="F2F2F2" w:themeFill="background1" w:themeFillShade="F2"/>
          </w:tcPr>
          <w:p w14:paraId="45F3A6EC" w14:textId="77777777" w:rsidR="0050687B" w:rsidRPr="003052A9" w:rsidRDefault="0050687B" w:rsidP="00387C91">
            <w:pPr>
              <w:jc w:val="center"/>
              <w:rPr>
                <w:b/>
                <w:sz w:val="24"/>
                <w:szCs w:val="24"/>
              </w:rPr>
            </w:pPr>
            <w:r w:rsidRPr="003052A9">
              <w:rPr>
                <w:b/>
                <w:sz w:val="24"/>
                <w:szCs w:val="24"/>
              </w:rPr>
              <w:t xml:space="preserve">Essential </w:t>
            </w:r>
          </w:p>
        </w:tc>
        <w:tc>
          <w:tcPr>
            <w:tcW w:w="4250" w:type="dxa"/>
            <w:tcBorders>
              <w:top w:val="single" w:sz="12" w:space="0" w:color="auto"/>
              <w:left w:val="single" w:sz="6" w:space="0" w:color="auto"/>
              <w:bottom w:val="single" w:sz="6" w:space="0" w:color="auto"/>
              <w:right w:val="single" w:sz="12" w:space="0" w:color="auto"/>
            </w:tcBorders>
            <w:shd w:val="clear" w:color="auto" w:fill="F2F2F2" w:themeFill="background1" w:themeFillShade="F2"/>
          </w:tcPr>
          <w:p w14:paraId="2F5797C8" w14:textId="77777777" w:rsidR="0050687B" w:rsidRPr="003052A9" w:rsidRDefault="0050687B" w:rsidP="00387C91">
            <w:pPr>
              <w:jc w:val="center"/>
              <w:rPr>
                <w:b/>
                <w:sz w:val="24"/>
                <w:szCs w:val="24"/>
              </w:rPr>
            </w:pPr>
            <w:r w:rsidRPr="003052A9">
              <w:rPr>
                <w:b/>
                <w:sz w:val="24"/>
                <w:szCs w:val="24"/>
              </w:rPr>
              <w:t>Desirable</w:t>
            </w:r>
          </w:p>
        </w:tc>
      </w:tr>
      <w:tr w:rsidR="0050687B" w:rsidRPr="003052A9" w14:paraId="60D50115" w14:textId="77777777" w:rsidTr="76F47815">
        <w:tc>
          <w:tcPr>
            <w:tcW w:w="2414" w:type="dxa"/>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53AD77B9" w14:textId="77777777" w:rsidR="0050687B" w:rsidRPr="003052A9" w:rsidRDefault="0050687B" w:rsidP="00387C91">
            <w:pPr>
              <w:jc w:val="center"/>
              <w:rPr>
                <w:b/>
                <w:sz w:val="24"/>
                <w:szCs w:val="24"/>
              </w:rPr>
            </w:pPr>
          </w:p>
          <w:p w14:paraId="40D6D0BE" w14:textId="77777777" w:rsidR="0050687B" w:rsidRPr="003052A9" w:rsidRDefault="0050687B" w:rsidP="00387C91">
            <w:pPr>
              <w:jc w:val="center"/>
              <w:rPr>
                <w:b/>
                <w:sz w:val="24"/>
                <w:szCs w:val="24"/>
              </w:rPr>
            </w:pPr>
            <w:r w:rsidRPr="003052A9">
              <w:rPr>
                <w:b/>
                <w:sz w:val="24"/>
                <w:szCs w:val="24"/>
              </w:rPr>
              <w:t>Qualifications and/or membership of professional bodies</w:t>
            </w:r>
          </w:p>
        </w:tc>
        <w:tc>
          <w:tcPr>
            <w:tcW w:w="3826" w:type="dxa"/>
            <w:tcBorders>
              <w:top w:val="single" w:sz="6" w:space="0" w:color="auto"/>
              <w:left w:val="single" w:sz="6" w:space="0" w:color="auto"/>
              <w:bottom w:val="single" w:sz="6" w:space="0" w:color="auto"/>
              <w:right w:val="single" w:sz="6" w:space="0" w:color="auto"/>
            </w:tcBorders>
          </w:tcPr>
          <w:p w14:paraId="0C12EF61" w14:textId="1E3B566E" w:rsidR="0050687B" w:rsidRPr="003052A9" w:rsidRDefault="0050687B" w:rsidP="00387C91">
            <w:pPr>
              <w:rPr>
                <w:rFonts w:eastAsia="Times New Roman" w:cs="Times New Roman"/>
                <w:sz w:val="24"/>
                <w:szCs w:val="24"/>
              </w:rPr>
            </w:pPr>
            <w:r w:rsidRPr="67F19CAC">
              <w:rPr>
                <w:rFonts w:eastAsia="Times New Roman" w:cs="Times New Roman"/>
                <w:sz w:val="24"/>
                <w:szCs w:val="24"/>
              </w:rPr>
              <w:t>First degree or equivalent experience.</w:t>
            </w:r>
          </w:p>
          <w:p w14:paraId="4D76145C" w14:textId="77777777" w:rsidR="0050687B" w:rsidRPr="003052A9" w:rsidRDefault="0050687B" w:rsidP="00387C91">
            <w:pPr>
              <w:rPr>
                <w:rFonts w:eastAsia="Times New Roman" w:cs="Times New Roman"/>
                <w:bCs/>
                <w:sz w:val="24"/>
                <w:szCs w:val="20"/>
              </w:rPr>
            </w:pPr>
          </w:p>
          <w:p w14:paraId="52B7A3C7" w14:textId="56AC986E" w:rsidR="0050687B" w:rsidRPr="003052A9" w:rsidRDefault="007B442E" w:rsidP="76F47815">
            <w:pPr>
              <w:rPr>
                <w:rFonts w:eastAsia="Times New Roman" w:cs="Times New Roman"/>
                <w:sz w:val="24"/>
                <w:szCs w:val="24"/>
              </w:rPr>
            </w:pPr>
            <w:r w:rsidRPr="003052A9">
              <w:rPr>
                <w:rFonts w:eastAsia="Times New Roman" w:cs="Times New Roman"/>
                <w:sz w:val="24"/>
                <w:szCs w:val="24"/>
              </w:rPr>
              <w:t xml:space="preserve">Postgraduate qualification </w:t>
            </w:r>
            <w:r w:rsidR="30838E71" w:rsidRPr="67F19CAC">
              <w:rPr>
                <w:rFonts w:eastAsia="Times New Roman" w:cs="Times New Roman"/>
                <w:sz w:val="24"/>
                <w:szCs w:val="24"/>
              </w:rPr>
              <w:t>in Archival Studies</w:t>
            </w:r>
            <w:r w:rsidRPr="003052A9">
              <w:rPr>
                <w:rFonts w:eastAsia="Times New Roman" w:cs="Times New Roman"/>
                <w:sz w:val="24"/>
                <w:szCs w:val="24"/>
              </w:rPr>
              <w:t xml:space="preserve"> </w:t>
            </w:r>
            <w:r w:rsidR="76F47815" w:rsidRPr="003052A9">
              <w:rPr>
                <w:rFonts w:ascii="Calibri" w:eastAsia="Calibri" w:hAnsi="Calibri" w:cs="Calibri"/>
                <w:color w:val="000000" w:themeColor="text1"/>
                <w:sz w:val="24"/>
                <w:szCs w:val="24"/>
              </w:rPr>
              <w:t>or equivalent experience</w:t>
            </w:r>
            <w:r w:rsidR="549C86DA" w:rsidRPr="67F19CAC">
              <w:rPr>
                <w:rFonts w:ascii="Calibri" w:eastAsia="Calibri" w:hAnsi="Calibri" w:cs="Calibri"/>
                <w:color w:val="000000" w:themeColor="text1"/>
                <w:sz w:val="24"/>
                <w:szCs w:val="24"/>
              </w:rPr>
              <w:t>.</w:t>
            </w:r>
          </w:p>
          <w:p w14:paraId="735DECFA" w14:textId="77777777" w:rsidR="0050687B" w:rsidRPr="003052A9" w:rsidRDefault="0050687B" w:rsidP="00097F47">
            <w:pPr>
              <w:rPr>
                <w:sz w:val="24"/>
                <w:szCs w:val="24"/>
              </w:rPr>
            </w:pPr>
          </w:p>
        </w:tc>
        <w:tc>
          <w:tcPr>
            <w:tcW w:w="4250" w:type="dxa"/>
            <w:tcBorders>
              <w:top w:val="single" w:sz="6" w:space="0" w:color="auto"/>
              <w:left w:val="single" w:sz="6" w:space="0" w:color="auto"/>
              <w:bottom w:val="single" w:sz="6" w:space="0" w:color="auto"/>
              <w:right w:val="single" w:sz="12" w:space="0" w:color="auto"/>
            </w:tcBorders>
          </w:tcPr>
          <w:p w14:paraId="48A79A3D" w14:textId="5D6C83BD" w:rsidR="0050687B" w:rsidRPr="003052A9" w:rsidRDefault="007B442E" w:rsidP="00097F47">
            <w:pPr>
              <w:rPr>
                <w:sz w:val="24"/>
                <w:szCs w:val="24"/>
              </w:rPr>
            </w:pPr>
            <w:r w:rsidRPr="003052A9">
              <w:rPr>
                <w:sz w:val="24"/>
                <w:szCs w:val="24"/>
              </w:rPr>
              <w:t>Membership of an appropriate professional body</w:t>
            </w:r>
            <w:r w:rsidR="30838E71" w:rsidRPr="67F19CAC">
              <w:rPr>
                <w:sz w:val="24"/>
                <w:szCs w:val="24"/>
              </w:rPr>
              <w:t>.</w:t>
            </w:r>
          </w:p>
        </w:tc>
      </w:tr>
      <w:tr w:rsidR="0050687B" w:rsidRPr="003052A9" w14:paraId="48078FF1" w14:textId="77777777" w:rsidTr="76F47815">
        <w:tc>
          <w:tcPr>
            <w:tcW w:w="2414" w:type="dxa"/>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6697642F" w14:textId="77777777" w:rsidR="0050687B" w:rsidRPr="003052A9" w:rsidRDefault="0050687B" w:rsidP="00387C91">
            <w:pPr>
              <w:jc w:val="center"/>
              <w:rPr>
                <w:b/>
                <w:sz w:val="24"/>
                <w:szCs w:val="24"/>
              </w:rPr>
            </w:pPr>
          </w:p>
          <w:p w14:paraId="58EB4BF2" w14:textId="77777777" w:rsidR="0050687B" w:rsidRPr="003052A9" w:rsidRDefault="0050687B" w:rsidP="00387C91">
            <w:pPr>
              <w:jc w:val="center"/>
              <w:rPr>
                <w:b/>
                <w:sz w:val="24"/>
                <w:szCs w:val="24"/>
              </w:rPr>
            </w:pPr>
            <w:r w:rsidRPr="003052A9">
              <w:rPr>
                <w:b/>
                <w:sz w:val="24"/>
                <w:szCs w:val="24"/>
              </w:rPr>
              <w:t>Knowledge and experience</w:t>
            </w:r>
          </w:p>
        </w:tc>
        <w:tc>
          <w:tcPr>
            <w:tcW w:w="3826" w:type="dxa"/>
            <w:tcBorders>
              <w:top w:val="single" w:sz="6" w:space="0" w:color="auto"/>
              <w:left w:val="single" w:sz="6" w:space="0" w:color="auto"/>
              <w:bottom w:val="single" w:sz="6" w:space="0" w:color="auto"/>
              <w:right w:val="single" w:sz="6" w:space="0" w:color="auto"/>
            </w:tcBorders>
          </w:tcPr>
          <w:p w14:paraId="6CC3333B" w14:textId="46F5C5AD" w:rsidR="0055201D" w:rsidRPr="003052A9" w:rsidRDefault="0055201D" w:rsidP="76F47815">
            <w:pPr>
              <w:rPr>
                <w:rFonts w:eastAsia="Times New Roman" w:cs="Times New Roman"/>
                <w:sz w:val="24"/>
                <w:szCs w:val="24"/>
              </w:rPr>
            </w:pPr>
            <w:r w:rsidRPr="003052A9">
              <w:rPr>
                <w:rFonts w:eastAsia="Times New Roman" w:cs="Times New Roman"/>
                <w:sz w:val="24"/>
                <w:szCs w:val="24"/>
              </w:rPr>
              <w:t>Experience of working in an archive, either in a solo role or as part of a team.</w:t>
            </w:r>
          </w:p>
          <w:p w14:paraId="3E642AE9" w14:textId="77777777" w:rsidR="0055201D" w:rsidRPr="003052A9" w:rsidRDefault="0055201D" w:rsidP="76F47815">
            <w:pPr>
              <w:rPr>
                <w:rFonts w:eastAsia="Times New Roman" w:cs="Times New Roman"/>
                <w:sz w:val="24"/>
                <w:szCs w:val="24"/>
              </w:rPr>
            </w:pPr>
          </w:p>
          <w:p w14:paraId="55CD59D4" w14:textId="00D19656" w:rsidR="0050687B" w:rsidRPr="003052A9" w:rsidRDefault="0050687B" w:rsidP="76F47815">
            <w:pPr>
              <w:rPr>
                <w:rFonts w:eastAsia="Times New Roman" w:cs="Times New Roman"/>
                <w:sz w:val="24"/>
                <w:szCs w:val="24"/>
              </w:rPr>
            </w:pPr>
            <w:r w:rsidRPr="003052A9">
              <w:rPr>
                <w:rFonts w:eastAsia="Times New Roman" w:cs="Times New Roman"/>
                <w:sz w:val="24"/>
                <w:szCs w:val="24"/>
              </w:rPr>
              <w:t xml:space="preserve">Experience and knowledge of </w:t>
            </w:r>
            <w:r w:rsidR="00097F47" w:rsidRPr="003052A9">
              <w:rPr>
                <w:rFonts w:eastAsia="Times New Roman" w:cs="Times New Roman"/>
                <w:sz w:val="24"/>
                <w:szCs w:val="24"/>
              </w:rPr>
              <w:t>archiv</w:t>
            </w:r>
            <w:r w:rsidR="0055201D" w:rsidRPr="003052A9">
              <w:rPr>
                <w:rFonts w:eastAsia="Times New Roman" w:cs="Times New Roman"/>
                <w:sz w:val="24"/>
                <w:szCs w:val="24"/>
              </w:rPr>
              <w:t xml:space="preserve">al </w:t>
            </w:r>
            <w:r w:rsidR="00097F47" w:rsidRPr="003052A9">
              <w:rPr>
                <w:rFonts w:eastAsia="Times New Roman" w:cs="Times New Roman"/>
                <w:sz w:val="24"/>
                <w:szCs w:val="24"/>
              </w:rPr>
              <w:t>cataloguing</w:t>
            </w:r>
            <w:r w:rsidR="0055201D" w:rsidRPr="003052A9">
              <w:rPr>
                <w:rFonts w:eastAsia="Times New Roman" w:cs="Times New Roman"/>
                <w:sz w:val="24"/>
                <w:szCs w:val="24"/>
              </w:rPr>
              <w:t xml:space="preserve"> to</w:t>
            </w:r>
            <w:r w:rsidR="00097F47" w:rsidRPr="003052A9">
              <w:rPr>
                <w:rFonts w:eastAsia="Times New Roman" w:cs="Times New Roman"/>
                <w:sz w:val="24"/>
                <w:szCs w:val="24"/>
              </w:rPr>
              <w:t xml:space="preserve"> </w:t>
            </w:r>
            <w:r w:rsidR="562B2A18" w:rsidRPr="003052A9">
              <w:rPr>
                <w:rFonts w:eastAsia="Times New Roman" w:cs="Times New Roman"/>
                <w:sz w:val="24"/>
                <w:szCs w:val="24"/>
              </w:rPr>
              <w:t xml:space="preserve">professional </w:t>
            </w:r>
            <w:r w:rsidR="00097F47" w:rsidRPr="003052A9">
              <w:rPr>
                <w:rFonts w:eastAsia="Times New Roman" w:cs="Times New Roman"/>
                <w:sz w:val="24"/>
                <w:szCs w:val="24"/>
              </w:rPr>
              <w:t>standards.</w:t>
            </w:r>
          </w:p>
          <w:p w14:paraId="1F60328D" w14:textId="0F402FB6" w:rsidR="00097F47" w:rsidRPr="003052A9" w:rsidRDefault="00097F47" w:rsidP="76F47815">
            <w:pPr>
              <w:rPr>
                <w:rFonts w:eastAsia="Times New Roman" w:cs="Times New Roman"/>
                <w:sz w:val="24"/>
                <w:szCs w:val="24"/>
              </w:rPr>
            </w:pPr>
          </w:p>
          <w:p w14:paraId="21353E47" w14:textId="1DB41352" w:rsidR="0050687B" w:rsidRPr="003052A9" w:rsidRDefault="0050687B" w:rsidP="76F47815">
            <w:pPr>
              <w:rPr>
                <w:rFonts w:eastAsia="Times New Roman" w:cs="Times New Roman"/>
                <w:sz w:val="24"/>
                <w:szCs w:val="24"/>
              </w:rPr>
            </w:pPr>
            <w:r w:rsidRPr="003052A9">
              <w:rPr>
                <w:rFonts w:eastAsia="Times New Roman" w:cs="Times New Roman"/>
                <w:sz w:val="24"/>
                <w:szCs w:val="24"/>
              </w:rPr>
              <w:t>Experience of providing enquiry support services</w:t>
            </w:r>
            <w:r w:rsidR="501FBBA9" w:rsidRPr="003052A9">
              <w:rPr>
                <w:rFonts w:eastAsia="Times New Roman" w:cs="Times New Roman"/>
                <w:sz w:val="24"/>
                <w:szCs w:val="24"/>
              </w:rPr>
              <w:t>.</w:t>
            </w:r>
          </w:p>
          <w:p w14:paraId="636D2948" w14:textId="77777777" w:rsidR="00E14EB5" w:rsidRPr="003052A9" w:rsidRDefault="00E14EB5" w:rsidP="76F47815">
            <w:pPr>
              <w:rPr>
                <w:rFonts w:eastAsia="Times New Roman" w:cs="Times New Roman"/>
                <w:sz w:val="24"/>
                <w:szCs w:val="24"/>
              </w:rPr>
            </w:pPr>
          </w:p>
          <w:p w14:paraId="74DC6DE4" w14:textId="7E7E0A64" w:rsidR="562B2A18" w:rsidRPr="003052A9" w:rsidRDefault="562B2A18" w:rsidP="76F47815">
            <w:pPr>
              <w:spacing w:line="259" w:lineRule="auto"/>
              <w:rPr>
                <w:rFonts w:eastAsia="Times New Roman" w:cs="Times New Roman"/>
                <w:sz w:val="24"/>
                <w:szCs w:val="24"/>
              </w:rPr>
            </w:pPr>
            <w:r w:rsidRPr="003052A9">
              <w:rPr>
                <w:rFonts w:eastAsia="Times New Roman" w:cs="Times New Roman"/>
                <w:sz w:val="24"/>
                <w:szCs w:val="24"/>
              </w:rPr>
              <w:t xml:space="preserve">Experience of </w:t>
            </w:r>
            <w:r w:rsidR="76F47815" w:rsidRPr="003052A9">
              <w:rPr>
                <w:rFonts w:eastAsia="Times New Roman" w:cs="Times New Roman"/>
                <w:sz w:val="24"/>
                <w:szCs w:val="24"/>
              </w:rPr>
              <w:t>managing the storage of archival items.</w:t>
            </w:r>
          </w:p>
          <w:p w14:paraId="0FD4EB79" w14:textId="77777777" w:rsidR="0055201D" w:rsidRPr="003052A9" w:rsidRDefault="0055201D" w:rsidP="76F47815">
            <w:pPr>
              <w:rPr>
                <w:rFonts w:eastAsia="Times New Roman" w:cs="Times New Roman"/>
                <w:sz w:val="24"/>
                <w:szCs w:val="24"/>
              </w:rPr>
            </w:pPr>
          </w:p>
          <w:p w14:paraId="7D697A31" w14:textId="4AC6525F" w:rsidR="0055201D" w:rsidRPr="003052A9" w:rsidRDefault="0055201D" w:rsidP="76F47815">
            <w:pPr>
              <w:rPr>
                <w:rFonts w:eastAsia="Times New Roman" w:cs="Times New Roman"/>
                <w:sz w:val="24"/>
                <w:szCs w:val="24"/>
              </w:rPr>
            </w:pPr>
            <w:r w:rsidRPr="003052A9">
              <w:rPr>
                <w:rFonts w:eastAsia="Times New Roman" w:cs="Times New Roman"/>
                <w:sz w:val="24"/>
                <w:szCs w:val="24"/>
              </w:rPr>
              <w:t>Experience of promoting archive collections</w:t>
            </w:r>
            <w:r w:rsidR="007B442E" w:rsidRPr="003052A9">
              <w:rPr>
                <w:rFonts w:eastAsia="Times New Roman" w:cs="Times New Roman"/>
                <w:sz w:val="24"/>
                <w:szCs w:val="24"/>
              </w:rPr>
              <w:t xml:space="preserve"> using different channels, including social media, exhibitions</w:t>
            </w:r>
            <w:r w:rsidR="30838E71" w:rsidRPr="67F19CAC">
              <w:rPr>
                <w:rFonts w:eastAsia="Times New Roman" w:cs="Times New Roman"/>
                <w:sz w:val="24"/>
                <w:szCs w:val="24"/>
              </w:rPr>
              <w:t xml:space="preserve"> and </w:t>
            </w:r>
            <w:r w:rsidR="007B442E" w:rsidRPr="003052A9">
              <w:rPr>
                <w:rFonts w:eastAsia="Times New Roman" w:cs="Times New Roman"/>
                <w:sz w:val="24"/>
                <w:szCs w:val="24"/>
              </w:rPr>
              <w:t>displays.</w:t>
            </w:r>
          </w:p>
          <w:p w14:paraId="7FA5D085" w14:textId="77777777" w:rsidR="00E14EB5" w:rsidRPr="003052A9" w:rsidRDefault="00E14EB5" w:rsidP="76F47815">
            <w:pPr>
              <w:rPr>
                <w:rFonts w:eastAsia="Times New Roman" w:cs="Times New Roman"/>
                <w:sz w:val="24"/>
                <w:szCs w:val="24"/>
              </w:rPr>
            </w:pPr>
          </w:p>
          <w:p w14:paraId="791BEB59" w14:textId="681F3A4A" w:rsidR="00E14EB5" w:rsidRPr="003052A9" w:rsidRDefault="562B2A18" w:rsidP="76F47815">
            <w:pPr>
              <w:rPr>
                <w:rFonts w:eastAsia="Times New Roman" w:cs="Times New Roman"/>
                <w:sz w:val="24"/>
                <w:szCs w:val="24"/>
              </w:rPr>
            </w:pPr>
            <w:r w:rsidRPr="003052A9">
              <w:rPr>
                <w:rFonts w:eastAsia="Times New Roman" w:cs="Times New Roman"/>
                <w:sz w:val="24"/>
                <w:szCs w:val="24"/>
              </w:rPr>
              <w:t xml:space="preserve">Knowledge of archival </w:t>
            </w:r>
            <w:r w:rsidR="4A3D5767" w:rsidRPr="003052A9">
              <w:rPr>
                <w:rFonts w:eastAsia="Times New Roman" w:cs="Times New Roman"/>
                <w:sz w:val="24"/>
                <w:szCs w:val="24"/>
              </w:rPr>
              <w:t xml:space="preserve">policies, principles, procedures, terminology, </w:t>
            </w:r>
            <w:r w:rsidRPr="003052A9">
              <w:rPr>
                <w:rFonts w:eastAsia="Times New Roman" w:cs="Times New Roman"/>
                <w:sz w:val="24"/>
                <w:szCs w:val="24"/>
              </w:rPr>
              <w:t>standards</w:t>
            </w:r>
            <w:r w:rsidR="00CC2F11" w:rsidRPr="003052A9">
              <w:rPr>
                <w:rFonts w:eastAsia="Times New Roman" w:cs="Times New Roman"/>
                <w:sz w:val="24"/>
                <w:szCs w:val="24"/>
              </w:rPr>
              <w:t xml:space="preserve">, data protection and other </w:t>
            </w:r>
            <w:r w:rsidR="4A3D5767" w:rsidRPr="003052A9">
              <w:rPr>
                <w:rFonts w:eastAsia="Times New Roman" w:cs="Times New Roman"/>
                <w:sz w:val="24"/>
                <w:szCs w:val="24"/>
              </w:rPr>
              <w:t>relevant legislation</w:t>
            </w:r>
            <w:r w:rsidR="501FBBA9" w:rsidRPr="003052A9">
              <w:rPr>
                <w:rFonts w:eastAsia="Times New Roman" w:cs="Times New Roman"/>
                <w:sz w:val="24"/>
                <w:szCs w:val="24"/>
              </w:rPr>
              <w:t>.</w:t>
            </w:r>
          </w:p>
          <w:p w14:paraId="39D815E2" w14:textId="17683819" w:rsidR="76F47815" w:rsidRPr="003052A9" w:rsidRDefault="76F47815" w:rsidP="76F47815">
            <w:pPr>
              <w:rPr>
                <w:rFonts w:eastAsia="Times New Roman" w:cs="Times New Roman"/>
                <w:sz w:val="24"/>
                <w:szCs w:val="24"/>
              </w:rPr>
            </w:pPr>
          </w:p>
          <w:p w14:paraId="794B8A45" w14:textId="7F2542E9" w:rsidR="00097F47" w:rsidRPr="003052A9" w:rsidRDefault="00097F47" w:rsidP="76F47815">
            <w:pPr>
              <w:rPr>
                <w:rFonts w:eastAsia="Times New Roman" w:cs="Times New Roman"/>
                <w:sz w:val="24"/>
                <w:szCs w:val="24"/>
              </w:rPr>
            </w:pPr>
            <w:r w:rsidRPr="003052A9">
              <w:rPr>
                <w:rFonts w:eastAsia="Times New Roman" w:cs="Times New Roman"/>
                <w:sz w:val="24"/>
                <w:szCs w:val="24"/>
              </w:rPr>
              <w:t>Knowledge of professional standards for preservation</w:t>
            </w:r>
            <w:r w:rsidR="501FBBA9" w:rsidRPr="003052A9">
              <w:rPr>
                <w:rFonts w:eastAsia="Times New Roman" w:cs="Times New Roman"/>
                <w:sz w:val="24"/>
                <w:szCs w:val="24"/>
              </w:rPr>
              <w:t>, conservation</w:t>
            </w:r>
            <w:r w:rsidRPr="003052A9">
              <w:rPr>
                <w:rFonts w:eastAsia="Times New Roman" w:cs="Times New Roman"/>
                <w:sz w:val="24"/>
                <w:szCs w:val="24"/>
              </w:rPr>
              <w:t xml:space="preserve"> and handling of archival material.</w:t>
            </w:r>
          </w:p>
          <w:p w14:paraId="55408429" w14:textId="333967D4" w:rsidR="67F19CAC" w:rsidRDefault="67F19CAC" w:rsidP="67F19CAC">
            <w:pPr>
              <w:rPr>
                <w:rFonts w:eastAsia="Times New Roman" w:cs="Times New Roman"/>
                <w:sz w:val="24"/>
                <w:szCs w:val="24"/>
              </w:rPr>
            </w:pPr>
          </w:p>
          <w:p w14:paraId="3D1E7940" w14:textId="681C0FE0" w:rsidR="67F19CAC" w:rsidRDefault="67F19CAC">
            <w:r w:rsidRPr="67F19CAC">
              <w:rPr>
                <w:rFonts w:ascii="Calibri" w:eastAsia="Calibri" w:hAnsi="Calibri" w:cs="Calibri"/>
                <w:sz w:val="24"/>
                <w:szCs w:val="24"/>
              </w:rPr>
              <w:t>Knowledge of relevant professional codes of ethics and experience of embedding them into working practices.</w:t>
            </w:r>
          </w:p>
          <w:p w14:paraId="0F17BA55" w14:textId="77777777" w:rsidR="0050687B" w:rsidRPr="003052A9" w:rsidRDefault="0050687B" w:rsidP="76F47815">
            <w:pPr>
              <w:rPr>
                <w:sz w:val="24"/>
                <w:szCs w:val="24"/>
              </w:rPr>
            </w:pPr>
          </w:p>
        </w:tc>
        <w:tc>
          <w:tcPr>
            <w:tcW w:w="4250" w:type="dxa"/>
            <w:tcBorders>
              <w:top w:val="single" w:sz="6" w:space="0" w:color="auto"/>
              <w:left w:val="single" w:sz="6" w:space="0" w:color="auto"/>
              <w:bottom w:val="single" w:sz="6" w:space="0" w:color="auto"/>
              <w:right w:val="single" w:sz="12" w:space="0" w:color="auto"/>
            </w:tcBorders>
          </w:tcPr>
          <w:p w14:paraId="5DD7F257" w14:textId="4D3691A0" w:rsidR="67F19CAC" w:rsidRDefault="67F19CAC" w:rsidP="67F19CAC">
            <w:pPr>
              <w:rPr>
                <w:rFonts w:eastAsia="Times New Roman" w:cs="Times New Roman"/>
                <w:sz w:val="24"/>
                <w:szCs w:val="24"/>
              </w:rPr>
            </w:pPr>
            <w:r w:rsidRPr="67F19CAC">
              <w:rPr>
                <w:rFonts w:eastAsia="Times New Roman" w:cs="Times New Roman"/>
                <w:sz w:val="24"/>
                <w:szCs w:val="24"/>
              </w:rPr>
              <w:t>Knowledge of preparing funding bids, business cases and grant applications.</w:t>
            </w:r>
          </w:p>
          <w:p w14:paraId="3EF182A5" w14:textId="577CC237" w:rsidR="67F19CAC" w:rsidRDefault="67F19CAC" w:rsidP="67F19CAC">
            <w:pPr>
              <w:rPr>
                <w:rFonts w:eastAsia="Times New Roman" w:cs="Times New Roman"/>
                <w:sz w:val="24"/>
                <w:szCs w:val="24"/>
              </w:rPr>
            </w:pPr>
          </w:p>
          <w:p w14:paraId="4B274471" w14:textId="2D5162ED" w:rsidR="00B5282E" w:rsidRPr="003052A9" w:rsidRDefault="4A3D5767" w:rsidP="76F47815">
            <w:pPr>
              <w:rPr>
                <w:rFonts w:eastAsia="Times New Roman" w:cs="Times New Roman"/>
                <w:sz w:val="24"/>
                <w:szCs w:val="24"/>
              </w:rPr>
            </w:pPr>
            <w:r w:rsidRPr="003052A9">
              <w:rPr>
                <w:rFonts w:eastAsia="Times New Roman" w:cs="Times New Roman"/>
                <w:sz w:val="24"/>
                <w:szCs w:val="24"/>
              </w:rPr>
              <w:t>Knowledge of outreach programmes for archives, internally to organisation or externally.</w:t>
            </w:r>
          </w:p>
          <w:p w14:paraId="62CBB66A" w14:textId="1B91EE93" w:rsidR="76F47815" w:rsidRPr="003052A9" w:rsidRDefault="76F47815" w:rsidP="76F47815">
            <w:pPr>
              <w:rPr>
                <w:rFonts w:eastAsia="Times New Roman" w:cs="Times New Roman"/>
                <w:sz w:val="24"/>
                <w:szCs w:val="24"/>
              </w:rPr>
            </w:pPr>
          </w:p>
          <w:p w14:paraId="63E92CCE" w14:textId="0475242E" w:rsidR="76F47815" w:rsidRPr="003052A9" w:rsidRDefault="76F47815" w:rsidP="76F47815">
            <w:pPr>
              <w:rPr>
                <w:rFonts w:eastAsia="Times New Roman" w:cs="Times New Roman"/>
                <w:sz w:val="24"/>
                <w:szCs w:val="24"/>
              </w:rPr>
            </w:pPr>
            <w:r w:rsidRPr="003052A9">
              <w:rPr>
                <w:rFonts w:eastAsia="Times New Roman" w:cs="Times New Roman"/>
                <w:sz w:val="24"/>
                <w:szCs w:val="24"/>
              </w:rPr>
              <w:t xml:space="preserve">Experience of </w:t>
            </w:r>
            <w:r w:rsidR="549C86DA" w:rsidRPr="67F19CAC">
              <w:rPr>
                <w:rFonts w:eastAsia="Times New Roman" w:cs="Times New Roman"/>
                <w:sz w:val="24"/>
                <w:szCs w:val="24"/>
              </w:rPr>
              <w:t xml:space="preserve">the process of </w:t>
            </w:r>
            <w:r w:rsidRPr="003052A9">
              <w:rPr>
                <w:rFonts w:eastAsia="Times New Roman" w:cs="Times New Roman"/>
                <w:sz w:val="24"/>
                <w:szCs w:val="24"/>
              </w:rPr>
              <w:t>digitising archival collections.</w:t>
            </w:r>
          </w:p>
          <w:p w14:paraId="7C9CD84A" w14:textId="335F2AC6" w:rsidR="76F47815" w:rsidRPr="003052A9" w:rsidRDefault="76F47815" w:rsidP="76F47815">
            <w:pPr>
              <w:rPr>
                <w:rFonts w:eastAsia="Times New Roman" w:cs="Times New Roman"/>
                <w:sz w:val="24"/>
                <w:szCs w:val="24"/>
              </w:rPr>
            </w:pPr>
          </w:p>
          <w:p w14:paraId="089ECDD3" w14:textId="3B00F3AB" w:rsidR="76F47815" w:rsidRPr="003052A9" w:rsidRDefault="76F47815" w:rsidP="76F47815">
            <w:pPr>
              <w:rPr>
                <w:rFonts w:eastAsia="Times New Roman" w:cs="Times New Roman"/>
                <w:sz w:val="24"/>
                <w:szCs w:val="24"/>
              </w:rPr>
            </w:pPr>
            <w:r w:rsidRPr="003052A9">
              <w:rPr>
                <w:rFonts w:eastAsia="Times New Roman" w:cs="Times New Roman"/>
                <w:sz w:val="24"/>
                <w:szCs w:val="24"/>
              </w:rPr>
              <w:t xml:space="preserve">Experience of designing and delivering </w:t>
            </w:r>
            <w:r w:rsidR="549C86DA" w:rsidRPr="67F19CAC">
              <w:rPr>
                <w:rFonts w:eastAsia="Times New Roman" w:cs="Times New Roman"/>
                <w:sz w:val="24"/>
                <w:szCs w:val="24"/>
              </w:rPr>
              <w:t>classes</w:t>
            </w:r>
            <w:r w:rsidRPr="003052A9">
              <w:rPr>
                <w:rFonts w:eastAsia="Times New Roman" w:cs="Times New Roman"/>
                <w:sz w:val="24"/>
                <w:szCs w:val="24"/>
              </w:rPr>
              <w:t xml:space="preserve"> to students on using archival </w:t>
            </w:r>
            <w:r w:rsidR="549C86DA" w:rsidRPr="67F19CAC">
              <w:rPr>
                <w:rFonts w:eastAsia="Times New Roman" w:cs="Times New Roman"/>
                <w:sz w:val="24"/>
                <w:szCs w:val="24"/>
              </w:rPr>
              <w:t>materials</w:t>
            </w:r>
            <w:r w:rsidRPr="003052A9">
              <w:rPr>
                <w:rFonts w:eastAsia="Times New Roman" w:cs="Times New Roman"/>
                <w:sz w:val="24"/>
                <w:szCs w:val="24"/>
              </w:rPr>
              <w:t>.</w:t>
            </w:r>
          </w:p>
          <w:p w14:paraId="1E80A7FE" w14:textId="02E6BCD5" w:rsidR="76F47815" w:rsidRPr="003052A9" w:rsidRDefault="76F47815" w:rsidP="76F47815">
            <w:pPr>
              <w:rPr>
                <w:rFonts w:eastAsia="Times New Roman" w:cs="Times New Roman"/>
                <w:sz w:val="24"/>
                <w:szCs w:val="24"/>
              </w:rPr>
            </w:pPr>
          </w:p>
          <w:p w14:paraId="5E6290D2" w14:textId="21DC5A0A" w:rsidR="76F47815" w:rsidRPr="003052A9" w:rsidRDefault="76F47815" w:rsidP="76F47815">
            <w:pPr>
              <w:rPr>
                <w:rFonts w:eastAsia="Times New Roman" w:cs="Times New Roman"/>
                <w:sz w:val="24"/>
                <w:szCs w:val="24"/>
              </w:rPr>
            </w:pPr>
            <w:r w:rsidRPr="003052A9">
              <w:rPr>
                <w:rFonts w:eastAsia="Times New Roman" w:cs="Times New Roman"/>
                <w:sz w:val="24"/>
                <w:szCs w:val="24"/>
              </w:rPr>
              <w:t>Experience of appraising donations to an archive for suitability.</w:t>
            </w:r>
          </w:p>
          <w:p w14:paraId="52D4C7F3" w14:textId="3C7984AF" w:rsidR="00B5282E" w:rsidRPr="003052A9" w:rsidRDefault="4A3D5767" w:rsidP="76F47815">
            <w:pPr>
              <w:rPr>
                <w:sz w:val="24"/>
                <w:szCs w:val="24"/>
              </w:rPr>
            </w:pPr>
            <w:r w:rsidRPr="003052A9">
              <w:rPr>
                <w:sz w:val="24"/>
                <w:szCs w:val="24"/>
              </w:rPr>
              <w:t xml:space="preserve">  </w:t>
            </w:r>
          </w:p>
        </w:tc>
      </w:tr>
      <w:tr w:rsidR="0050687B" w:rsidRPr="003052A9" w14:paraId="42E08DD6" w14:textId="77777777" w:rsidTr="76F47815">
        <w:tc>
          <w:tcPr>
            <w:tcW w:w="2414" w:type="dxa"/>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2A9C961C" w14:textId="17915B31" w:rsidR="0050687B" w:rsidRPr="003052A9" w:rsidRDefault="0050687B" w:rsidP="00387C91">
            <w:pPr>
              <w:jc w:val="center"/>
              <w:rPr>
                <w:b/>
                <w:sz w:val="24"/>
                <w:szCs w:val="24"/>
              </w:rPr>
            </w:pPr>
          </w:p>
          <w:p w14:paraId="543776FA" w14:textId="77777777" w:rsidR="0050687B" w:rsidRPr="003052A9" w:rsidRDefault="0050687B" w:rsidP="00387C91">
            <w:pPr>
              <w:jc w:val="center"/>
              <w:rPr>
                <w:b/>
                <w:sz w:val="24"/>
                <w:szCs w:val="24"/>
              </w:rPr>
            </w:pPr>
            <w:r w:rsidRPr="003052A9">
              <w:rPr>
                <w:b/>
                <w:sz w:val="24"/>
                <w:szCs w:val="24"/>
              </w:rPr>
              <w:t>General skills</w:t>
            </w:r>
          </w:p>
        </w:tc>
        <w:tc>
          <w:tcPr>
            <w:tcW w:w="3826" w:type="dxa"/>
            <w:tcBorders>
              <w:top w:val="single" w:sz="6" w:space="0" w:color="auto"/>
              <w:left w:val="single" w:sz="6" w:space="0" w:color="auto"/>
              <w:bottom w:val="single" w:sz="6" w:space="0" w:color="auto"/>
              <w:right w:val="single" w:sz="6" w:space="0" w:color="auto"/>
            </w:tcBorders>
          </w:tcPr>
          <w:p w14:paraId="74875140" w14:textId="75CB737E" w:rsidR="007D7145" w:rsidRPr="003052A9" w:rsidRDefault="0050687B" w:rsidP="67F19CAC">
            <w:pPr>
              <w:rPr>
                <w:rFonts w:eastAsia="Times New Roman" w:cs="Times New Roman"/>
                <w:sz w:val="24"/>
                <w:szCs w:val="24"/>
              </w:rPr>
            </w:pPr>
            <w:r w:rsidRPr="67F19CAC">
              <w:rPr>
                <w:rFonts w:eastAsia="Times New Roman" w:cs="Times New Roman"/>
                <w:sz w:val="24"/>
                <w:szCs w:val="24"/>
              </w:rPr>
              <w:t xml:space="preserve">Ability to work independently and as part of </w:t>
            </w:r>
            <w:r w:rsidR="6885325C" w:rsidRPr="67F19CAC">
              <w:rPr>
                <w:rFonts w:eastAsia="Times New Roman" w:cs="Times New Roman"/>
                <w:sz w:val="24"/>
                <w:szCs w:val="24"/>
              </w:rPr>
              <w:t xml:space="preserve">an effective </w:t>
            </w:r>
            <w:r w:rsidRPr="67F19CAC">
              <w:rPr>
                <w:rFonts w:eastAsia="Times New Roman" w:cs="Times New Roman"/>
                <w:sz w:val="24"/>
                <w:szCs w:val="24"/>
              </w:rPr>
              <w:t>team.</w:t>
            </w:r>
            <w:r w:rsidR="67F19CAC" w:rsidRPr="67F19CAC">
              <w:rPr>
                <w:rFonts w:ascii="Calibri" w:eastAsia="Calibri" w:hAnsi="Calibri" w:cs="Calibri"/>
                <w:color w:val="000000" w:themeColor="text1"/>
                <w:sz w:val="24"/>
                <w:szCs w:val="24"/>
              </w:rPr>
              <w:t xml:space="preserve"> </w:t>
            </w:r>
          </w:p>
          <w:p w14:paraId="7DF13E60" w14:textId="7ADCD311" w:rsidR="007D7145" w:rsidRPr="003052A9" w:rsidRDefault="007D7145" w:rsidP="67F19CAC">
            <w:pPr>
              <w:rPr>
                <w:rFonts w:ascii="Calibri" w:eastAsia="Calibri" w:hAnsi="Calibri" w:cs="Calibri"/>
                <w:color w:val="000000" w:themeColor="text1"/>
                <w:sz w:val="24"/>
                <w:szCs w:val="24"/>
              </w:rPr>
            </w:pPr>
          </w:p>
          <w:p w14:paraId="6B949D27" w14:textId="2C6122EE" w:rsidR="007D7145" w:rsidRPr="003052A9" w:rsidRDefault="007D7145" w:rsidP="007D7145">
            <w:pPr>
              <w:rPr>
                <w:rFonts w:ascii="Calibri" w:eastAsia="Calibri" w:hAnsi="Calibri" w:cs="Calibri"/>
                <w:color w:val="000000" w:themeColor="text1"/>
                <w:sz w:val="24"/>
                <w:szCs w:val="24"/>
              </w:rPr>
            </w:pPr>
            <w:r w:rsidRPr="003052A9">
              <w:rPr>
                <w:rFonts w:ascii="Calibri" w:eastAsia="Calibri" w:hAnsi="Calibri" w:cs="Calibri"/>
                <w:color w:val="000000" w:themeColor="text1"/>
                <w:sz w:val="24"/>
                <w:szCs w:val="24"/>
              </w:rPr>
              <w:t>Excellent IT skills</w:t>
            </w:r>
            <w:r w:rsidR="7784629F" w:rsidRPr="67F19CAC">
              <w:rPr>
                <w:rFonts w:ascii="Calibri" w:eastAsia="Calibri" w:hAnsi="Calibri" w:cs="Calibri"/>
                <w:color w:val="000000" w:themeColor="text1"/>
                <w:sz w:val="24"/>
                <w:szCs w:val="24"/>
              </w:rPr>
              <w:t>,</w:t>
            </w:r>
            <w:r w:rsidRPr="003052A9">
              <w:rPr>
                <w:rFonts w:ascii="Calibri" w:eastAsia="Calibri" w:hAnsi="Calibri" w:cs="Calibri"/>
                <w:color w:val="000000" w:themeColor="text1"/>
                <w:sz w:val="24"/>
                <w:szCs w:val="24"/>
              </w:rPr>
              <w:t xml:space="preserve"> including </w:t>
            </w:r>
            <w:r w:rsidR="7784629F" w:rsidRPr="67F19CAC">
              <w:rPr>
                <w:rFonts w:ascii="Calibri" w:eastAsia="Calibri" w:hAnsi="Calibri" w:cs="Calibri"/>
                <w:color w:val="000000" w:themeColor="text1"/>
                <w:sz w:val="24"/>
                <w:szCs w:val="24"/>
              </w:rPr>
              <w:t xml:space="preserve">the </w:t>
            </w:r>
            <w:r w:rsidRPr="003052A9">
              <w:rPr>
                <w:rFonts w:ascii="Calibri" w:eastAsia="Calibri" w:hAnsi="Calibri" w:cs="Calibri"/>
                <w:color w:val="000000" w:themeColor="text1"/>
                <w:sz w:val="24"/>
                <w:szCs w:val="24"/>
              </w:rPr>
              <w:t>ability to manage born</w:t>
            </w:r>
            <w:r w:rsidR="7784629F" w:rsidRPr="67F19CAC">
              <w:rPr>
                <w:rFonts w:ascii="Calibri" w:eastAsia="Calibri" w:hAnsi="Calibri" w:cs="Calibri"/>
                <w:color w:val="000000" w:themeColor="text1"/>
                <w:sz w:val="24"/>
                <w:szCs w:val="24"/>
              </w:rPr>
              <w:t>-</w:t>
            </w:r>
            <w:r w:rsidRPr="003052A9">
              <w:rPr>
                <w:rFonts w:ascii="Calibri" w:eastAsia="Calibri" w:hAnsi="Calibri" w:cs="Calibri"/>
                <w:color w:val="000000" w:themeColor="text1"/>
                <w:sz w:val="24"/>
                <w:szCs w:val="24"/>
              </w:rPr>
              <w:t>digital archival items and archive management systems.</w:t>
            </w:r>
          </w:p>
          <w:p w14:paraId="3F5DC8DE" w14:textId="77777777" w:rsidR="007D7145" w:rsidRPr="003052A9" w:rsidRDefault="007D7145" w:rsidP="007D7145">
            <w:pPr>
              <w:rPr>
                <w:rFonts w:ascii="Calibri" w:eastAsia="Calibri" w:hAnsi="Calibri" w:cs="Calibri"/>
                <w:color w:val="000000" w:themeColor="text1"/>
                <w:sz w:val="24"/>
                <w:szCs w:val="24"/>
              </w:rPr>
            </w:pPr>
          </w:p>
          <w:p w14:paraId="25BB7C1C" w14:textId="68879ECD" w:rsidR="0050687B" w:rsidRPr="003052A9" w:rsidRDefault="0050687B" w:rsidP="76F47815">
            <w:pPr>
              <w:rPr>
                <w:rFonts w:eastAsia="Times New Roman" w:cs="Times New Roman"/>
                <w:sz w:val="24"/>
                <w:szCs w:val="24"/>
              </w:rPr>
            </w:pPr>
            <w:r w:rsidRPr="003052A9">
              <w:rPr>
                <w:rFonts w:eastAsia="Times New Roman" w:cs="Times New Roman"/>
                <w:sz w:val="24"/>
                <w:szCs w:val="24"/>
              </w:rPr>
              <w:t xml:space="preserve">High standards of written </w:t>
            </w:r>
            <w:r w:rsidRPr="67F19CAC">
              <w:rPr>
                <w:rFonts w:eastAsia="Times New Roman" w:cs="Times New Roman"/>
                <w:sz w:val="24"/>
                <w:szCs w:val="24"/>
              </w:rPr>
              <w:t xml:space="preserve">and oral </w:t>
            </w:r>
            <w:r w:rsidRPr="003052A9">
              <w:rPr>
                <w:rFonts w:eastAsia="Times New Roman" w:cs="Times New Roman"/>
                <w:sz w:val="24"/>
                <w:szCs w:val="24"/>
              </w:rPr>
              <w:t>communication</w:t>
            </w:r>
            <w:r w:rsidRPr="67F19CAC">
              <w:rPr>
                <w:rFonts w:eastAsia="Times New Roman" w:cs="Times New Roman"/>
                <w:sz w:val="24"/>
                <w:szCs w:val="24"/>
              </w:rPr>
              <w:t>,</w:t>
            </w:r>
            <w:r w:rsidRPr="003052A9">
              <w:rPr>
                <w:rFonts w:eastAsia="Times New Roman" w:cs="Times New Roman"/>
                <w:sz w:val="24"/>
                <w:szCs w:val="24"/>
              </w:rPr>
              <w:t xml:space="preserve"> including policy</w:t>
            </w:r>
            <w:r w:rsidRPr="67F19CAC">
              <w:rPr>
                <w:rFonts w:eastAsia="Times New Roman" w:cs="Times New Roman"/>
                <w:sz w:val="24"/>
                <w:szCs w:val="24"/>
              </w:rPr>
              <w:t xml:space="preserve"> and </w:t>
            </w:r>
            <w:r w:rsidRPr="003052A9">
              <w:rPr>
                <w:rFonts w:eastAsia="Times New Roman" w:cs="Times New Roman"/>
                <w:sz w:val="24"/>
                <w:szCs w:val="24"/>
              </w:rPr>
              <w:t>procedural documents.</w:t>
            </w:r>
          </w:p>
          <w:p w14:paraId="7B19AA8F" w14:textId="1457D7EB" w:rsidR="76F47815" w:rsidRPr="003052A9" w:rsidRDefault="76F47815" w:rsidP="76F47815">
            <w:pPr>
              <w:rPr>
                <w:rFonts w:eastAsia="Times New Roman" w:cs="Times New Roman"/>
                <w:sz w:val="24"/>
                <w:szCs w:val="24"/>
              </w:rPr>
            </w:pPr>
          </w:p>
          <w:p w14:paraId="4C358555" w14:textId="008E5441" w:rsidR="0050687B" w:rsidRPr="003052A9" w:rsidRDefault="0050687B" w:rsidP="00387C91">
            <w:pPr>
              <w:rPr>
                <w:rFonts w:eastAsia="Times New Roman" w:cs="Times New Roman"/>
                <w:sz w:val="24"/>
                <w:szCs w:val="24"/>
              </w:rPr>
            </w:pPr>
            <w:r w:rsidRPr="67F19CAC">
              <w:rPr>
                <w:rFonts w:eastAsia="Times New Roman" w:cs="Times New Roman"/>
                <w:sz w:val="24"/>
                <w:szCs w:val="24"/>
              </w:rPr>
              <w:t>Ability to prioritise work to meet required deadlines and standards.</w:t>
            </w:r>
          </w:p>
          <w:p w14:paraId="3C48FAFA" w14:textId="10CF68A6" w:rsidR="0050687B" w:rsidRPr="003052A9" w:rsidRDefault="0050687B" w:rsidP="00387C91">
            <w:pPr>
              <w:rPr>
                <w:rFonts w:eastAsia="Times New Roman" w:cs="Times New Roman"/>
                <w:sz w:val="24"/>
                <w:szCs w:val="24"/>
              </w:rPr>
            </w:pPr>
          </w:p>
          <w:p w14:paraId="319DE09E" w14:textId="6FA737A4" w:rsidR="00E0037A" w:rsidRPr="003052A9" w:rsidRDefault="0050687B" w:rsidP="00387C91">
            <w:pPr>
              <w:rPr>
                <w:rFonts w:eastAsia="Times New Roman" w:cs="Times New Roman"/>
                <w:sz w:val="24"/>
                <w:szCs w:val="24"/>
              </w:rPr>
            </w:pPr>
            <w:r w:rsidRPr="67F19CAC">
              <w:rPr>
                <w:rFonts w:eastAsia="Times New Roman" w:cs="Times New Roman"/>
                <w:sz w:val="24"/>
                <w:szCs w:val="24"/>
              </w:rPr>
              <w:t>Excellent interpersonal</w:t>
            </w:r>
            <w:r w:rsidR="00E0037A" w:rsidRPr="67F19CAC">
              <w:rPr>
                <w:rFonts w:eastAsia="Times New Roman" w:cs="Times New Roman"/>
                <w:sz w:val="24"/>
                <w:szCs w:val="24"/>
              </w:rPr>
              <w:t xml:space="preserve"> skills to develop </w:t>
            </w:r>
            <w:r w:rsidR="00CB3E89" w:rsidRPr="67F19CAC">
              <w:rPr>
                <w:rFonts w:eastAsia="Times New Roman" w:cs="Times New Roman"/>
                <w:sz w:val="24"/>
                <w:szCs w:val="24"/>
              </w:rPr>
              <w:t xml:space="preserve">effective working </w:t>
            </w:r>
            <w:r w:rsidR="00E0037A" w:rsidRPr="67F19CAC">
              <w:rPr>
                <w:rFonts w:eastAsia="Times New Roman" w:cs="Times New Roman"/>
                <w:sz w:val="24"/>
                <w:szCs w:val="24"/>
              </w:rPr>
              <w:t xml:space="preserve">relationships with </w:t>
            </w:r>
            <w:proofErr w:type="gramStart"/>
            <w:r w:rsidR="5DAC3446" w:rsidRPr="67F19CAC">
              <w:rPr>
                <w:rFonts w:eastAsia="Times New Roman" w:cs="Times New Roman"/>
                <w:sz w:val="24"/>
                <w:szCs w:val="24"/>
              </w:rPr>
              <w:t>University</w:t>
            </w:r>
            <w:proofErr w:type="gramEnd"/>
            <w:r w:rsidR="00CB3E89" w:rsidRPr="67F19CAC">
              <w:rPr>
                <w:rFonts w:eastAsia="Times New Roman" w:cs="Times New Roman"/>
                <w:sz w:val="24"/>
                <w:szCs w:val="24"/>
              </w:rPr>
              <w:t xml:space="preserve"> and external </w:t>
            </w:r>
            <w:r w:rsidR="5DAC3446" w:rsidRPr="67F19CAC">
              <w:rPr>
                <w:rFonts w:eastAsia="Times New Roman" w:cs="Times New Roman"/>
                <w:sz w:val="24"/>
                <w:szCs w:val="24"/>
              </w:rPr>
              <w:t>stakeholders</w:t>
            </w:r>
            <w:r w:rsidR="00CB3E89" w:rsidRPr="67F19CAC">
              <w:rPr>
                <w:rFonts w:eastAsia="Times New Roman" w:cs="Times New Roman"/>
                <w:sz w:val="24"/>
                <w:szCs w:val="24"/>
              </w:rPr>
              <w:t>.</w:t>
            </w:r>
          </w:p>
          <w:p w14:paraId="023C1491" w14:textId="77777777" w:rsidR="00E0037A" w:rsidRPr="003052A9" w:rsidRDefault="00E0037A" w:rsidP="00387C91">
            <w:pPr>
              <w:rPr>
                <w:rFonts w:eastAsia="Times New Roman" w:cs="Times New Roman"/>
                <w:bCs/>
                <w:sz w:val="24"/>
                <w:szCs w:val="20"/>
              </w:rPr>
            </w:pPr>
          </w:p>
          <w:p w14:paraId="56D12548" w14:textId="360B2C7E" w:rsidR="0050687B" w:rsidRPr="003052A9" w:rsidRDefault="007D06EF" w:rsidP="00387C91">
            <w:pPr>
              <w:rPr>
                <w:rFonts w:eastAsia="Times New Roman" w:cs="Times New Roman"/>
                <w:sz w:val="24"/>
                <w:szCs w:val="24"/>
              </w:rPr>
            </w:pPr>
            <w:r w:rsidRPr="67F19CAC">
              <w:rPr>
                <w:rFonts w:eastAsia="Times New Roman" w:cs="Times New Roman"/>
                <w:sz w:val="24"/>
                <w:szCs w:val="24"/>
              </w:rPr>
              <w:t>Excellent n</w:t>
            </w:r>
            <w:r w:rsidR="0050687B" w:rsidRPr="67F19CAC">
              <w:rPr>
                <w:rFonts w:eastAsia="Times New Roman" w:cs="Times New Roman"/>
                <w:sz w:val="24"/>
                <w:szCs w:val="24"/>
              </w:rPr>
              <w:t>egotiating and influencing skills.</w:t>
            </w:r>
          </w:p>
          <w:p w14:paraId="5C10E7FF" w14:textId="77777777" w:rsidR="0050687B" w:rsidRPr="003052A9" w:rsidRDefault="0050687B" w:rsidP="00387C91">
            <w:pPr>
              <w:rPr>
                <w:rFonts w:eastAsia="Times New Roman" w:cs="Times New Roman"/>
                <w:sz w:val="24"/>
                <w:szCs w:val="24"/>
              </w:rPr>
            </w:pPr>
          </w:p>
          <w:p w14:paraId="140C0029" w14:textId="238727B1" w:rsidR="0050687B" w:rsidRPr="003052A9" w:rsidRDefault="0050687B" w:rsidP="76F47815">
            <w:pPr>
              <w:rPr>
                <w:rFonts w:eastAsia="Times New Roman" w:cs="Times New Roman"/>
                <w:sz w:val="24"/>
                <w:szCs w:val="24"/>
              </w:rPr>
            </w:pPr>
            <w:r w:rsidRPr="003052A9">
              <w:rPr>
                <w:rFonts w:eastAsia="Times New Roman" w:cs="Times New Roman"/>
                <w:sz w:val="24"/>
                <w:szCs w:val="24"/>
              </w:rPr>
              <w:t>Ability to innovate and apply lateral thinking to solve problems</w:t>
            </w:r>
            <w:r w:rsidRPr="67F19CAC">
              <w:rPr>
                <w:rFonts w:eastAsia="Times New Roman" w:cs="Times New Roman"/>
                <w:sz w:val="24"/>
                <w:szCs w:val="24"/>
              </w:rPr>
              <w:t>.</w:t>
            </w:r>
          </w:p>
          <w:p w14:paraId="29374363" w14:textId="77777777" w:rsidR="004F5EEF" w:rsidRPr="003052A9" w:rsidRDefault="004F5EEF" w:rsidP="76F47815">
            <w:pPr>
              <w:rPr>
                <w:rFonts w:eastAsia="Times New Roman" w:cs="Times New Roman"/>
                <w:sz w:val="24"/>
                <w:szCs w:val="24"/>
              </w:rPr>
            </w:pPr>
          </w:p>
          <w:p w14:paraId="60A52D37" w14:textId="0FF268F9" w:rsidR="67F19CAC" w:rsidRDefault="67F19CAC" w:rsidP="67F19CAC">
            <w:pPr>
              <w:spacing w:line="259" w:lineRule="auto"/>
              <w:rPr>
                <w:rFonts w:ascii="Calibri" w:eastAsia="Calibri" w:hAnsi="Calibri" w:cs="Calibri"/>
                <w:sz w:val="24"/>
                <w:szCs w:val="24"/>
              </w:rPr>
            </w:pPr>
            <w:r w:rsidRPr="67F19CAC">
              <w:rPr>
                <w:rFonts w:ascii="Calibri" w:eastAsia="Calibri" w:hAnsi="Calibri" w:cs="Calibri"/>
                <w:sz w:val="24"/>
                <w:szCs w:val="24"/>
              </w:rPr>
              <w:t>Self-awareness and commitment to reflective practice, especially relating to interpersonal skills.</w:t>
            </w:r>
          </w:p>
          <w:p w14:paraId="2B6ED094" w14:textId="77777777" w:rsidR="0050687B" w:rsidRPr="003052A9" w:rsidRDefault="0050687B" w:rsidP="008B76F6">
            <w:pPr>
              <w:rPr>
                <w:sz w:val="24"/>
                <w:szCs w:val="24"/>
              </w:rPr>
            </w:pPr>
          </w:p>
        </w:tc>
        <w:tc>
          <w:tcPr>
            <w:tcW w:w="4250" w:type="dxa"/>
            <w:tcBorders>
              <w:top w:val="single" w:sz="6" w:space="0" w:color="auto"/>
              <w:left w:val="single" w:sz="6" w:space="0" w:color="auto"/>
              <w:bottom w:val="single" w:sz="6" w:space="0" w:color="auto"/>
              <w:right w:val="single" w:sz="12" w:space="0" w:color="auto"/>
            </w:tcBorders>
          </w:tcPr>
          <w:p w14:paraId="6CCE5C73" w14:textId="77777777" w:rsidR="0050687B" w:rsidRPr="003052A9" w:rsidRDefault="004E6D9E" w:rsidP="00387C91">
            <w:pPr>
              <w:rPr>
                <w:sz w:val="24"/>
                <w:szCs w:val="24"/>
              </w:rPr>
            </w:pPr>
            <w:r w:rsidRPr="003052A9">
              <w:rPr>
                <w:sz w:val="24"/>
                <w:szCs w:val="24"/>
              </w:rPr>
              <w:t xml:space="preserve">Presentation skills to deliver training to </w:t>
            </w:r>
            <w:r w:rsidR="007D06EF" w:rsidRPr="003052A9">
              <w:rPr>
                <w:sz w:val="24"/>
                <w:szCs w:val="24"/>
              </w:rPr>
              <w:t>different audiences.</w:t>
            </w:r>
          </w:p>
          <w:p w14:paraId="5C892973" w14:textId="77777777" w:rsidR="00A9735C" w:rsidRPr="003052A9" w:rsidRDefault="00A9735C" w:rsidP="00387C91">
            <w:pPr>
              <w:rPr>
                <w:sz w:val="24"/>
                <w:szCs w:val="24"/>
              </w:rPr>
            </w:pPr>
          </w:p>
          <w:p w14:paraId="1F3D4A19" w14:textId="3D746473" w:rsidR="003052A9" w:rsidRPr="003052A9" w:rsidRDefault="18426853" w:rsidP="67F19CAC">
            <w:pPr>
              <w:rPr>
                <w:rFonts w:eastAsia="Times New Roman" w:cs="Times New Roman"/>
                <w:sz w:val="24"/>
                <w:szCs w:val="24"/>
              </w:rPr>
            </w:pPr>
            <w:r w:rsidRPr="67F19CAC">
              <w:rPr>
                <w:rFonts w:eastAsia="Times New Roman" w:cs="Times New Roman"/>
                <w:sz w:val="24"/>
                <w:szCs w:val="24"/>
              </w:rPr>
              <w:t>Project management skills.</w:t>
            </w:r>
          </w:p>
          <w:p w14:paraId="4EACF64C" w14:textId="00AFA3BF" w:rsidR="003052A9" w:rsidRPr="003052A9" w:rsidRDefault="003052A9" w:rsidP="67F19CAC">
            <w:pPr>
              <w:rPr>
                <w:rFonts w:eastAsia="Times New Roman" w:cs="Times New Roman"/>
                <w:sz w:val="24"/>
                <w:szCs w:val="24"/>
              </w:rPr>
            </w:pPr>
          </w:p>
          <w:p w14:paraId="554493A2" w14:textId="4DAE04FE" w:rsidR="003052A9" w:rsidRPr="003052A9" w:rsidRDefault="003052A9" w:rsidP="00387C91">
            <w:pPr>
              <w:rPr>
                <w:rFonts w:eastAsia="Times New Roman" w:cs="Times New Roman"/>
                <w:sz w:val="24"/>
                <w:szCs w:val="24"/>
              </w:rPr>
            </w:pPr>
          </w:p>
        </w:tc>
      </w:tr>
      <w:tr w:rsidR="0050687B" w:rsidRPr="003052A9" w14:paraId="121277F1" w14:textId="77777777" w:rsidTr="76F47815">
        <w:tc>
          <w:tcPr>
            <w:tcW w:w="2414" w:type="dxa"/>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3BAE185E" w14:textId="77777777" w:rsidR="0050687B" w:rsidRPr="003052A9" w:rsidRDefault="0050687B" w:rsidP="00387C91">
            <w:pPr>
              <w:jc w:val="center"/>
              <w:rPr>
                <w:b/>
                <w:sz w:val="24"/>
                <w:szCs w:val="24"/>
              </w:rPr>
            </w:pPr>
          </w:p>
          <w:p w14:paraId="20E9AEE2" w14:textId="77777777" w:rsidR="0050687B" w:rsidRPr="003052A9" w:rsidRDefault="0050687B" w:rsidP="00387C91">
            <w:pPr>
              <w:jc w:val="center"/>
              <w:rPr>
                <w:b/>
                <w:sz w:val="24"/>
                <w:szCs w:val="24"/>
              </w:rPr>
            </w:pPr>
            <w:r w:rsidRPr="003052A9">
              <w:rPr>
                <w:b/>
                <w:sz w:val="24"/>
                <w:szCs w:val="24"/>
              </w:rPr>
              <w:t>Other</w:t>
            </w:r>
          </w:p>
        </w:tc>
        <w:tc>
          <w:tcPr>
            <w:tcW w:w="3826" w:type="dxa"/>
            <w:tcBorders>
              <w:top w:val="single" w:sz="6" w:space="0" w:color="auto"/>
              <w:left w:val="single" w:sz="6" w:space="0" w:color="auto"/>
              <w:bottom w:val="single" w:sz="6" w:space="0" w:color="auto"/>
              <w:right w:val="single" w:sz="6" w:space="0" w:color="auto"/>
            </w:tcBorders>
          </w:tcPr>
          <w:p w14:paraId="06EEFE33" w14:textId="0B8DFE17" w:rsidR="0050687B" w:rsidRPr="003052A9" w:rsidRDefault="0050687B" w:rsidP="00387C91">
            <w:pPr>
              <w:rPr>
                <w:rFonts w:eastAsia="Times New Roman" w:cs="Times New Roman"/>
                <w:sz w:val="24"/>
                <w:szCs w:val="24"/>
              </w:rPr>
            </w:pPr>
            <w:r w:rsidRPr="67F19CAC">
              <w:rPr>
                <w:rFonts w:eastAsia="Times New Roman" w:cs="Times New Roman"/>
                <w:sz w:val="24"/>
                <w:szCs w:val="24"/>
              </w:rPr>
              <w:t>A commitment to meeting user needs and a proactive, positive approach to service development.</w:t>
            </w:r>
          </w:p>
          <w:p w14:paraId="199AA533" w14:textId="77777777" w:rsidR="0050687B" w:rsidRPr="003052A9" w:rsidRDefault="0050687B" w:rsidP="00387C91">
            <w:pPr>
              <w:rPr>
                <w:rFonts w:eastAsia="Times New Roman" w:cs="Times New Roman"/>
                <w:bCs/>
                <w:sz w:val="24"/>
                <w:szCs w:val="20"/>
              </w:rPr>
            </w:pPr>
          </w:p>
          <w:p w14:paraId="5CC0519E" w14:textId="56341368" w:rsidR="0050687B" w:rsidRPr="003052A9" w:rsidRDefault="0050687B" w:rsidP="00387C91">
            <w:pPr>
              <w:rPr>
                <w:rFonts w:eastAsia="Times New Roman" w:cs="Times New Roman"/>
                <w:sz w:val="24"/>
                <w:szCs w:val="24"/>
              </w:rPr>
            </w:pPr>
            <w:r w:rsidRPr="67F19CAC">
              <w:rPr>
                <w:rFonts w:eastAsia="Times New Roman" w:cs="Times New Roman"/>
                <w:sz w:val="24"/>
                <w:szCs w:val="24"/>
              </w:rPr>
              <w:t xml:space="preserve">Evidence of continuing professional development and keeping </w:t>
            </w:r>
            <w:proofErr w:type="gramStart"/>
            <w:r w:rsidRPr="67F19CAC">
              <w:rPr>
                <w:rFonts w:eastAsia="Times New Roman" w:cs="Times New Roman"/>
                <w:sz w:val="24"/>
                <w:szCs w:val="24"/>
              </w:rPr>
              <w:t>up-to-date</w:t>
            </w:r>
            <w:proofErr w:type="gramEnd"/>
            <w:r w:rsidRPr="67F19CAC">
              <w:rPr>
                <w:rFonts w:eastAsia="Times New Roman" w:cs="Times New Roman"/>
                <w:sz w:val="24"/>
                <w:szCs w:val="24"/>
              </w:rPr>
              <w:t>.</w:t>
            </w:r>
          </w:p>
          <w:p w14:paraId="59080E29" w14:textId="5F33E847" w:rsidR="0050687B" w:rsidRPr="003052A9" w:rsidRDefault="0050687B" w:rsidP="00387C91">
            <w:pPr>
              <w:rPr>
                <w:rFonts w:eastAsia="Times New Roman" w:cs="Times New Roman"/>
                <w:sz w:val="24"/>
                <w:szCs w:val="24"/>
              </w:rPr>
            </w:pPr>
          </w:p>
        </w:tc>
        <w:tc>
          <w:tcPr>
            <w:tcW w:w="4250" w:type="dxa"/>
            <w:tcBorders>
              <w:top w:val="single" w:sz="6" w:space="0" w:color="auto"/>
              <w:left w:val="single" w:sz="6" w:space="0" w:color="auto"/>
              <w:bottom w:val="single" w:sz="6" w:space="0" w:color="auto"/>
              <w:right w:val="single" w:sz="12" w:space="0" w:color="auto"/>
            </w:tcBorders>
          </w:tcPr>
          <w:p w14:paraId="25142D16" w14:textId="5D30BA98" w:rsidR="0050687B" w:rsidRPr="003052A9" w:rsidRDefault="0050687B" w:rsidP="00387C91">
            <w:pPr>
              <w:rPr>
                <w:sz w:val="24"/>
                <w:szCs w:val="24"/>
              </w:rPr>
            </w:pPr>
          </w:p>
        </w:tc>
      </w:tr>
      <w:tr w:rsidR="0050687B" w:rsidRPr="003052A9" w14:paraId="79C24B1A" w14:textId="77777777" w:rsidTr="76F47815">
        <w:tc>
          <w:tcPr>
            <w:tcW w:w="2414" w:type="dxa"/>
            <w:tcBorders>
              <w:top w:val="single" w:sz="6" w:space="0" w:color="auto"/>
              <w:left w:val="single" w:sz="12" w:space="0" w:color="auto"/>
              <w:bottom w:val="single" w:sz="12" w:space="0" w:color="auto"/>
              <w:right w:val="single" w:sz="6" w:space="0" w:color="auto"/>
            </w:tcBorders>
            <w:shd w:val="clear" w:color="auto" w:fill="F2F2F2" w:themeFill="background1" w:themeFillShade="F2"/>
          </w:tcPr>
          <w:p w14:paraId="69900EF2" w14:textId="77777777" w:rsidR="0050687B" w:rsidRPr="003052A9" w:rsidRDefault="0050687B" w:rsidP="00387C91">
            <w:pPr>
              <w:jc w:val="center"/>
              <w:rPr>
                <w:b/>
                <w:sz w:val="24"/>
                <w:szCs w:val="24"/>
              </w:rPr>
            </w:pPr>
            <w:r w:rsidRPr="003052A9">
              <w:rPr>
                <w:b/>
                <w:sz w:val="24"/>
                <w:szCs w:val="24"/>
              </w:rPr>
              <w:t>Disclosure and Barring Scheme</w:t>
            </w:r>
          </w:p>
        </w:tc>
        <w:sdt>
          <w:sdtPr>
            <w:rPr>
              <w:sz w:val="24"/>
              <w:szCs w:val="24"/>
            </w:rPr>
            <w:alias w:val="DBS"/>
            <w:tag w:val="DBS "/>
            <w:id w:val="1184474259"/>
            <w:placeholder>
              <w:docPart w:val="5A150D1484E7420982F1AD914CB7E59C"/>
            </w:placeholder>
            <w:dropDownList>
              <w:listItem w:value="Choose an item."/>
              <w:listItem w:displayText="This post does not require a DBS check" w:value="This post does not require a DBS check"/>
              <w:listItem w:displayText="This post requires a standard DBS check " w:value="This post requires a standard DBS check "/>
              <w:listItem w:displayText="This post requires an enhanced DBS check" w:value="This post requires an enhanced DBS check"/>
            </w:dropDownList>
          </w:sdtPr>
          <w:sdtContent>
            <w:tc>
              <w:tcPr>
                <w:tcW w:w="8076" w:type="dxa"/>
                <w:gridSpan w:val="2"/>
                <w:tcBorders>
                  <w:top w:val="single" w:sz="6" w:space="0" w:color="auto"/>
                  <w:left w:val="single" w:sz="6" w:space="0" w:color="auto"/>
                  <w:bottom w:val="single" w:sz="12" w:space="0" w:color="auto"/>
                  <w:right w:val="single" w:sz="12" w:space="0" w:color="auto"/>
                </w:tcBorders>
              </w:tcPr>
              <w:p w14:paraId="569A552C" w14:textId="77777777" w:rsidR="0050687B" w:rsidRPr="003052A9" w:rsidRDefault="0050687B" w:rsidP="00387C91">
                <w:pPr>
                  <w:rPr>
                    <w:sz w:val="24"/>
                    <w:szCs w:val="24"/>
                  </w:rPr>
                </w:pPr>
                <w:r w:rsidRPr="003052A9">
                  <w:rPr>
                    <w:sz w:val="24"/>
                    <w:szCs w:val="24"/>
                  </w:rPr>
                  <w:t>This post does not require a DBS check</w:t>
                </w:r>
              </w:p>
            </w:tc>
          </w:sdtContent>
        </w:sdt>
      </w:tr>
      <w:tr w:rsidR="0050687B" w:rsidRPr="0025470F" w14:paraId="06BC94FF" w14:textId="77777777" w:rsidTr="76F47815">
        <w:trPr>
          <w:trHeight w:val="1024"/>
        </w:trPr>
        <w:tc>
          <w:tcPr>
            <w:tcW w:w="10490" w:type="dxa"/>
            <w:gridSpan w:val="3"/>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2DC827A5" w14:textId="77777777" w:rsidR="0050687B" w:rsidRPr="003052A9" w:rsidRDefault="0050687B" w:rsidP="00387C91">
            <w:pPr>
              <w:tabs>
                <w:tab w:val="left" w:pos="426"/>
                <w:tab w:val="left" w:pos="1701"/>
                <w:tab w:val="left" w:pos="3402"/>
                <w:tab w:val="left" w:pos="5103"/>
              </w:tabs>
              <w:ind w:right="175"/>
              <w:jc w:val="both"/>
              <w:rPr>
                <w:rFonts w:ascii="Arial" w:eastAsia="Times New Roman" w:hAnsi="Arial" w:cs="Times New Roman"/>
                <w:bCs/>
                <w:sz w:val="16"/>
                <w:szCs w:val="16"/>
              </w:rPr>
            </w:pPr>
            <w:r w:rsidRPr="003052A9">
              <w:rPr>
                <w:rFonts w:ascii="Arial" w:eastAsia="Times New Roman" w:hAnsi="Arial" w:cs="Times New Roman"/>
                <w:b/>
                <w:bCs/>
                <w:sz w:val="16"/>
                <w:szCs w:val="16"/>
              </w:rPr>
              <w:t>Essential Criteria</w:t>
            </w:r>
            <w:r w:rsidRPr="003052A9">
              <w:rPr>
                <w:rFonts w:ascii="Arial" w:eastAsia="Times New Roman" w:hAnsi="Arial" w:cs="Times New Roman"/>
                <w:bCs/>
                <w:sz w:val="16"/>
                <w:szCs w:val="16"/>
              </w:rPr>
              <w:t xml:space="preserve"> are those, without which, a candidate would not be able to do the job. Applicants who have not clearly demonstrated in their application that they possess the essential requirements will normally be rejected at the shortlisting stage.</w:t>
            </w:r>
          </w:p>
          <w:p w14:paraId="72A5C0E0" w14:textId="77777777" w:rsidR="0050687B" w:rsidRPr="003052A9" w:rsidRDefault="0050687B" w:rsidP="00387C91">
            <w:pPr>
              <w:tabs>
                <w:tab w:val="left" w:pos="426"/>
                <w:tab w:val="left" w:pos="1701"/>
                <w:tab w:val="left" w:pos="3402"/>
                <w:tab w:val="left" w:pos="5103"/>
              </w:tabs>
              <w:ind w:left="175" w:right="175"/>
              <w:jc w:val="both"/>
              <w:rPr>
                <w:rFonts w:ascii="Arial" w:eastAsia="Times New Roman" w:hAnsi="Arial" w:cs="Times New Roman"/>
                <w:bCs/>
                <w:sz w:val="16"/>
                <w:szCs w:val="16"/>
              </w:rPr>
            </w:pPr>
          </w:p>
          <w:p w14:paraId="5BE54CB5" w14:textId="77777777" w:rsidR="0050687B" w:rsidRPr="009F5CBA" w:rsidRDefault="0050687B" w:rsidP="00387C91">
            <w:pPr>
              <w:tabs>
                <w:tab w:val="left" w:pos="426"/>
                <w:tab w:val="left" w:pos="1701"/>
                <w:tab w:val="left" w:pos="3402"/>
                <w:tab w:val="left" w:pos="5103"/>
              </w:tabs>
              <w:ind w:right="175"/>
              <w:jc w:val="both"/>
              <w:rPr>
                <w:rFonts w:ascii="Arial" w:eastAsia="Times New Roman" w:hAnsi="Arial" w:cs="Times New Roman"/>
                <w:bCs/>
                <w:sz w:val="16"/>
                <w:szCs w:val="16"/>
              </w:rPr>
            </w:pPr>
            <w:r w:rsidRPr="003052A9">
              <w:rPr>
                <w:rFonts w:ascii="Arial" w:eastAsia="Times New Roman" w:hAnsi="Arial" w:cs="Times New Roman"/>
                <w:b/>
                <w:bCs/>
                <w:sz w:val="16"/>
                <w:szCs w:val="16"/>
              </w:rPr>
              <w:t>Desirable Criteria</w:t>
            </w:r>
            <w:r w:rsidRPr="003052A9">
              <w:rPr>
                <w:rFonts w:ascii="Arial" w:eastAsia="Times New Roman" w:hAnsi="Arial" w:cs="Times New Roman"/>
                <w:bCs/>
                <w:sz w:val="16"/>
                <w:szCs w:val="16"/>
              </w:rPr>
              <w:t xml:space="preserve"> are those that would be useful for the post holder to possess and will be considered when more than one applicant meets the essential requirements.</w:t>
            </w:r>
          </w:p>
        </w:tc>
      </w:tr>
    </w:tbl>
    <w:p w14:paraId="0BACBAEE" w14:textId="77777777" w:rsidR="00387C91" w:rsidRDefault="00387C91"/>
    <w:sectPr w:rsidR="00387C91">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F4407" w14:textId="77777777" w:rsidR="00133179" w:rsidRDefault="00133179">
      <w:pPr>
        <w:spacing w:after="0" w:line="240" w:lineRule="auto"/>
      </w:pPr>
      <w:r>
        <w:separator/>
      </w:r>
    </w:p>
  </w:endnote>
  <w:endnote w:type="continuationSeparator" w:id="0">
    <w:p w14:paraId="3283B28E" w14:textId="77777777" w:rsidR="00133179" w:rsidRDefault="00133179">
      <w:pPr>
        <w:spacing w:after="0" w:line="240" w:lineRule="auto"/>
      </w:pPr>
      <w:r>
        <w:continuationSeparator/>
      </w:r>
    </w:p>
  </w:endnote>
  <w:endnote w:type="continuationNotice" w:id="1">
    <w:p w14:paraId="38231E51" w14:textId="77777777" w:rsidR="00133179" w:rsidRDefault="001331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851F6" w14:textId="77777777" w:rsidR="00133179" w:rsidRDefault="00133179">
      <w:pPr>
        <w:spacing w:after="0" w:line="240" w:lineRule="auto"/>
      </w:pPr>
      <w:r>
        <w:separator/>
      </w:r>
    </w:p>
  </w:footnote>
  <w:footnote w:type="continuationSeparator" w:id="0">
    <w:p w14:paraId="6E9E7DAA" w14:textId="77777777" w:rsidR="00133179" w:rsidRDefault="00133179">
      <w:pPr>
        <w:spacing w:after="0" w:line="240" w:lineRule="auto"/>
      </w:pPr>
      <w:r>
        <w:continuationSeparator/>
      </w:r>
    </w:p>
  </w:footnote>
  <w:footnote w:type="continuationNotice" w:id="1">
    <w:p w14:paraId="4C67F9DF" w14:textId="77777777" w:rsidR="00133179" w:rsidRDefault="001331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0C6D0B2" w14:paraId="108CA141" w14:textId="77777777" w:rsidTr="70C6D0B2">
      <w:trPr>
        <w:trHeight w:val="300"/>
      </w:trPr>
      <w:tc>
        <w:tcPr>
          <w:tcW w:w="3005" w:type="dxa"/>
        </w:tcPr>
        <w:p w14:paraId="51D79D9B" w14:textId="5747052C" w:rsidR="70C6D0B2" w:rsidRDefault="70C6D0B2" w:rsidP="70C6D0B2">
          <w:pPr>
            <w:pStyle w:val="Header"/>
            <w:ind w:left="-115"/>
          </w:pPr>
        </w:p>
      </w:tc>
      <w:tc>
        <w:tcPr>
          <w:tcW w:w="3005" w:type="dxa"/>
        </w:tcPr>
        <w:p w14:paraId="36B76CD7" w14:textId="75EABF93" w:rsidR="70C6D0B2" w:rsidRDefault="70C6D0B2" w:rsidP="70C6D0B2">
          <w:pPr>
            <w:pStyle w:val="Header"/>
            <w:jc w:val="center"/>
          </w:pPr>
        </w:p>
      </w:tc>
      <w:tc>
        <w:tcPr>
          <w:tcW w:w="3005" w:type="dxa"/>
        </w:tcPr>
        <w:p w14:paraId="4B90BD00" w14:textId="584F925B" w:rsidR="70C6D0B2" w:rsidRDefault="70C6D0B2" w:rsidP="70C6D0B2">
          <w:pPr>
            <w:pStyle w:val="Header"/>
            <w:ind w:right="-115"/>
            <w:jc w:val="right"/>
          </w:pPr>
        </w:p>
      </w:tc>
    </w:tr>
  </w:tbl>
  <w:p w14:paraId="162537B4" w14:textId="436501FF" w:rsidR="70C6D0B2" w:rsidRDefault="70C6D0B2" w:rsidP="70C6D0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0C6D0B2" w14:paraId="600A161D" w14:textId="77777777" w:rsidTr="70C6D0B2">
      <w:trPr>
        <w:trHeight w:val="300"/>
      </w:trPr>
      <w:tc>
        <w:tcPr>
          <w:tcW w:w="3005" w:type="dxa"/>
        </w:tcPr>
        <w:p w14:paraId="7AE9516E" w14:textId="18532606" w:rsidR="70C6D0B2" w:rsidRDefault="70C6D0B2" w:rsidP="70C6D0B2">
          <w:pPr>
            <w:pStyle w:val="Header"/>
            <w:ind w:left="-115"/>
          </w:pPr>
        </w:p>
      </w:tc>
      <w:tc>
        <w:tcPr>
          <w:tcW w:w="3005" w:type="dxa"/>
        </w:tcPr>
        <w:p w14:paraId="56268FCB" w14:textId="5C938B42" w:rsidR="70C6D0B2" w:rsidRDefault="70C6D0B2" w:rsidP="70C6D0B2">
          <w:pPr>
            <w:pStyle w:val="Header"/>
            <w:jc w:val="center"/>
          </w:pPr>
        </w:p>
      </w:tc>
      <w:tc>
        <w:tcPr>
          <w:tcW w:w="3005" w:type="dxa"/>
        </w:tcPr>
        <w:p w14:paraId="70D7528A" w14:textId="201A5074" w:rsidR="70C6D0B2" w:rsidRDefault="70C6D0B2" w:rsidP="70C6D0B2">
          <w:pPr>
            <w:pStyle w:val="Header"/>
            <w:ind w:right="-115"/>
            <w:jc w:val="right"/>
          </w:pPr>
        </w:p>
      </w:tc>
    </w:tr>
  </w:tbl>
  <w:p w14:paraId="44861C04" w14:textId="1F73DA7B" w:rsidR="70C6D0B2" w:rsidRDefault="70C6D0B2" w:rsidP="70C6D0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93A"/>
    <w:multiLevelType w:val="hybridMultilevel"/>
    <w:tmpl w:val="FA0E7D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D068E8"/>
    <w:multiLevelType w:val="hybridMultilevel"/>
    <w:tmpl w:val="C6786E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78298E"/>
    <w:multiLevelType w:val="hybridMultilevel"/>
    <w:tmpl w:val="AED842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FD6E18"/>
    <w:multiLevelType w:val="hybridMultilevel"/>
    <w:tmpl w:val="B8F06B64"/>
    <w:lvl w:ilvl="0" w:tplc="413AD140">
      <w:start w:val="1"/>
      <w:numFmt w:val="decimal"/>
      <w:lvlText w:val="%1."/>
      <w:lvlJc w:val="left"/>
      <w:pPr>
        <w:ind w:left="720" w:hanging="360"/>
      </w:pPr>
    </w:lvl>
    <w:lvl w:ilvl="1" w:tplc="23086050">
      <w:start w:val="1"/>
      <w:numFmt w:val="lowerLetter"/>
      <w:lvlText w:val="%2."/>
      <w:lvlJc w:val="left"/>
      <w:pPr>
        <w:ind w:left="1440" w:hanging="360"/>
      </w:pPr>
    </w:lvl>
    <w:lvl w:ilvl="2" w:tplc="34262838">
      <w:start w:val="1"/>
      <w:numFmt w:val="lowerRoman"/>
      <w:lvlText w:val="%3."/>
      <w:lvlJc w:val="right"/>
      <w:pPr>
        <w:ind w:left="2160" w:hanging="180"/>
      </w:pPr>
    </w:lvl>
    <w:lvl w:ilvl="3" w:tplc="6FD84850">
      <w:start w:val="1"/>
      <w:numFmt w:val="decimal"/>
      <w:lvlText w:val="%4."/>
      <w:lvlJc w:val="left"/>
      <w:pPr>
        <w:ind w:left="2880" w:hanging="360"/>
      </w:pPr>
    </w:lvl>
    <w:lvl w:ilvl="4" w:tplc="78003E6C">
      <w:start w:val="1"/>
      <w:numFmt w:val="lowerLetter"/>
      <w:lvlText w:val="%5."/>
      <w:lvlJc w:val="left"/>
      <w:pPr>
        <w:ind w:left="3600" w:hanging="360"/>
      </w:pPr>
    </w:lvl>
    <w:lvl w:ilvl="5" w:tplc="167CDCE6">
      <w:start w:val="1"/>
      <w:numFmt w:val="lowerRoman"/>
      <w:lvlText w:val="%6."/>
      <w:lvlJc w:val="right"/>
      <w:pPr>
        <w:ind w:left="4320" w:hanging="180"/>
      </w:pPr>
    </w:lvl>
    <w:lvl w:ilvl="6" w:tplc="02DC2F60">
      <w:start w:val="1"/>
      <w:numFmt w:val="decimal"/>
      <w:lvlText w:val="%7."/>
      <w:lvlJc w:val="left"/>
      <w:pPr>
        <w:ind w:left="5040" w:hanging="360"/>
      </w:pPr>
    </w:lvl>
    <w:lvl w:ilvl="7" w:tplc="C92881D6">
      <w:start w:val="1"/>
      <w:numFmt w:val="lowerLetter"/>
      <w:lvlText w:val="%8."/>
      <w:lvlJc w:val="left"/>
      <w:pPr>
        <w:ind w:left="5760" w:hanging="360"/>
      </w:pPr>
    </w:lvl>
    <w:lvl w:ilvl="8" w:tplc="5044A0FE">
      <w:start w:val="1"/>
      <w:numFmt w:val="lowerRoman"/>
      <w:lvlText w:val="%9."/>
      <w:lvlJc w:val="right"/>
      <w:pPr>
        <w:ind w:left="6480" w:hanging="180"/>
      </w:pPr>
    </w:lvl>
  </w:abstractNum>
  <w:abstractNum w:abstractNumId="4" w15:restartNumberingAfterBreak="0">
    <w:nsid w:val="3E3E7E3C"/>
    <w:multiLevelType w:val="hybridMultilevel"/>
    <w:tmpl w:val="2F4018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416CFE"/>
    <w:multiLevelType w:val="hybridMultilevel"/>
    <w:tmpl w:val="3C4E0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7D1D78"/>
    <w:multiLevelType w:val="hybridMultilevel"/>
    <w:tmpl w:val="6D606B02"/>
    <w:lvl w:ilvl="0" w:tplc="FFFFFFFF">
      <w:start w:val="1"/>
      <w:numFmt w:val="decimal"/>
      <w:lvlText w:val="%1."/>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62177C"/>
    <w:multiLevelType w:val="hybridMultilevel"/>
    <w:tmpl w:val="4B00A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1861889">
    <w:abstractNumId w:val="3"/>
  </w:num>
  <w:num w:numId="2" w16cid:durableId="2117670406">
    <w:abstractNumId w:val="0"/>
  </w:num>
  <w:num w:numId="3" w16cid:durableId="241373071">
    <w:abstractNumId w:val="7"/>
  </w:num>
  <w:num w:numId="4" w16cid:durableId="1228803697">
    <w:abstractNumId w:val="6"/>
  </w:num>
  <w:num w:numId="5" w16cid:durableId="1564177253">
    <w:abstractNumId w:val="2"/>
  </w:num>
  <w:num w:numId="6" w16cid:durableId="2070221647">
    <w:abstractNumId w:val="5"/>
  </w:num>
  <w:num w:numId="7" w16cid:durableId="1771198866">
    <w:abstractNumId w:val="4"/>
  </w:num>
  <w:num w:numId="8" w16cid:durableId="1419136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87B"/>
    <w:rsid w:val="00097F47"/>
    <w:rsid w:val="000D7462"/>
    <w:rsid w:val="001029F9"/>
    <w:rsid w:val="00117257"/>
    <w:rsid w:val="00133179"/>
    <w:rsid w:val="002757D0"/>
    <w:rsid w:val="00285F1A"/>
    <w:rsid w:val="002B7CBF"/>
    <w:rsid w:val="002C12B6"/>
    <w:rsid w:val="002C5344"/>
    <w:rsid w:val="003052A9"/>
    <w:rsid w:val="00387C91"/>
    <w:rsid w:val="00433574"/>
    <w:rsid w:val="00434085"/>
    <w:rsid w:val="0048061A"/>
    <w:rsid w:val="004E6D9E"/>
    <w:rsid w:val="004F5EEF"/>
    <w:rsid w:val="0050687B"/>
    <w:rsid w:val="0055201D"/>
    <w:rsid w:val="00562A00"/>
    <w:rsid w:val="0058015C"/>
    <w:rsid w:val="00587658"/>
    <w:rsid w:val="00597FC4"/>
    <w:rsid w:val="005C0963"/>
    <w:rsid w:val="006470A1"/>
    <w:rsid w:val="006A24CA"/>
    <w:rsid w:val="006D5910"/>
    <w:rsid w:val="007013DE"/>
    <w:rsid w:val="00714886"/>
    <w:rsid w:val="00742A31"/>
    <w:rsid w:val="00747D57"/>
    <w:rsid w:val="007A11F5"/>
    <w:rsid w:val="007B32D3"/>
    <w:rsid w:val="007B442E"/>
    <w:rsid w:val="007D06EF"/>
    <w:rsid w:val="007D4B20"/>
    <w:rsid w:val="007D7145"/>
    <w:rsid w:val="0083556E"/>
    <w:rsid w:val="0087539C"/>
    <w:rsid w:val="00875A9E"/>
    <w:rsid w:val="008818A0"/>
    <w:rsid w:val="008840B8"/>
    <w:rsid w:val="008972D2"/>
    <w:rsid w:val="008B76F6"/>
    <w:rsid w:val="008C0A87"/>
    <w:rsid w:val="008E3A8C"/>
    <w:rsid w:val="009445D2"/>
    <w:rsid w:val="009745A9"/>
    <w:rsid w:val="009E38D8"/>
    <w:rsid w:val="009E4726"/>
    <w:rsid w:val="009E639E"/>
    <w:rsid w:val="009F6BB7"/>
    <w:rsid w:val="00A12580"/>
    <w:rsid w:val="00A373FE"/>
    <w:rsid w:val="00A9735C"/>
    <w:rsid w:val="00AE2B27"/>
    <w:rsid w:val="00B12AD2"/>
    <w:rsid w:val="00B5282E"/>
    <w:rsid w:val="00B55258"/>
    <w:rsid w:val="00BC37D4"/>
    <w:rsid w:val="00C41437"/>
    <w:rsid w:val="00C55F77"/>
    <w:rsid w:val="00CB3E89"/>
    <w:rsid w:val="00CC2F11"/>
    <w:rsid w:val="00D25497"/>
    <w:rsid w:val="00D9033B"/>
    <w:rsid w:val="00D9068F"/>
    <w:rsid w:val="00DA4610"/>
    <w:rsid w:val="00DE6C13"/>
    <w:rsid w:val="00E0037A"/>
    <w:rsid w:val="00E14EB5"/>
    <w:rsid w:val="00E1539A"/>
    <w:rsid w:val="00E27389"/>
    <w:rsid w:val="00E92BBA"/>
    <w:rsid w:val="00EC76E1"/>
    <w:rsid w:val="00ED608E"/>
    <w:rsid w:val="00F26549"/>
    <w:rsid w:val="00F27203"/>
    <w:rsid w:val="00F3F49A"/>
    <w:rsid w:val="00F534F2"/>
    <w:rsid w:val="00F7183D"/>
    <w:rsid w:val="00FE47ED"/>
    <w:rsid w:val="02F38A99"/>
    <w:rsid w:val="03AD4662"/>
    <w:rsid w:val="03EBBB7B"/>
    <w:rsid w:val="04F021CD"/>
    <w:rsid w:val="0571E316"/>
    <w:rsid w:val="05AE3D60"/>
    <w:rsid w:val="06C57744"/>
    <w:rsid w:val="0733FF9C"/>
    <w:rsid w:val="07F988E4"/>
    <w:rsid w:val="09263494"/>
    <w:rsid w:val="0A02D559"/>
    <w:rsid w:val="0B3129A6"/>
    <w:rsid w:val="0CB3D1AA"/>
    <w:rsid w:val="0DB94F45"/>
    <w:rsid w:val="0F46FF07"/>
    <w:rsid w:val="0F939568"/>
    <w:rsid w:val="0FB8E544"/>
    <w:rsid w:val="10202A33"/>
    <w:rsid w:val="1074B12B"/>
    <w:rsid w:val="11CEA4D5"/>
    <w:rsid w:val="127CF607"/>
    <w:rsid w:val="127E9FC9"/>
    <w:rsid w:val="132C0DDC"/>
    <w:rsid w:val="14A4150C"/>
    <w:rsid w:val="14F44E68"/>
    <w:rsid w:val="15B6408B"/>
    <w:rsid w:val="162DE7E5"/>
    <w:rsid w:val="1675E594"/>
    <w:rsid w:val="175210EC"/>
    <w:rsid w:val="17F68451"/>
    <w:rsid w:val="18426853"/>
    <w:rsid w:val="1BBBF759"/>
    <w:rsid w:val="1C1A3970"/>
    <w:rsid w:val="1C336E63"/>
    <w:rsid w:val="1D0E3D44"/>
    <w:rsid w:val="1D760192"/>
    <w:rsid w:val="1DAFF5DB"/>
    <w:rsid w:val="1DB6A298"/>
    <w:rsid w:val="1DBAE9CC"/>
    <w:rsid w:val="1EABB8E3"/>
    <w:rsid w:val="1EDDEFF8"/>
    <w:rsid w:val="1F833CDD"/>
    <w:rsid w:val="1FA0D4A5"/>
    <w:rsid w:val="1FDEA857"/>
    <w:rsid w:val="20863478"/>
    <w:rsid w:val="20B73AFF"/>
    <w:rsid w:val="20B9D3B2"/>
    <w:rsid w:val="21D38DC8"/>
    <w:rsid w:val="21D4CF76"/>
    <w:rsid w:val="22530B60"/>
    <w:rsid w:val="227CD71C"/>
    <w:rsid w:val="228E5AEF"/>
    <w:rsid w:val="22B308BB"/>
    <w:rsid w:val="237D7EC8"/>
    <w:rsid w:val="2398D136"/>
    <w:rsid w:val="2418A77D"/>
    <w:rsid w:val="25B95EDE"/>
    <w:rsid w:val="27E20879"/>
    <w:rsid w:val="29DE9FAD"/>
    <w:rsid w:val="2ADA7855"/>
    <w:rsid w:val="2B0C51D1"/>
    <w:rsid w:val="2CB5799C"/>
    <w:rsid w:val="2CC168E1"/>
    <w:rsid w:val="2D5A086E"/>
    <w:rsid w:val="2E2A80D2"/>
    <w:rsid w:val="2FC65133"/>
    <w:rsid w:val="30838E71"/>
    <w:rsid w:val="31359437"/>
    <w:rsid w:val="32016AF5"/>
    <w:rsid w:val="326B9CBA"/>
    <w:rsid w:val="32F3CC27"/>
    <w:rsid w:val="33103383"/>
    <w:rsid w:val="3324BB20"/>
    <w:rsid w:val="33E90B3C"/>
    <w:rsid w:val="35D8C4A6"/>
    <w:rsid w:val="3700D489"/>
    <w:rsid w:val="383FCAB9"/>
    <w:rsid w:val="3858F316"/>
    <w:rsid w:val="385A3994"/>
    <w:rsid w:val="386E816A"/>
    <w:rsid w:val="39F609F5"/>
    <w:rsid w:val="3AB57958"/>
    <w:rsid w:val="3C3CF4C3"/>
    <w:rsid w:val="3C5149B9"/>
    <w:rsid w:val="3CF63D08"/>
    <w:rsid w:val="3E464138"/>
    <w:rsid w:val="3F30F765"/>
    <w:rsid w:val="404473FA"/>
    <w:rsid w:val="4060EAC3"/>
    <w:rsid w:val="40CCC7C6"/>
    <w:rsid w:val="40F59763"/>
    <w:rsid w:val="4113FFEF"/>
    <w:rsid w:val="4431CB7A"/>
    <w:rsid w:val="4517E51D"/>
    <w:rsid w:val="46FA3DCD"/>
    <w:rsid w:val="474D1A42"/>
    <w:rsid w:val="477FA76A"/>
    <w:rsid w:val="486BFCA8"/>
    <w:rsid w:val="4A07CD09"/>
    <w:rsid w:val="4A3D5767"/>
    <w:rsid w:val="4CBC664A"/>
    <w:rsid w:val="4D2FA36A"/>
    <w:rsid w:val="4E7869FC"/>
    <w:rsid w:val="4F4AF000"/>
    <w:rsid w:val="4F4F6844"/>
    <w:rsid w:val="4FCE814E"/>
    <w:rsid w:val="501FBBA9"/>
    <w:rsid w:val="521F2D2A"/>
    <w:rsid w:val="524C0DBC"/>
    <w:rsid w:val="539A260C"/>
    <w:rsid w:val="549C86DA"/>
    <w:rsid w:val="54A1F271"/>
    <w:rsid w:val="54C710A1"/>
    <w:rsid w:val="5566FEB3"/>
    <w:rsid w:val="55AF4FA1"/>
    <w:rsid w:val="55BA3184"/>
    <w:rsid w:val="562B2A18"/>
    <w:rsid w:val="56C22A45"/>
    <w:rsid w:val="56C3D85E"/>
    <w:rsid w:val="56DD2527"/>
    <w:rsid w:val="57357A88"/>
    <w:rsid w:val="587065CA"/>
    <w:rsid w:val="594D8D21"/>
    <w:rsid w:val="597D511A"/>
    <w:rsid w:val="5A277C88"/>
    <w:rsid w:val="5AF88B69"/>
    <w:rsid w:val="5B11B3C6"/>
    <w:rsid w:val="5CC57D94"/>
    <w:rsid w:val="5D410852"/>
    <w:rsid w:val="5DAC3446"/>
    <w:rsid w:val="5E6A5C7A"/>
    <w:rsid w:val="5ECB54E0"/>
    <w:rsid w:val="61B4B162"/>
    <w:rsid w:val="61E4BAE8"/>
    <w:rsid w:val="62FD4877"/>
    <w:rsid w:val="649F6DAF"/>
    <w:rsid w:val="65CEFCBF"/>
    <w:rsid w:val="65DCBB18"/>
    <w:rsid w:val="66047096"/>
    <w:rsid w:val="6697B7B7"/>
    <w:rsid w:val="67F19CAC"/>
    <w:rsid w:val="6885325C"/>
    <w:rsid w:val="6947BF5F"/>
    <w:rsid w:val="697A4C87"/>
    <w:rsid w:val="697F2D0E"/>
    <w:rsid w:val="69E290A6"/>
    <w:rsid w:val="6B26A8A0"/>
    <w:rsid w:val="6BFCD16D"/>
    <w:rsid w:val="6C9C5EF5"/>
    <w:rsid w:val="6CC27901"/>
    <w:rsid w:val="6D2F5B15"/>
    <w:rsid w:val="6F23B162"/>
    <w:rsid w:val="6FFA19C3"/>
    <w:rsid w:val="70C6D0B2"/>
    <w:rsid w:val="71249CDB"/>
    <w:rsid w:val="7152D144"/>
    <w:rsid w:val="71696774"/>
    <w:rsid w:val="71746AF5"/>
    <w:rsid w:val="71EDA28B"/>
    <w:rsid w:val="733D7149"/>
    <w:rsid w:val="7558A7B4"/>
    <w:rsid w:val="76F47815"/>
    <w:rsid w:val="774EBD91"/>
    <w:rsid w:val="77710EA2"/>
    <w:rsid w:val="7784629F"/>
    <w:rsid w:val="77CCC97D"/>
    <w:rsid w:val="7843BBB2"/>
    <w:rsid w:val="78CC6BEB"/>
    <w:rsid w:val="78CF3A86"/>
    <w:rsid w:val="7A406B45"/>
    <w:rsid w:val="7CC890E4"/>
    <w:rsid w:val="7DA645B2"/>
    <w:rsid w:val="7E6461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4FE78"/>
  <w15:chartTrackingRefBased/>
  <w15:docId w15:val="{D5514465-CFFF-4C43-9708-3AC0AA72C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68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068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687B"/>
  </w:style>
  <w:style w:type="paragraph" w:styleId="ListParagraph">
    <w:name w:val="List Paragraph"/>
    <w:basedOn w:val="Normal"/>
    <w:uiPriority w:val="34"/>
    <w:qFormat/>
    <w:rsid w:val="0050687B"/>
    <w:pPr>
      <w:spacing w:after="200" w:line="276" w:lineRule="auto"/>
      <w:ind w:left="720"/>
      <w:contextualSpacing/>
    </w:pPr>
  </w:style>
  <w:style w:type="paragraph" w:styleId="BalloonText">
    <w:name w:val="Balloon Text"/>
    <w:basedOn w:val="Normal"/>
    <w:link w:val="BalloonTextChar"/>
    <w:uiPriority w:val="99"/>
    <w:semiHidden/>
    <w:unhideWhenUsed/>
    <w:rsid w:val="005520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01D"/>
    <w:rPr>
      <w:rFonts w:ascii="Segoe UI" w:hAnsi="Segoe UI" w:cs="Segoe UI"/>
      <w:sz w:val="18"/>
      <w:szCs w:val="18"/>
    </w:rPr>
  </w:style>
  <w:style w:type="paragraph" w:styleId="Header">
    <w:name w:val="header"/>
    <w:basedOn w:val="Normal"/>
    <w:link w:val="HeaderChar"/>
    <w:uiPriority w:val="99"/>
    <w:unhideWhenUsed/>
    <w:rsid w:val="00AE2B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2B27"/>
  </w:style>
  <w:style w:type="character" w:customStyle="1" w:styleId="normaltextrun">
    <w:name w:val="normaltextrun"/>
    <w:basedOn w:val="DefaultParagraphFont"/>
    <w:rsid w:val="008B76F6"/>
  </w:style>
  <w:style w:type="character" w:customStyle="1" w:styleId="eop">
    <w:name w:val="eop"/>
    <w:basedOn w:val="DefaultParagraphFont"/>
    <w:rsid w:val="008B7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95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150D1484E7420982F1AD914CB7E59C"/>
        <w:category>
          <w:name w:val="General"/>
          <w:gallery w:val="placeholder"/>
        </w:category>
        <w:types>
          <w:type w:val="bbPlcHdr"/>
        </w:types>
        <w:behaviors>
          <w:behavior w:val="content"/>
        </w:behaviors>
        <w:guid w:val="{820A57AB-F50C-4C12-B67E-11EF7A4424F5}"/>
      </w:docPartPr>
      <w:docPartBody>
        <w:p w:rsidR="001B1587" w:rsidRDefault="009F6BB7" w:rsidP="009F6BB7">
          <w:pPr>
            <w:pStyle w:val="5A150D1484E7420982F1AD914CB7E59C"/>
          </w:pPr>
          <w:r>
            <w:rPr>
              <w:sz w:val="24"/>
              <w:szCs w:val="24"/>
            </w:rPr>
            <w:t>Please Select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BB7"/>
    <w:rsid w:val="001A5A7A"/>
    <w:rsid w:val="001B1587"/>
    <w:rsid w:val="004E0A3C"/>
    <w:rsid w:val="009F0FB6"/>
    <w:rsid w:val="009F6BB7"/>
    <w:rsid w:val="00E92B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A150D1484E7420982F1AD914CB7E59C">
    <w:name w:val="5A150D1484E7420982F1AD914CB7E59C"/>
    <w:rsid w:val="009F6B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ff26a60-1c32-4a2b-8b23-0d04dbd3e782">
      <UserInfo>
        <DisplayName>Davina Omar</DisplayName>
        <AccountId>35</AccountId>
        <AccountType/>
      </UserInfo>
      <UserInfo>
        <DisplayName>Mary Brown</DisplayName>
        <AccountId>7897</AccountId>
        <AccountType/>
      </UserInfo>
    </SharedWithUsers>
    <TaxCatchAll xmlns="9ff26a60-1c32-4a2b-8b23-0d04dbd3e782" xsi:nil="true"/>
    <lcf76f155ced4ddcb4097134ff3c332f xmlns="aca3bd66-07a2-40e3-b322-816129ad6d6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008C957DCFB346A2C08375CFB3A304" ma:contentTypeVersion="15" ma:contentTypeDescription="Create a new document." ma:contentTypeScope="" ma:versionID="c78b4b1a9abb0d11bbbd151391f62979">
  <xsd:schema xmlns:xsd="http://www.w3.org/2001/XMLSchema" xmlns:xs="http://www.w3.org/2001/XMLSchema" xmlns:p="http://schemas.microsoft.com/office/2006/metadata/properties" xmlns:ns2="aca3bd66-07a2-40e3-b322-816129ad6d68" xmlns:ns3="9ff26a60-1c32-4a2b-8b23-0d04dbd3e782" targetNamespace="http://schemas.microsoft.com/office/2006/metadata/properties" ma:root="true" ma:fieldsID="9b9dd1f8d722545862c9d031ea028d0c" ns2:_="" ns3:_="">
    <xsd:import namespace="aca3bd66-07a2-40e3-b322-816129ad6d68"/>
    <xsd:import namespace="9ff26a60-1c32-4a2b-8b23-0d04dbd3e78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a3bd66-07a2-40e3-b322-816129ad6d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4625ada-de42-4636-bcd3-7571e1898fd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f26a60-1c32-4a2b-8b23-0d04dbd3e78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817208a-867f-4524-b1f4-e3c5732ba6f4}" ma:internalName="TaxCatchAll" ma:showField="CatchAllData" ma:web="9ff26a60-1c32-4a2b-8b23-0d04dbd3e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F4314C-D825-4E52-B0FE-838297A4CD2C}">
  <ds:schemaRefs>
    <ds:schemaRef ds:uri="http://schemas.openxmlformats.org/officeDocument/2006/bibliography"/>
  </ds:schemaRefs>
</ds:datastoreItem>
</file>

<file path=customXml/itemProps2.xml><?xml version="1.0" encoding="utf-8"?>
<ds:datastoreItem xmlns:ds="http://schemas.openxmlformats.org/officeDocument/2006/customXml" ds:itemID="{CD3C33C7-5AB3-4060-8C90-651B57C89EFA}">
  <ds:schemaRefs>
    <ds:schemaRef ds:uri="http://schemas.microsoft.com/office/infopath/2007/PartnerControls"/>
    <ds:schemaRef ds:uri="http://schemas.microsoft.com/sharepoint/v3"/>
    <ds:schemaRef ds:uri="http://schemas.microsoft.com/office/2006/documentManagement/types"/>
    <ds:schemaRef ds:uri="http://www.w3.org/XML/1998/namespace"/>
    <ds:schemaRef ds:uri="http://schemas.microsoft.com/office/2006/metadata/properties"/>
    <ds:schemaRef ds:uri="d57e458d-5b23-4d6c-ad44-ee0a3ce3ed1e"/>
    <ds:schemaRef ds:uri="http://purl.org/dc/dcmitype/"/>
    <ds:schemaRef ds:uri="http://purl.org/dc/terms/"/>
    <ds:schemaRef ds:uri="http://purl.org/dc/elements/1.1/"/>
    <ds:schemaRef ds:uri="a4fff357-15cd-4f0d-9eb1-d0b992b03287"/>
    <ds:schemaRef ds:uri="http://schemas.openxmlformats.org/package/2006/metadata/core-properties"/>
    <ds:schemaRef ds:uri="2dcbca68-bee3-4c4f-bc6c-37f688c78acc"/>
  </ds:schemaRefs>
</ds:datastoreItem>
</file>

<file path=customXml/itemProps3.xml><?xml version="1.0" encoding="utf-8"?>
<ds:datastoreItem xmlns:ds="http://schemas.openxmlformats.org/officeDocument/2006/customXml" ds:itemID="{85234035-6F31-40C6-99E9-CDF985DF02E8}"/>
</file>

<file path=customXml/itemProps4.xml><?xml version="1.0" encoding="utf-8"?>
<ds:datastoreItem xmlns:ds="http://schemas.openxmlformats.org/officeDocument/2006/customXml" ds:itemID="{2C05CEE8-3F8E-4345-8E99-C434A4F42E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941</Words>
  <Characters>5367</Characters>
  <Application>Microsoft Office Word</Application>
  <DocSecurity>4</DocSecurity>
  <Lines>44</Lines>
  <Paragraphs>12</Paragraphs>
  <ScaleCrop>false</ScaleCrop>
  <Company>University of West London</Company>
  <LinksUpToDate>false</LinksUpToDate>
  <CharactersWithSpaces>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Rashall</dc:creator>
  <cp:keywords/>
  <dc:description/>
  <cp:lastModifiedBy>Davina Omar</cp:lastModifiedBy>
  <cp:revision>49</cp:revision>
  <cp:lastPrinted>2022-05-31T20:38:00Z</cp:lastPrinted>
  <dcterms:created xsi:type="dcterms:W3CDTF">2022-03-28T18:00:00Z</dcterms:created>
  <dcterms:modified xsi:type="dcterms:W3CDTF">2025-03-20T10:55:00Z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0x0101006F008C957DCFB346A2C08375CFB3A304</vt:lpwstr>
  </property>
  <property fmtid="{D5CDD505-2E9C-101B-9397-08002B2CF9AE}" pid="3" name="MediaServiceImageTags">
    <vt:lpwstr/>
  </property>
</Properties>
</file>